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6CA43" w14:textId="19D3863A" w:rsidR="000D2725" w:rsidRDefault="000D2725" w:rsidP="000D2725">
      <w:pPr>
        <w:jc w:val="center"/>
        <w:rPr>
          <w:b/>
          <w:bCs/>
          <w:sz w:val="32"/>
          <w:szCs w:val="32"/>
        </w:rPr>
      </w:pPr>
    </w:p>
    <w:p w14:paraId="3C51D8EF" w14:textId="62D12820" w:rsidR="000D2725" w:rsidRDefault="000D2725" w:rsidP="000D2725">
      <w:pPr>
        <w:jc w:val="center"/>
        <w:rPr>
          <w:b/>
          <w:bCs/>
          <w:sz w:val="32"/>
          <w:szCs w:val="32"/>
        </w:rPr>
      </w:pPr>
      <w:r w:rsidRPr="00176068">
        <w:rPr>
          <w:rFonts w:ascii="Calibri" w:eastAsia="Times New Roman" w:hAnsi="Calibri" w:cs="Calibri"/>
          <w:noProof/>
          <w:color w:val="C00000"/>
          <w:lang w:eastAsia="en-GB"/>
        </w:rPr>
        <w:drawing>
          <wp:anchor distT="0" distB="0" distL="114300" distR="114300" simplePos="0" relativeHeight="251658240" behindDoc="0" locked="0" layoutInCell="1" allowOverlap="1" wp14:anchorId="25286DFB" wp14:editId="1F7A5A99">
            <wp:simplePos x="0" y="0"/>
            <wp:positionH relativeFrom="column">
              <wp:posOffset>1566249</wp:posOffset>
            </wp:positionH>
            <wp:positionV relativeFrom="paragraph">
              <wp:posOffset>41583</wp:posOffset>
            </wp:positionV>
            <wp:extent cx="2507809" cy="1783533"/>
            <wp:effectExtent l="152400" t="152400" r="368935" b="369570"/>
            <wp:wrapNone/>
            <wp:docPr id="3" name="Picture 3" descr="Logo&#10;&#10;Description automatically generated">
              <a:extLst xmlns:a="http://schemas.openxmlformats.org/drawingml/2006/main">
                <a:ext uri="{FF2B5EF4-FFF2-40B4-BE49-F238E27FC236}">
                  <a16:creationId xmlns:a16="http://schemas.microsoft.com/office/drawing/2014/main" id="{70F46CC3-B70D-4EA6-A17B-50B8991BED74}"/>
                </a:ext>
              </a:extLst>
            </wp:docPr>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a:extLst>
                        <a:ext uri="{FF2B5EF4-FFF2-40B4-BE49-F238E27FC236}">
                          <a16:creationId xmlns:a16="http://schemas.microsoft.com/office/drawing/2014/main" id="{70F46CC3-B70D-4EA6-A17B-50B8991BED74}"/>
                        </a:ext>
                      </a:extLst>
                    </pic:cNvPr>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13857" cy="17878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28BEACF" w14:textId="77777777" w:rsidR="000D2725" w:rsidRDefault="000D2725" w:rsidP="000D2725">
      <w:pPr>
        <w:jc w:val="center"/>
        <w:rPr>
          <w:b/>
          <w:bCs/>
          <w:sz w:val="32"/>
          <w:szCs w:val="32"/>
        </w:rPr>
      </w:pPr>
    </w:p>
    <w:p w14:paraId="79262E51" w14:textId="77777777" w:rsidR="000D2725" w:rsidRDefault="000D2725" w:rsidP="000D2725">
      <w:pPr>
        <w:jc w:val="center"/>
        <w:rPr>
          <w:b/>
          <w:bCs/>
          <w:sz w:val="32"/>
          <w:szCs w:val="32"/>
        </w:rPr>
      </w:pPr>
    </w:p>
    <w:p w14:paraId="2E6336B1" w14:textId="77777777" w:rsidR="00E4291C" w:rsidRDefault="00E4291C" w:rsidP="000D2725">
      <w:pPr>
        <w:jc w:val="center"/>
        <w:rPr>
          <w:b/>
          <w:bCs/>
          <w:sz w:val="32"/>
          <w:szCs w:val="32"/>
        </w:rPr>
      </w:pPr>
    </w:p>
    <w:p w14:paraId="14B142D9" w14:textId="77777777" w:rsidR="000D2725" w:rsidRDefault="000D2725" w:rsidP="000D2725">
      <w:pPr>
        <w:jc w:val="center"/>
        <w:rPr>
          <w:b/>
          <w:bCs/>
          <w:sz w:val="32"/>
          <w:szCs w:val="32"/>
        </w:rPr>
      </w:pPr>
    </w:p>
    <w:p w14:paraId="6E81CC1D" w14:textId="7EC18C71" w:rsidR="000D2725" w:rsidRPr="009E30B0" w:rsidRDefault="00156287" w:rsidP="000D2725">
      <w:pPr>
        <w:jc w:val="center"/>
        <w:rPr>
          <w:rFonts w:ascii="Arial" w:hAnsi="Arial" w:cs="Arial"/>
          <w:b/>
          <w:bCs/>
          <w:sz w:val="28"/>
          <w:szCs w:val="28"/>
        </w:rPr>
      </w:pPr>
      <w:r w:rsidRPr="00156287">
        <w:rPr>
          <w:rFonts w:ascii="Arial" w:hAnsi="Arial" w:cs="Arial"/>
          <w:b/>
          <w:bCs/>
          <w:color w:val="FF0000"/>
          <w:sz w:val="28"/>
          <w:szCs w:val="28"/>
        </w:rPr>
        <w:t xml:space="preserve"> </w:t>
      </w:r>
      <w:r w:rsidR="000D2725" w:rsidRPr="009E30B0">
        <w:rPr>
          <w:rFonts w:ascii="Arial" w:hAnsi="Arial" w:cs="Arial"/>
          <w:b/>
          <w:bCs/>
          <w:sz w:val="28"/>
          <w:szCs w:val="28"/>
        </w:rPr>
        <w:t>Merseyside Society for Deaf People</w:t>
      </w:r>
    </w:p>
    <w:p w14:paraId="0480768A" w14:textId="3768F26A" w:rsidR="000D2725" w:rsidRPr="009E30B0" w:rsidRDefault="000D2725" w:rsidP="000D2725">
      <w:pPr>
        <w:jc w:val="center"/>
        <w:rPr>
          <w:rFonts w:ascii="Arial" w:hAnsi="Arial" w:cs="Arial"/>
          <w:b/>
          <w:bCs/>
          <w:sz w:val="28"/>
          <w:szCs w:val="28"/>
        </w:rPr>
      </w:pPr>
      <w:r w:rsidRPr="009E30B0">
        <w:rPr>
          <w:rFonts w:ascii="Arial" w:hAnsi="Arial" w:cs="Arial"/>
          <w:b/>
          <w:bCs/>
          <w:sz w:val="28"/>
          <w:szCs w:val="28"/>
        </w:rPr>
        <w:t>Business and Strategy Plan, 202</w:t>
      </w:r>
      <w:r w:rsidR="005F6C73">
        <w:rPr>
          <w:rFonts w:ascii="Arial" w:hAnsi="Arial" w:cs="Arial"/>
          <w:b/>
          <w:bCs/>
          <w:sz w:val="28"/>
          <w:szCs w:val="28"/>
        </w:rPr>
        <w:t>4</w:t>
      </w:r>
      <w:r w:rsidRPr="009E30B0">
        <w:rPr>
          <w:rFonts w:ascii="Arial" w:hAnsi="Arial" w:cs="Arial"/>
          <w:b/>
          <w:bCs/>
          <w:sz w:val="28"/>
          <w:szCs w:val="28"/>
        </w:rPr>
        <w:t xml:space="preserve"> – 202</w:t>
      </w:r>
      <w:r w:rsidR="005F6C73">
        <w:rPr>
          <w:rFonts w:ascii="Arial" w:hAnsi="Arial" w:cs="Arial"/>
          <w:b/>
          <w:bCs/>
          <w:sz w:val="28"/>
          <w:szCs w:val="28"/>
        </w:rPr>
        <w:t>7</w:t>
      </w:r>
    </w:p>
    <w:p w14:paraId="4E9DAE36" w14:textId="24FAAB27" w:rsidR="000D2725" w:rsidRDefault="003D3EF9" w:rsidP="000D2725">
      <w:pPr>
        <w:jc w:val="center"/>
        <w:rPr>
          <w:rFonts w:ascii="Arial" w:hAnsi="Arial" w:cs="Arial"/>
          <w:b/>
          <w:bCs/>
          <w:sz w:val="32"/>
          <w:szCs w:val="32"/>
        </w:rPr>
      </w:pPr>
      <w:r>
        <w:rPr>
          <w:rFonts w:ascii="Arial" w:hAnsi="Arial" w:cs="Arial"/>
          <w:b/>
          <w:bCs/>
          <w:sz w:val="32"/>
          <w:szCs w:val="32"/>
        </w:rPr>
        <w:t xml:space="preserve">Version </w:t>
      </w:r>
      <w:r w:rsidR="00A74A84">
        <w:rPr>
          <w:rFonts w:ascii="Arial" w:hAnsi="Arial" w:cs="Arial"/>
          <w:b/>
          <w:bCs/>
          <w:sz w:val="32"/>
          <w:szCs w:val="32"/>
        </w:rPr>
        <w:t>4</w:t>
      </w:r>
      <w:r>
        <w:rPr>
          <w:rFonts w:ascii="Arial" w:hAnsi="Arial" w:cs="Arial"/>
          <w:b/>
          <w:bCs/>
          <w:sz w:val="32"/>
          <w:szCs w:val="32"/>
        </w:rPr>
        <w:t xml:space="preserve">: </w:t>
      </w:r>
      <w:r w:rsidR="0009599B">
        <w:rPr>
          <w:rFonts w:ascii="Arial" w:hAnsi="Arial" w:cs="Arial"/>
          <w:b/>
          <w:bCs/>
          <w:sz w:val="32"/>
          <w:szCs w:val="32"/>
        </w:rPr>
        <w:t>3 M</w:t>
      </w:r>
      <w:r w:rsidR="00A74A84">
        <w:rPr>
          <w:rFonts w:ascii="Arial" w:hAnsi="Arial" w:cs="Arial"/>
          <w:b/>
          <w:bCs/>
          <w:sz w:val="32"/>
          <w:szCs w:val="32"/>
        </w:rPr>
        <w:t>ay</w:t>
      </w:r>
      <w:r>
        <w:rPr>
          <w:rFonts w:ascii="Arial" w:hAnsi="Arial" w:cs="Arial"/>
          <w:b/>
          <w:bCs/>
          <w:sz w:val="32"/>
          <w:szCs w:val="32"/>
        </w:rPr>
        <w:t xml:space="preserve"> 2024</w:t>
      </w:r>
    </w:p>
    <w:p w14:paraId="06383BDC" w14:textId="77777777" w:rsidR="000D2725" w:rsidRDefault="000D2725" w:rsidP="000D2725">
      <w:pPr>
        <w:jc w:val="center"/>
        <w:rPr>
          <w:rFonts w:ascii="Arial" w:hAnsi="Arial" w:cs="Arial"/>
          <w:b/>
          <w:bCs/>
          <w:sz w:val="32"/>
          <w:szCs w:val="32"/>
        </w:rPr>
      </w:pPr>
    </w:p>
    <w:p w14:paraId="4E96782E" w14:textId="35322EE2" w:rsidR="000D2725" w:rsidRPr="009E30B0" w:rsidRDefault="000D2725" w:rsidP="000D2725">
      <w:pPr>
        <w:jc w:val="center"/>
        <w:rPr>
          <w:rFonts w:ascii="Arial" w:hAnsi="Arial" w:cs="Arial"/>
          <w:b/>
          <w:bCs/>
        </w:rPr>
      </w:pPr>
      <w:r w:rsidRPr="009E30B0">
        <w:rPr>
          <w:rFonts w:ascii="Arial" w:hAnsi="Arial" w:cs="Arial"/>
          <w:b/>
          <w:bCs/>
        </w:rPr>
        <w:t>Merseyside Society for Deaf People</w:t>
      </w:r>
    </w:p>
    <w:p w14:paraId="07A9F6A1" w14:textId="18CEBF88" w:rsidR="000D2725" w:rsidRPr="009E30B0" w:rsidRDefault="000D2725" w:rsidP="000D2725">
      <w:pPr>
        <w:jc w:val="center"/>
        <w:rPr>
          <w:rFonts w:ascii="Arial" w:hAnsi="Arial" w:cs="Arial"/>
          <w:b/>
          <w:bCs/>
        </w:rPr>
      </w:pPr>
      <w:r w:rsidRPr="009E30B0">
        <w:rPr>
          <w:rFonts w:ascii="Arial" w:hAnsi="Arial" w:cs="Arial"/>
          <w:b/>
          <w:bCs/>
        </w:rPr>
        <w:t>396 Queen’s Drive, Liverpool, L13 0DJ</w:t>
      </w:r>
    </w:p>
    <w:p w14:paraId="1E672827" w14:textId="77777777" w:rsidR="000D2725" w:rsidRDefault="000D2725" w:rsidP="000D2725">
      <w:pPr>
        <w:jc w:val="center"/>
        <w:rPr>
          <w:rFonts w:ascii="Arial" w:hAnsi="Arial" w:cs="Arial"/>
          <w:b/>
          <w:bCs/>
        </w:rPr>
      </w:pPr>
      <w:r w:rsidRPr="009E30B0">
        <w:rPr>
          <w:rFonts w:ascii="Arial" w:hAnsi="Arial" w:cs="Arial"/>
          <w:b/>
          <w:bCs/>
        </w:rPr>
        <w:t>Registered Charity No. 1065021</w:t>
      </w:r>
    </w:p>
    <w:p w14:paraId="5D502EB1" w14:textId="77777777" w:rsidR="002B5639" w:rsidRDefault="002B5639" w:rsidP="000D2725">
      <w:pPr>
        <w:jc w:val="center"/>
        <w:rPr>
          <w:rFonts w:ascii="Arial" w:hAnsi="Arial" w:cs="Arial"/>
          <w:b/>
          <w:bCs/>
        </w:rPr>
      </w:pPr>
    </w:p>
    <w:p w14:paraId="59C4543A" w14:textId="7E95AE24" w:rsidR="002B5639" w:rsidRDefault="002B5639" w:rsidP="00CE4A90">
      <w:pPr>
        <w:jc w:val="center"/>
        <w:rPr>
          <w:rFonts w:ascii="Arial" w:hAnsi="Arial" w:cs="Arial"/>
          <w:b/>
          <w:bCs/>
        </w:rPr>
      </w:pPr>
      <w:r>
        <w:rPr>
          <w:rFonts w:ascii="Arial" w:hAnsi="Arial" w:cs="Arial"/>
          <w:b/>
          <w:bCs/>
          <w:noProof/>
        </w:rPr>
        <w:drawing>
          <wp:inline distT="0" distB="0" distL="0" distR="0" wp14:anchorId="2E0B6666" wp14:editId="73D1F8EB">
            <wp:extent cx="3433457" cy="2289224"/>
            <wp:effectExtent l="95250" t="95250" r="90805" b="739775"/>
            <wp:docPr id="86292558"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2558" name="Picture 3" descr="A group of people posing for a photo&#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3451575" cy="230130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6612813" w14:textId="72666D23" w:rsidR="002B5639" w:rsidRPr="002B5639" w:rsidRDefault="002B5639" w:rsidP="002B5639">
      <w:pPr>
        <w:rPr>
          <w:rFonts w:ascii="Arial" w:hAnsi="Arial" w:cs="Arial"/>
          <w:b/>
          <w:bCs/>
          <w:sz w:val="26"/>
          <w:szCs w:val="26"/>
        </w:rPr>
      </w:pPr>
      <w:r>
        <w:rPr>
          <w:rFonts w:ascii="Arial" w:hAnsi="Arial" w:cs="Arial"/>
          <w:b/>
          <w:bCs/>
        </w:rPr>
        <w:br w:type="page"/>
      </w:r>
      <w:bookmarkStart w:id="0" w:name="_Toc463351337"/>
      <w:r w:rsidRPr="002B5639">
        <w:rPr>
          <w:rFonts w:ascii="Arial" w:hAnsi="Arial" w:cs="Arial"/>
          <w:b/>
          <w:bCs/>
          <w:color w:val="CA2542" w:themeColor="accent1"/>
          <w:sz w:val="26"/>
          <w:szCs w:val="26"/>
          <w:shd w:val="clear" w:color="auto" w:fill="FFFFFF" w:themeFill="background1"/>
        </w:rPr>
        <w:lastRenderedPageBreak/>
        <w:t>Executive Summary</w:t>
      </w:r>
      <w:bookmarkEnd w:id="0"/>
    </w:p>
    <w:p w14:paraId="384B42AF" w14:textId="77777777" w:rsidR="002B5639" w:rsidRPr="00171671" w:rsidRDefault="002B5639" w:rsidP="002B5639">
      <w:pPr>
        <w:spacing w:after="0" w:line="240" w:lineRule="auto"/>
        <w:rPr>
          <w:rFonts w:ascii="Arial" w:hAnsi="Arial" w:cs="Arial"/>
          <w:sz w:val="22"/>
          <w:szCs w:val="22"/>
        </w:rPr>
      </w:pPr>
      <w:r w:rsidRPr="00171671">
        <w:rPr>
          <w:rFonts w:ascii="Arial" w:eastAsia="Times New Roman" w:hAnsi="Arial" w:cs="Arial"/>
          <w:sz w:val="22"/>
          <w:szCs w:val="22"/>
          <w:lang w:eastAsia="en-GB"/>
        </w:rPr>
        <w:t xml:space="preserve">Merseyside Society for Deaf People (MSDP) is an established charity advancing equality for all d/Deaf, Deaf Blind and Hard of Hearing individuals. MSDP’s mission is to work in partnership with Deaf communities and establish inclusive resources. Our focus is to increase awareness of the </w:t>
      </w:r>
      <w:proofErr w:type="gramStart"/>
      <w:r w:rsidRPr="00171671">
        <w:rPr>
          <w:rFonts w:ascii="Arial" w:eastAsia="Times New Roman" w:hAnsi="Arial" w:cs="Arial"/>
          <w:sz w:val="22"/>
          <w:szCs w:val="22"/>
          <w:lang w:eastAsia="en-GB"/>
        </w:rPr>
        <w:t>barriers</w:t>
      </w:r>
      <w:proofErr w:type="gramEnd"/>
      <w:r w:rsidRPr="00171671">
        <w:rPr>
          <w:rFonts w:ascii="Arial" w:eastAsia="Times New Roman" w:hAnsi="Arial" w:cs="Arial"/>
          <w:sz w:val="22"/>
          <w:szCs w:val="22"/>
          <w:lang w:eastAsia="en-GB"/>
        </w:rPr>
        <w:t xml:space="preserve"> individuals with sensory loss experience and promote a </w:t>
      </w:r>
      <w:r w:rsidRPr="00171671">
        <w:rPr>
          <w:rFonts w:ascii="Arial" w:hAnsi="Arial" w:cs="Arial"/>
          <w:sz w:val="22"/>
          <w:szCs w:val="22"/>
        </w:rPr>
        <w:t>person-centred approach to client independence. We are proud to be inclusive and celebrate differences whilst remaining Deaf first. There is recognition at a national level that people with hearing loss experience significant inequalities and poorer health outcomes. NHS England’s Joint Strategic Needs Assessment Guidance (2019) states that deaf people “find it difficult to communicate and are at greater risk of unemployment, social isolation, depression and other mental health issues”.</w:t>
      </w:r>
    </w:p>
    <w:p w14:paraId="3A4A0EFD" w14:textId="77777777" w:rsidR="002B5639" w:rsidRPr="00171671" w:rsidRDefault="002B5639" w:rsidP="002B5639">
      <w:pPr>
        <w:spacing w:after="0" w:line="240" w:lineRule="auto"/>
        <w:rPr>
          <w:rFonts w:ascii="Arial" w:eastAsia="Times New Roman" w:hAnsi="Arial" w:cs="Arial"/>
          <w:sz w:val="22"/>
          <w:szCs w:val="22"/>
          <w:lang w:eastAsia="en-GB"/>
        </w:rPr>
      </w:pPr>
    </w:p>
    <w:p w14:paraId="462DCA77" w14:textId="77777777" w:rsidR="002B5639" w:rsidRPr="00171671" w:rsidRDefault="002B5639" w:rsidP="002B5639">
      <w:pPr>
        <w:spacing w:after="0" w:line="240" w:lineRule="auto"/>
        <w:rPr>
          <w:rFonts w:ascii="Arial" w:eastAsia="Times New Roman" w:hAnsi="Arial" w:cs="Arial"/>
          <w:sz w:val="22"/>
          <w:szCs w:val="22"/>
          <w:lang w:eastAsia="en-GB"/>
        </w:rPr>
      </w:pPr>
      <w:r w:rsidRPr="00171671">
        <w:rPr>
          <w:rFonts w:ascii="Arial" w:hAnsi="Arial" w:cs="Arial"/>
          <w:sz w:val="22"/>
          <w:szCs w:val="22"/>
        </w:rPr>
        <w:t>In recent years, the relevance and resilience of MSDP are reflected in the stability of the organisation</w:t>
      </w:r>
      <w:r w:rsidRPr="00171671">
        <w:rPr>
          <w:rFonts w:ascii="Arial" w:eastAsia="Times New Roman" w:hAnsi="Arial" w:cs="Arial"/>
          <w:color w:val="252525"/>
          <w:sz w:val="22"/>
          <w:szCs w:val="22"/>
          <w:lang w:eastAsia="en-GB"/>
        </w:rPr>
        <w:t xml:space="preserve">. </w:t>
      </w:r>
      <w:r w:rsidRPr="00171671">
        <w:rPr>
          <w:rFonts w:ascii="Arial" w:eastAsia="Times New Roman" w:hAnsi="Arial" w:cs="Arial"/>
          <w:sz w:val="22"/>
          <w:szCs w:val="22"/>
          <w:lang w:eastAsia="en-GB"/>
        </w:rPr>
        <w:t xml:space="preserve">The three-year strategic and business plan is driven by the needs of employees and services users, whose voice is prominent throughout the planning process. </w:t>
      </w:r>
      <w:r w:rsidRPr="00171671">
        <w:rPr>
          <w:rFonts w:ascii="Arial" w:eastAsia="Times New Roman" w:hAnsi="Arial" w:cs="Arial"/>
          <w:color w:val="252525"/>
          <w:sz w:val="22"/>
          <w:szCs w:val="22"/>
          <w:lang w:eastAsia="en-GB"/>
        </w:rPr>
        <w:t xml:space="preserve">Going forward, we are raising the voice of the service user in the development and delivery of services; investing in the professional and personal development of employees; and enhancing our position in the community </w:t>
      </w:r>
      <w:r w:rsidRPr="00171671">
        <w:rPr>
          <w:rFonts w:ascii="Arial" w:eastAsia="Times New Roman" w:hAnsi="Arial" w:cs="Arial"/>
          <w:sz w:val="22"/>
          <w:szCs w:val="22"/>
          <w:lang w:eastAsia="en-GB"/>
        </w:rPr>
        <w:t>to ensure clients’ needs are reflected in local and national policies. MSDP are cognisant of the impact of changes to small charities in a changing political and financial landscape.</w:t>
      </w:r>
      <w:r w:rsidRPr="00171671">
        <w:rPr>
          <w:rFonts w:ascii="Arial" w:hAnsi="Arial" w:cs="Arial"/>
          <w:sz w:val="22"/>
          <w:szCs w:val="22"/>
        </w:rPr>
        <w:t xml:space="preserve"> </w:t>
      </w:r>
      <w:r w:rsidRPr="00171671">
        <w:rPr>
          <w:rFonts w:ascii="Arial" w:eastAsia="Times New Roman" w:hAnsi="Arial" w:cs="Arial"/>
          <w:sz w:val="22"/>
          <w:szCs w:val="22"/>
          <w:lang w:eastAsia="en-GB"/>
        </w:rPr>
        <w:t xml:space="preserve">Our key goal during this period is to enhance our strengths and develop opportunities with a steady hand to benefit the people who access our services. Within the first twelve months to eighteen months, we aim to support organisational changes through consolidation; enhance governance structures; and ensure financial viability to support plans for growth and development in an unstable market. From eighteen to twenty-four months, we aim to augment our financial dependence on Local Authority contracts with the provision of services to meet growing demand. From twenty-four to thirty-six months, we aim to capitalise on the recognition of the needs of the ageing population of our service users and plan care and support packages for clients with complex co-morbidities. Additionally, we aim to develop extended services to meet the gaps in service provision for children and young adults with sensory loss. A key initiative is the provision of support and BSL training for parents with Deaf infants and children and marketing our newly developed Deaf Awareness training to reach a wider audience. </w:t>
      </w:r>
    </w:p>
    <w:p w14:paraId="65BD06CD" w14:textId="77777777" w:rsidR="002B5639" w:rsidRPr="00171671" w:rsidRDefault="002B5639" w:rsidP="002B5639">
      <w:pPr>
        <w:spacing w:after="0" w:line="240" w:lineRule="auto"/>
        <w:rPr>
          <w:rFonts w:ascii="Arial" w:eastAsia="Times New Roman" w:hAnsi="Arial" w:cs="Arial"/>
          <w:sz w:val="22"/>
          <w:szCs w:val="22"/>
          <w:lang w:eastAsia="en-GB"/>
        </w:rPr>
      </w:pPr>
    </w:p>
    <w:p w14:paraId="1FBAE2EE" w14:textId="77777777" w:rsidR="002B5639" w:rsidRPr="00171671" w:rsidRDefault="002B5639" w:rsidP="002B5639">
      <w:pPr>
        <w:spacing w:after="0" w:line="240" w:lineRule="auto"/>
        <w:rPr>
          <w:rFonts w:ascii="Arial" w:eastAsia="Times New Roman" w:hAnsi="Arial" w:cs="Arial"/>
          <w:color w:val="252525"/>
          <w:sz w:val="22"/>
          <w:szCs w:val="22"/>
          <w:lang w:eastAsia="en-GB"/>
        </w:rPr>
      </w:pPr>
      <w:r w:rsidRPr="00171671">
        <w:rPr>
          <w:rFonts w:ascii="Arial" w:eastAsia="Times New Roman" w:hAnsi="Arial" w:cs="Arial"/>
          <w:color w:val="252525"/>
          <w:sz w:val="22"/>
          <w:szCs w:val="22"/>
          <w:lang w:eastAsia="en-GB"/>
        </w:rPr>
        <w:t xml:space="preserve">The operation of MSDP as a service provider is to protect and enhance the life experiences of service users, who require the quality of what we deliver to be ethically, legally, and morally compliant. </w:t>
      </w:r>
      <w:r w:rsidRPr="00171671">
        <w:rPr>
          <w:rFonts w:ascii="Arial" w:eastAsia="Times New Roman" w:hAnsi="Arial" w:cs="Arial"/>
          <w:sz w:val="22"/>
          <w:szCs w:val="22"/>
          <w:lang w:eastAsia="en-GB"/>
        </w:rPr>
        <w:t>We are committed to investing in technologies to support the initiatives identified in the strategic and business plan. All objectives are outcomes-focused, and progression and achievement will be measured within the three-year period.</w:t>
      </w:r>
      <w:r w:rsidRPr="00171671">
        <w:rPr>
          <w:rFonts w:ascii="Arial" w:eastAsia="Times New Roman" w:hAnsi="Arial" w:cs="Arial"/>
          <w:color w:val="252525"/>
          <w:sz w:val="22"/>
          <w:szCs w:val="22"/>
          <w:lang w:eastAsia="en-GB"/>
        </w:rPr>
        <w:t xml:space="preserve"> </w:t>
      </w:r>
    </w:p>
    <w:p w14:paraId="5FA092FC" w14:textId="77777777" w:rsidR="002B5639" w:rsidRPr="00171671" w:rsidRDefault="002B5639" w:rsidP="002B5639">
      <w:pPr>
        <w:spacing w:after="0" w:line="240" w:lineRule="auto"/>
        <w:rPr>
          <w:rFonts w:ascii="Arial" w:eastAsia="Times New Roman" w:hAnsi="Arial" w:cs="Arial"/>
          <w:sz w:val="22"/>
          <w:szCs w:val="22"/>
          <w:lang w:eastAsia="en-GB"/>
        </w:rPr>
      </w:pPr>
    </w:p>
    <w:p w14:paraId="2E33B52D" w14:textId="77777777" w:rsidR="002B5639" w:rsidRPr="00171671" w:rsidRDefault="002B5639" w:rsidP="002B5639">
      <w:pPr>
        <w:spacing w:after="0" w:line="240" w:lineRule="auto"/>
        <w:rPr>
          <w:rFonts w:ascii="Arial" w:hAnsi="Arial" w:cs="Arial"/>
          <w:b/>
          <w:bCs/>
          <w:sz w:val="22"/>
          <w:szCs w:val="22"/>
        </w:rPr>
      </w:pPr>
      <w:r w:rsidRPr="00171671">
        <w:rPr>
          <w:rFonts w:ascii="Arial" w:hAnsi="Arial" w:cs="Arial"/>
          <w:b/>
          <w:bCs/>
          <w:sz w:val="22"/>
          <w:szCs w:val="22"/>
        </w:rPr>
        <w:t>Summary of Strategic and Business Plan 2023-2026.</w:t>
      </w:r>
    </w:p>
    <w:p w14:paraId="10BA3AD8" w14:textId="77777777" w:rsidR="002B5639" w:rsidRPr="00171671" w:rsidRDefault="002B5639" w:rsidP="002B5639">
      <w:pPr>
        <w:spacing w:after="0" w:line="240" w:lineRule="auto"/>
        <w:rPr>
          <w:rFonts w:ascii="Arial" w:eastAsia="Times New Roman" w:hAnsi="Arial" w:cs="Arial"/>
          <w:sz w:val="22"/>
          <w:szCs w:val="22"/>
          <w:lang w:eastAsia="en-GB"/>
        </w:rPr>
      </w:pPr>
      <w:r w:rsidRPr="00171671">
        <w:rPr>
          <w:rFonts w:ascii="Arial" w:eastAsia="Times New Roman" w:hAnsi="Arial" w:cs="Arial"/>
          <w:sz w:val="22"/>
          <w:szCs w:val="22"/>
          <w:lang w:eastAsia="en-GB"/>
        </w:rPr>
        <w:t>The focus of advancing equality for all d/Deaf, Deaf Blind and Hard of Hearing individuals remain, with emphasis on person centred support to promote independence and inclusivity. Through the accessibility of services, MSDP will expand our customer base with a focus on investing in people and technology to enhance the quality and safety of service provision. The development of our position in the local community will enable MSDP to become more proactive in influencing policies and practices affecting the Deaf community.</w:t>
      </w:r>
    </w:p>
    <w:p w14:paraId="53702C7C" w14:textId="77777777" w:rsidR="002B5639" w:rsidRPr="00171671" w:rsidRDefault="002B5639" w:rsidP="002B5639">
      <w:pPr>
        <w:spacing w:after="0" w:line="240" w:lineRule="auto"/>
        <w:rPr>
          <w:rFonts w:ascii="Arial" w:hAnsi="Arial" w:cs="Arial"/>
          <w:b/>
          <w:bCs/>
          <w:sz w:val="22"/>
          <w:szCs w:val="22"/>
        </w:rPr>
      </w:pPr>
    </w:p>
    <w:p w14:paraId="11677DD9" w14:textId="77777777" w:rsidR="002B5639" w:rsidRPr="00171671" w:rsidRDefault="002B5639" w:rsidP="002B5639">
      <w:pPr>
        <w:spacing w:after="0" w:line="240" w:lineRule="auto"/>
        <w:rPr>
          <w:rFonts w:ascii="Arial" w:hAnsi="Arial" w:cs="Arial"/>
          <w:b/>
          <w:bCs/>
          <w:sz w:val="22"/>
          <w:szCs w:val="22"/>
        </w:rPr>
      </w:pPr>
      <w:r w:rsidRPr="00171671">
        <w:rPr>
          <w:rFonts w:ascii="Arial" w:hAnsi="Arial" w:cs="Arial"/>
          <w:b/>
          <w:bCs/>
          <w:sz w:val="22"/>
          <w:szCs w:val="22"/>
        </w:rPr>
        <w:t>Aim</w:t>
      </w:r>
    </w:p>
    <w:p w14:paraId="17B1F388" w14:textId="35DCF7CF" w:rsidR="00532831" w:rsidRPr="00171671" w:rsidRDefault="002B5639" w:rsidP="00171671">
      <w:pPr>
        <w:spacing w:after="0" w:line="240" w:lineRule="auto"/>
        <w:rPr>
          <w:rFonts w:ascii="Arial" w:eastAsia="Times New Roman" w:hAnsi="Arial" w:cs="Arial"/>
          <w:sz w:val="22"/>
          <w:szCs w:val="22"/>
          <w:lang w:eastAsia="en-GB"/>
        </w:rPr>
      </w:pPr>
      <w:r w:rsidRPr="00171671">
        <w:rPr>
          <w:rFonts w:ascii="Arial" w:eastAsia="Times New Roman" w:hAnsi="Arial" w:cs="Arial"/>
          <w:sz w:val="22"/>
          <w:szCs w:val="22"/>
          <w:lang w:eastAsia="en-GB"/>
        </w:rPr>
        <w:t xml:space="preserve">MSDP’s aim is to invest in people, processes, and technology to drive forward the action required for organisational transformation and growth. </w:t>
      </w:r>
    </w:p>
    <w:sdt>
      <w:sdtPr>
        <w:rPr>
          <w:rFonts w:ascii="Arial" w:hAnsi="Arial" w:cs="Arial"/>
          <w:caps w:val="0"/>
          <w:color w:val="auto"/>
          <w:spacing w:val="0"/>
          <w:sz w:val="26"/>
          <w:szCs w:val="26"/>
        </w:rPr>
        <w:id w:val="65922255"/>
        <w:docPartObj>
          <w:docPartGallery w:val="Table of Contents"/>
          <w:docPartUnique/>
        </w:docPartObj>
      </w:sdtPr>
      <w:sdtEndPr>
        <w:rPr>
          <w:rFonts w:asciiTheme="minorHAnsi" w:hAnsiTheme="minorHAnsi" w:cstheme="minorBidi"/>
          <w:b/>
          <w:bCs/>
          <w:sz w:val="20"/>
          <w:szCs w:val="20"/>
        </w:rPr>
      </w:sdtEndPr>
      <w:sdtContent>
        <w:p w14:paraId="3765F69A" w14:textId="2EED0D36" w:rsidR="002B5639" w:rsidRPr="00CE0C5A" w:rsidRDefault="002B5639" w:rsidP="00092BCA">
          <w:pPr>
            <w:pStyle w:val="TOCHeading"/>
            <w:ind w:left="432"/>
            <w:rPr>
              <w:rFonts w:asciiTheme="majorHAnsi" w:hAnsiTheme="majorHAnsi" w:cstheme="majorBidi"/>
              <w:sz w:val="26"/>
              <w:szCs w:val="26"/>
            </w:rPr>
          </w:pPr>
          <w:r w:rsidRPr="00CE0C5A">
            <w:rPr>
              <w:rFonts w:ascii="Arial" w:hAnsi="Arial" w:cs="Arial"/>
              <w:sz w:val="26"/>
              <w:szCs w:val="26"/>
            </w:rPr>
            <w:t>Contents</w:t>
          </w:r>
        </w:p>
        <w:p w14:paraId="65DAA95A" w14:textId="337AAC46" w:rsidR="002B5639" w:rsidRPr="002B5639" w:rsidRDefault="002B5639">
          <w:pPr>
            <w:pStyle w:val="TOC2"/>
            <w:tabs>
              <w:tab w:val="left" w:pos="720"/>
              <w:tab w:val="right" w:leader="dot" w:pos="9016"/>
            </w:tabs>
            <w:rPr>
              <w:rFonts w:ascii="Arial" w:hAnsi="Arial" w:cs="Arial"/>
              <w:noProof/>
              <w:sz w:val="24"/>
              <w:szCs w:val="24"/>
              <w:lang w:eastAsia="en-GB"/>
            </w:rPr>
          </w:pPr>
          <w:r>
            <w:fldChar w:fldCharType="begin"/>
          </w:r>
          <w:r>
            <w:instrText xml:space="preserve"> TOC \o "1-3" \h \z \u </w:instrText>
          </w:r>
          <w:r>
            <w:fldChar w:fldCharType="separate"/>
          </w:r>
          <w:hyperlink w:anchor="_Toc165631176" w:history="1">
            <w:r w:rsidRPr="002B5639">
              <w:rPr>
                <w:rStyle w:val="Hyperlink"/>
                <w:rFonts w:ascii="Arial" w:hAnsi="Arial" w:cs="Arial"/>
                <w:noProof/>
              </w:rPr>
              <w:t>1.</w:t>
            </w:r>
            <w:r w:rsidRPr="002B5639">
              <w:rPr>
                <w:rFonts w:ascii="Arial" w:hAnsi="Arial" w:cs="Arial"/>
                <w:noProof/>
                <w:sz w:val="24"/>
                <w:szCs w:val="24"/>
                <w:lang w:eastAsia="en-GB"/>
              </w:rPr>
              <w:tab/>
            </w:r>
            <w:r w:rsidRPr="002B5639">
              <w:rPr>
                <w:rStyle w:val="Hyperlink"/>
                <w:rFonts w:ascii="Arial" w:hAnsi="Arial" w:cs="Arial"/>
                <w:noProof/>
              </w:rPr>
              <w:t>Strategic Objectives 2024-2027:</w:t>
            </w:r>
            <w:r w:rsidRPr="002B5639">
              <w:rPr>
                <w:rFonts w:ascii="Arial" w:hAnsi="Arial" w:cs="Arial"/>
                <w:noProof/>
                <w:webHidden/>
              </w:rPr>
              <w:tab/>
            </w:r>
            <w:r w:rsidRPr="002B5639">
              <w:rPr>
                <w:rFonts w:ascii="Arial" w:hAnsi="Arial" w:cs="Arial"/>
                <w:noProof/>
                <w:webHidden/>
              </w:rPr>
              <w:fldChar w:fldCharType="begin"/>
            </w:r>
            <w:r w:rsidRPr="002B5639">
              <w:rPr>
                <w:rFonts w:ascii="Arial" w:hAnsi="Arial" w:cs="Arial"/>
                <w:noProof/>
                <w:webHidden/>
              </w:rPr>
              <w:instrText xml:space="preserve"> PAGEREF _Toc165631176 \h </w:instrText>
            </w:r>
            <w:r w:rsidRPr="002B5639">
              <w:rPr>
                <w:rFonts w:ascii="Arial" w:hAnsi="Arial" w:cs="Arial"/>
                <w:noProof/>
                <w:webHidden/>
              </w:rPr>
            </w:r>
            <w:r w:rsidRPr="002B5639">
              <w:rPr>
                <w:rFonts w:ascii="Arial" w:hAnsi="Arial" w:cs="Arial"/>
                <w:noProof/>
                <w:webHidden/>
              </w:rPr>
              <w:fldChar w:fldCharType="separate"/>
            </w:r>
            <w:r w:rsidRPr="002B5639">
              <w:rPr>
                <w:rFonts w:ascii="Arial" w:hAnsi="Arial" w:cs="Arial"/>
                <w:noProof/>
                <w:webHidden/>
              </w:rPr>
              <w:t>4</w:t>
            </w:r>
            <w:r w:rsidRPr="002B5639">
              <w:rPr>
                <w:rFonts w:ascii="Arial" w:hAnsi="Arial" w:cs="Arial"/>
                <w:noProof/>
                <w:webHidden/>
              </w:rPr>
              <w:fldChar w:fldCharType="end"/>
            </w:r>
          </w:hyperlink>
        </w:p>
        <w:p w14:paraId="109FD5FD" w14:textId="1DBDD005"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77" w:history="1">
            <w:r w:rsidR="002B5639" w:rsidRPr="002B5639">
              <w:rPr>
                <w:rStyle w:val="Hyperlink"/>
                <w:rFonts w:ascii="Arial" w:hAnsi="Arial" w:cs="Arial"/>
                <w:noProof/>
              </w:rPr>
              <w:t>2.</w:t>
            </w:r>
            <w:r w:rsidR="002B5639" w:rsidRPr="002B5639">
              <w:rPr>
                <w:rFonts w:ascii="Arial" w:hAnsi="Arial" w:cs="Arial"/>
                <w:noProof/>
                <w:sz w:val="24"/>
                <w:szCs w:val="24"/>
                <w:lang w:eastAsia="en-GB"/>
              </w:rPr>
              <w:tab/>
            </w:r>
            <w:r w:rsidR="002B5639" w:rsidRPr="002B5639">
              <w:rPr>
                <w:rStyle w:val="Hyperlink"/>
                <w:rFonts w:ascii="Arial" w:hAnsi="Arial" w:cs="Arial"/>
                <w:noProof/>
              </w:rPr>
              <w:t>Vision, Mission Statement and Values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_Toc165631177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7</w:t>
            </w:r>
            <w:r w:rsidR="002B5639" w:rsidRPr="002B5639">
              <w:rPr>
                <w:rFonts w:ascii="Arial" w:hAnsi="Arial" w:cs="Arial"/>
                <w:noProof/>
                <w:webHidden/>
              </w:rPr>
              <w:fldChar w:fldCharType="end"/>
            </w:r>
          </w:hyperlink>
        </w:p>
        <w:p w14:paraId="5EE0FACA" w14:textId="55B281A7" w:rsidR="002B5639" w:rsidRPr="002B5639" w:rsidRDefault="00000000">
          <w:pPr>
            <w:pStyle w:val="TOC3"/>
            <w:tabs>
              <w:tab w:val="right" w:leader="dot" w:pos="9016"/>
            </w:tabs>
            <w:rPr>
              <w:rFonts w:ascii="Arial" w:hAnsi="Arial" w:cs="Arial"/>
              <w:noProof/>
              <w:sz w:val="24"/>
              <w:szCs w:val="24"/>
              <w:lang w:eastAsia="en-GB"/>
            </w:rPr>
          </w:pPr>
          <w:hyperlink w:anchor="_Toc165631178" w:history="1">
            <w:r w:rsidR="002B5639" w:rsidRPr="002B5639">
              <w:rPr>
                <w:rStyle w:val="Hyperlink"/>
                <w:rFonts w:ascii="Arial" w:hAnsi="Arial" w:cs="Arial"/>
                <w:noProof/>
              </w:rPr>
              <w:t>History Overview</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_Toc165631178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7</w:t>
            </w:r>
            <w:r w:rsidR="002B5639" w:rsidRPr="002B5639">
              <w:rPr>
                <w:rFonts w:ascii="Arial" w:hAnsi="Arial" w:cs="Arial"/>
                <w:noProof/>
                <w:webHidden/>
              </w:rPr>
              <w:fldChar w:fldCharType="end"/>
            </w:r>
          </w:hyperlink>
        </w:p>
        <w:p w14:paraId="7801F3D7" w14:textId="51C11445" w:rsidR="002B5639" w:rsidRPr="002B5639" w:rsidRDefault="00000000">
          <w:pPr>
            <w:pStyle w:val="TOC3"/>
            <w:tabs>
              <w:tab w:val="right" w:leader="dot" w:pos="9016"/>
            </w:tabs>
            <w:rPr>
              <w:rFonts w:ascii="Arial" w:hAnsi="Arial" w:cs="Arial"/>
              <w:noProof/>
              <w:sz w:val="24"/>
              <w:szCs w:val="24"/>
              <w:lang w:eastAsia="en-GB"/>
            </w:rPr>
          </w:pPr>
          <w:hyperlink w:anchor="_Toc165631179" w:history="1">
            <w:r w:rsidR="002B5639" w:rsidRPr="002B5639">
              <w:rPr>
                <w:rStyle w:val="Hyperlink"/>
                <w:rFonts w:ascii="Arial" w:hAnsi="Arial" w:cs="Arial"/>
                <w:noProof/>
              </w:rPr>
              <w:t>Legal Status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_Toc165631179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7</w:t>
            </w:r>
            <w:r w:rsidR="002B5639" w:rsidRPr="002B5639">
              <w:rPr>
                <w:rFonts w:ascii="Arial" w:hAnsi="Arial" w:cs="Arial"/>
                <w:noProof/>
                <w:webHidden/>
              </w:rPr>
              <w:fldChar w:fldCharType="end"/>
            </w:r>
          </w:hyperlink>
        </w:p>
        <w:p w14:paraId="7DF484D9" w14:textId="7DB415A2"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80" w:history="1">
            <w:r w:rsidR="002B5639" w:rsidRPr="002B5639">
              <w:rPr>
                <w:rStyle w:val="Hyperlink"/>
                <w:rFonts w:ascii="Arial" w:hAnsi="Arial" w:cs="Arial"/>
                <w:noProof/>
                <w:lang w:eastAsia="en-GB"/>
              </w:rPr>
              <w:t>3.</w:t>
            </w:r>
            <w:r w:rsidR="002B5639" w:rsidRPr="002B5639">
              <w:rPr>
                <w:rFonts w:ascii="Arial" w:hAnsi="Arial" w:cs="Arial"/>
                <w:noProof/>
                <w:sz w:val="24"/>
                <w:szCs w:val="24"/>
                <w:lang w:eastAsia="en-GB"/>
              </w:rPr>
              <w:tab/>
            </w:r>
            <w:r w:rsidR="002B5639" w:rsidRPr="002B5639">
              <w:rPr>
                <w:rStyle w:val="Hyperlink"/>
                <w:rFonts w:ascii="Arial" w:hAnsi="Arial" w:cs="Arial"/>
                <w:noProof/>
                <w:lang w:eastAsia="en-GB"/>
              </w:rPr>
              <w:t>Resources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_Toc165631180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7</w:t>
            </w:r>
            <w:r w:rsidR="002B5639" w:rsidRPr="002B5639">
              <w:rPr>
                <w:rFonts w:ascii="Arial" w:hAnsi="Arial" w:cs="Arial"/>
                <w:noProof/>
                <w:webHidden/>
              </w:rPr>
              <w:fldChar w:fldCharType="end"/>
            </w:r>
          </w:hyperlink>
        </w:p>
        <w:p w14:paraId="289981E1" w14:textId="182CB189" w:rsidR="002B5639" w:rsidRPr="002B5639" w:rsidRDefault="00000000">
          <w:pPr>
            <w:pStyle w:val="TOC3"/>
            <w:tabs>
              <w:tab w:val="right" w:leader="dot" w:pos="9016"/>
            </w:tabs>
            <w:rPr>
              <w:rFonts w:ascii="Arial" w:hAnsi="Arial" w:cs="Arial"/>
              <w:noProof/>
              <w:sz w:val="24"/>
              <w:szCs w:val="24"/>
              <w:lang w:eastAsia="en-GB"/>
            </w:rPr>
          </w:pPr>
          <w:hyperlink w:anchor="_Toc165631181" w:history="1">
            <w:r w:rsidR="002B5639" w:rsidRPr="002B5639">
              <w:rPr>
                <w:rStyle w:val="Hyperlink"/>
                <w:rFonts w:ascii="Arial" w:hAnsi="Arial" w:cs="Arial"/>
                <w:noProof/>
              </w:rPr>
              <w:t>Services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_Toc165631181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8</w:t>
            </w:r>
            <w:r w:rsidR="002B5639" w:rsidRPr="002B5639">
              <w:rPr>
                <w:rFonts w:ascii="Arial" w:hAnsi="Arial" w:cs="Arial"/>
                <w:noProof/>
                <w:webHidden/>
              </w:rPr>
              <w:fldChar w:fldCharType="end"/>
            </w:r>
          </w:hyperlink>
        </w:p>
        <w:p w14:paraId="241850C2" w14:textId="0E250133"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82" w:history="1">
            <w:r w:rsidR="002B5639" w:rsidRPr="002B5639">
              <w:rPr>
                <w:rStyle w:val="Hyperlink"/>
                <w:rFonts w:ascii="Arial" w:hAnsi="Arial" w:cs="Arial"/>
                <w:noProof/>
              </w:rPr>
              <w:t>4.</w:t>
            </w:r>
            <w:r w:rsidR="002B5639" w:rsidRPr="002B5639">
              <w:rPr>
                <w:rFonts w:ascii="Arial" w:hAnsi="Arial" w:cs="Arial"/>
                <w:noProof/>
                <w:sz w:val="24"/>
                <w:szCs w:val="24"/>
                <w:lang w:eastAsia="en-GB"/>
              </w:rPr>
              <w:tab/>
            </w:r>
            <w:r w:rsidR="002B5639" w:rsidRPr="002B5639">
              <w:rPr>
                <w:rStyle w:val="Hyperlink"/>
                <w:rFonts w:ascii="Arial" w:hAnsi="Arial" w:cs="Arial"/>
                <w:noProof/>
              </w:rPr>
              <w:t>External Factors and Considerations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_Toc165631182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8</w:t>
            </w:r>
            <w:r w:rsidR="002B5639" w:rsidRPr="002B5639">
              <w:rPr>
                <w:rFonts w:ascii="Arial" w:hAnsi="Arial" w:cs="Arial"/>
                <w:noProof/>
                <w:webHidden/>
              </w:rPr>
              <w:fldChar w:fldCharType="end"/>
            </w:r>
          </w:hyperlink>
        </w:p>
        <w:p w14:paraId="53DEE8E9" w14:textId="78D6E9EB" w:rsidR="002B5639" w:rsidRPr="002B5639" w:rsidRDefault="00000000">
          <w:pPr>
            <w:pStyle w:val="TOC3"/>
            <w:tabs>
              <w:tab w:val="right" w:leader="dot" w:pos="9016"/>
            </w:tabs>
            <w:rPr>
              <w:rFonts w:ascii="Arial" w:hAnsi="Arial" w:cs="Arial"/>
              <w:noProof/>
              <w:sz w:val="24"/>
              <w:szCs w:val="24"/>
              <w:lang w:eastAsia="en-GB"/>
            </w:rPr>
          </w:pPr>
          <w:hyperlink w:anchor="_Toc165631183" w:history="1">
            <w:r w:rsidR="002B5639" w:rsidRPr="002B5639">
              <w:rPr>
                <w:rStyle w:val="Hyperlink"/>
                <w:rFonts w:ascii="Arial" w:hAnsi="Arial" w:cs="Arial"/>
                <w:noProof/>
              </w:rPr>
              <w:t>Alignment with local and national policy</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_Toc165631183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10</w:t>
            </w:r>
            <w:r w:rsidR="002B5639" w:rsidRPr="002B5639">
              <w:rPr>
                <w:rFonts w:ascii="Arial" w:hAnsi="Arial" w:cs="Arial"/>
                <w:noProof/>
                <w:webHidden/>
              </w:rPr>
              <w:fldChar w:fldCharType="end"/>
            </w:r>
          </w:hyperlink>
        </w:p>
        <w:p w14:paraId="299A0298" w14:textId="5594597B"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84" w:history="1">
            <w:r w:rsidR="002B5639" w:rsidRPr="002B5639">
              <w:rPr>
                <w:rStyle w:val="Hyperlink"/>
                <w:rFonts w:ascii="Arial" w:hAnsi="Arial" w:cs="Arial"/>
                <w:noProof/>
              </w:rPr>
              <w:t>5.</w:t>
            </w:r>
            <w:r w:rsidR="002B5639" w:rsidRPr="002B5639">
              <w:rPr>
                <w:rFonts w:ascii="Arial" w:hAnsi="Arial" w:cs="Arial"/>
                <w:noProof/>
                <w:sz w:val="24"/>
                <w:szCs w:val="24"/>
                <w:lang w:eastAsia="en-GB"/>
              </w:rPr>
              <w:tab/>
            </w:r>
            <w:r w:rsidR="002B5639" w:rsidRPr="002B5639">
              <w:rPr>
                <w:rStyle w:val="Hyperlink"/>
                <w:rFonts w:ascii="Arial" w:hAnsi="Arial" w:cs="Arial"/>
                <w:noProof/>
              </w:rPr>
              <w:t>Strategy and Business Plan 2024-2027</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_Toc165631184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11</w:t>
            </w:r>
            <w:r w:rsidR="002B5639" w:rsidRPr="002B5639">
              <w:rPr>
                <w:rFonts w:ascii="Arial" w:hAnsi="Arial" w:cs="Arial"/>
                <w:noProof/>
                <w:webHidden/>
              </w:rPr>
              <w:fldChar w:fldCharType="end"/>
            </w:r>
          </w:hyperlink>
        </w:p>
        <w:p w14:paraId="146253CB" w14:textId="6940135B" w:rsidR="002B5639" w:rsidRPr="002B5639" w:rsidRDefault="00000000">
          <w:pPr>
            <w:pStyle w:val="TOC3"/>
            <w:tabs>
              <w:tab w:val="right" w:leader="dot" w:pos="9016"/>
            </w:tabs>
            <w:rPr>
              <w:rFonts w:ascii="Arial" w:hAnsi="Arial" w:cs="Arial"/>
              <w:noProof/>
              <w:sz w:val="24"/>
              <w:szCs w:val="24"/>
              <w:lang w:eastAsia="en-GB"/>
            </w:rPr>
          </w:pPr>
          <w:hyperlink w:anchor="_Toc165631185" w:history="1">
            <w:r w:rsidR="002B5639" w:rsidRPr="002B5639">
              <w:rPr>
                <w:rStyle w:val="Hyperlink"/>
                <w:rFonts w:ascii="Arial" w:hAnsi="Arial" w:cs="Arial"/>
                <w:noProof/>
              </w:rPr>
              <w:t>Focus Groups Informing Strategic Direction</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_Toc165631185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11</w:t>
            </w:r>
            <w:r w:rsidR="002B5639" w:rsidRPr="002B5639">
              <w:rPr>
                <w:rFonts w:ascii="Arial" w:hAnsi="Arial" w:cs="Arial"/>
                <w:noProof/>
                <w:webHidden/>
              </w:rPr>
              <w:fldChar w:fldCharType="end"/>
            </w:r>
          </w:hyperlink>
        </w:p>
        <w:p w14:paraId="1B354CAB" w14:textId="2669AC13" w:rsidR="002B5639" w:rsidRPr="002B5639" w:rsidRDefault="00000000">
          <w:pPr>
            <w:pStyle w:val="TOC3"/>
            <w:tabs>
              <w:tab w:val="right" w:leader="dot" w:pos="9016"/>
            </w:tabs>
            <w:rPr>
              <w:rFonts w:ascii="Arial" w:hAnsi="Arial" w:cs="Arial"/>
              <w:noProof/>
              <w:sz w:val="24"/>
              <w:szCs w:val="24"/>
              <w:lang w:eastAsia="en-GB"/>
            </w:rPr>
          </w:pPr>
          <w:hyperlink w:anchor="_Toc165631186" w:history="1">
            <w:r w:rsidR="002B5639" w:rsidRPr="002B5639">
              <w:rPr>
                <w:rStyle w:val="Hyperlink"/>
                <w:rFonts w:ascii="Arial" w:hAnsi="Arial" w:cs="Arial"/>
                <w:noProof/>
              </w:rPr>
              <w:t>SMART Strategic Objectives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_Toc165631186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13</w:t>
            </w:r>
            <w:r w:rsidR="002B5639" w:rsidRPr="002B5639">
              <w:rPr>
                <w:rFonts w:ascii="Arial" w:hAnsi="Arial" w:cs="Arial"/>
                <w:noProof/>
                <w:webHidden/>
              </w:rPr>
              <w:fldChar w:fldCharType="end"/>
            </w:r>
          </w:hyperlink>
        </w:p>
        <w:p w14:paraId="66CAFF41" w14:textId="6DEFE8F9"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87" w:history="1">
            <w:r w:rsidR="002B5639" w:rsidRPr="002B5639">
              <w:rPr>
                <w:rStyle w:val="Hyperlink"/>
                <w:rFonts w:ascii="Arial" w:hAnsi="Arial" w:cs="Arial"/>
                <w:noProof/>
              </w:rPr>
              <w:t>6.</w:t>
            </w:r>
            <w:r w:rsidR="002B5639" w:rsidRPr="002B5639">
              <w:rPr>
                <w:rFonts w:ascii="Arial" w:hAnsi="Arial" w:cs="Arial"/>
                <w:noProof/>
                <w:sz w:val="24"/>
                <w:szCs w:val="24"/>
                <w:lang w:eastAsia="en-GB"/>
              </w:rPr>
              <w:tab/>
            </w:r>
            <w:r w:rsidR="002B5639" w:rsidRPr="002B5639">
              <w:rPr>
                <w:rStyle w:val="Hyperlink"/>
                <w:rFonts w:ascii="Arial" w:hAnsi="Arial" w:cs="Arial"/>
                <w:noProof/>
              </w:rPr>
              <w:t>Approaches to Engagement</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_Toc165631187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15</w:t>
            </w:r>
            <w:r w:rsidR="002B5639" w:rsidRPr="002B5639">
              <w:rPr>
                <w:rFonts w:ascii="Arial" w:hAnsi="Arial" w:cs="Arial"/>
                <w:noProof/>
                <w:webHidden/>
              </w:rPr>
              <w:fldChar w:fldCharType="end"/>
            </w:r>
          </w:hyperlink>
        </w:p>
        <w:p w14:paraId="14AF573A" w14:textId="6B66DFFB"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88" w:history="1">
            <w:r w:rsidR="002B5639" w:rsidRPr="002B5639">
              <w:rPr>
                <w:rStyle w:val="Hyperlink"/>
                <w:rFonts w:ascii="Arial" w:hAnsi="Arial" w:cs="Arial"/>
                <w:noProof/>
              </w:rPr>
              <w:t>7.</w:t>
            </w:r>
            <w:r w:rsidR="002B5639" w:rsidRPr="002B5639">
              <w:rPr>
                <w:rFonts w:ascii="Arial" w:hAnsi="Arial" w:cs="Arial"/>
                <w:noProof/>
                <w:sz w:val="24"/>
                <w:szCs w:val="24"/>
                <w:lang w:eastAsia="en-GB"/>
              </w:rPr>
              <w:tab/>
            </w:r>
            <w:r w:rsidR="002B5639" w:rsidRPr="002B5639">
              <w:rPr>
                <w:rStyle w:val="Hyperlink"/>
                <w:rFonts w:ascii="Arial" w:hAnsi="Arial" w:cs="Arial"/>
                <w:noProof/>
              </w:rPr>
              <w:t>Governance</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_Toc165631188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17</w:t>
            </w:r>
            <w:r w:rsidR="002B5639" w:rsidRPr="002B5639">
              <w:rPr>
                <w:rFonts w:ascii="Arial" w:hAnsi="Arial" w:cs="Arial"/>
                <w:noProof/>
                <w:webHidden/>
              </w:rPr>
              <w:fldChar w:fldCharType="end"/>
            </w:r>
          </w:hyperlink>
        </w:p>
        <w:p w14:paraId="25B21427" w14:textId="565DA009" w:rsidR="002B5639" w:rsidRPr="002B5639" w:rsidRDefault="00000000">
          <w:pPr>
            <w:pStyle w:val="TOC3"/>
            <w:tabs>
              <w:tab w:val="right" w:leader="dot" w:pos="9016"/>
            </w:tabs>
            <w:rPr>
              <w:rFonts w:ascii="Arial" w:hAnsi="Arial" w:cs="Arial"/>
              <w:noProof/>
              <w:sz w:val="24"/>
              <w:szCs w:val="24"/>
              <w:lang w:eastAsia="en-GB"/>
            </w:rPr>
          </w:pPr>
          <w:hyperlink w:anchor="_Toc165631189" w:history="1">
            <w:r w:rsidR="002B5639" w:rsidRPr="002B5639">
              <w:rPr>
                <w:rStyle w:val="Hyperlink"/>
                <w:rFonts w:ascii="Arial" w:hAnsi="Arial" w:cs="Arial"/>
                <w:noProof/>
              </w:rPr>
              <w:t>Four Pillars of Governance</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_Toc165631189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17</w:t>
            </w:r>
            <w:r w:rsidR="002B5639" w:rsidRPr="002B5639">
              <w:rPr>
                <w:rFonts w:ascii="Arial" w:hAnsi="Arial" w:cs="Arial"/>
                <w:noProof/>
                <w:webHidden/>
              </w:rPr>
              <w:fldChar w:fldCharType="end"/>
            </w:r>
          </w:hyperlink>
        </w:p>
        <w:p w14:paraId="3BBBEBF8" w14:textId="4EFB4DA4" w:rsidR="002B5639" w:rsidRPr="002B5639" w:rsidRDefault="00000000">
          <w:pPr>
            <w:pStyle w:val="TOC3"/>
            <w:tabs>
              <w:tab w:val="right" w:leader="dot" w:pos="9016"/>
            </w:tabs>
            <w:rPr>
              <w:rFonts w:ascii="Arial" w:hAnsi="Arial" w:cs="Arial"/>
              <w:noProof/>
              <w:sz w:val="24"/>
              <w:szCs w:val="24"/>
              <w:lang w:eastAsia="en-GB"/>
            </w:rPr>
          </w:pPr>
          <w:hyperlink w:anchor="_Toc165631190" w:history="1">
            <w:r w:rsidR="002B5639" w:rsidRPr="002B5639">
              <w:rPr>
                <w:rStyle w:val="Hyperlink"/>
                <w:rFonts w:ascii="Arial" w:hAnsi="Arial" w:cs="Arial"/>
                <w:noProof/>
              </w:rPr>
              <w:t>Risk Management</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_Toc165631190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19</w:t>
            </w:r>
            <w:r w:rsidR="002B5639" w:rsidRPr="002B5639">
              <w:rPr>
                <w:rFonts w:ascii="Arial" w:hAnsi="Arial" w:cs="Arial"/>
                <w:noProof/>
                <w:webHidden/>
              </w:rPr>
              <w:fldChar w:fldCharType="end"/>
            </w:r>
          </w:hyperlink>
        </w:p>
        <w:p w14:paraId="33584DBB" w14:textId="6202FBBD" w:rsidR="002B5639" w:rsidRPr="002B5639" w:rsidRDefault="00000000">
          <w:pPr>
            <w:pStyle w:val="TOC3"/>
            <w:tabs>
              <w:tab w:val="right" w:leader="dot" w:pos="9016"/>
            </w:tabs>
            <w:rPr>
              <w:rFonts w:ascii="Arial" w:hAnsi="Arial" w:cs="Arial"/>
              <w:noProof/>
              <w:sz w:val="24"/>
              <w:szCs w:val="24"/>
              <w:lang w:eastAsia="en-GB"/>
            </w:rPr>
          </w:pPr>
          <w:hyperlink w:anchor="_Toc165631191" w:history="1">
            <w:r w:rsidR="002B5639" w:rsidRPr="002B5639">
              <w:rPr>
                <w:rStyle w:val="Hyperlink"/>
                <w:rFonts w:ascii="Arial" w:hAnsi="Arial" w:cs="Arial"/>
                <w:noProof/>
              </w:rPr>
              <w:t>Risk Register</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_Toc165631191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19</w:t>
            </w:r>
            <w:r w:rsidR="002B5639" w:rsidRPr="002B5639">
              <w:rPr>
                <w:rFonts w:ascii="Arial" w:hAnsi="Arial" w:cs="Arial"/>
                <w:noProof/>
                <w:webHidden/>
              </w:rPr>
              <w:fldChar w:fldCharType="end"/>
            </w:r>
          </w:hyperlink>
        </w:p>
        <w:p w14:paraId="5DAAC118" w14:textId="6CB7ECED" w:rsidR="002B5639" w:rsidRPr="002B5639" w:rsidRDefault="00000000">
          <w:pPr>
            <w:pStyle w:val="TOC3"/>
            <w:tabs>
              <w:tab w:val="right" w:leader="dot" w:pos="9016"/>
            </w:tabs>
            <w:rPr>
              <w:rFonts w:ascii="Arial" w:hAnsi="Arial" w:cs="Arial"/>
              <w:noProof/>
              <w:sz w:val="24"/>
              <w:szCs w:val="24"/>
              <w:lang w:eastAsia="en-GB"/>
            </w:rPr>
          </w:pPr>
          <w:hyperlink w:anchor="_Toc165631192" w:history="1">
            <w:r w:rsidR="002B5639" w:rsidRPr="002B5639">
              <w:rPr>
                <w:rStyle w:val="Hyperlink"/>
                <w:rFonts w:ascii="Arial" w:hAnsi="Arial" w:cs="Arial"/>
                <w:noProof/>
              </w:rPr>
              <w:t>Business Continuity Plan</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_Toc165631192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19</w:t>
            </w:r>
            <w:r w:rsidR="002B5639" w:rsidRPr="002B5639">
              <w:rPr>
                <w:rFonts w:ascii="Arial" w:hAnsi="Arial" w:cs="Arial"/>
                <w:noProof/>
                <w:webHidden/>
              </w:rPr>
              <w:fldChar w:fldCharType="end"/>
            </w:r>
          </w:hyperlink>
        </w:p>
        <w:p w14:paraId="7ABE9E77" w14:textId="0FCD7330" w:rsidR="002B5639" w:rsidRPr="002B5639" w:rsidRDefault="00000000">
          <w:pPr>
            <w:pStyle w:val="TOC3"/>
            <w:tabs>
              <w:tab w:val="right" w:leader="dot" w:pos="9016"/>
            </w:tabs>
            <w:rPr>
              <w:rFonts w:ascii="Arial" w:hAnsi="Arial" w:cs="Arial"/>
              <w:noProof/>
              <w:sz w:val="24"/>
              <w:szCs w:val="24"/>
              <w:lang w:eastAsia="en-GB"/>
            </w:rPr>
          </w:pPr>
          <w:hyperlink w:anchor="_Toc165631193" w:history="1">
            <w:r w:rsidR="002B5639" w:rsidRPr="002B5639">
              <w:rPr>
                <w:rStyle w:val="Hyperlink"/>
                <w:rFonts w:ascii="Arial" w:hAnsi="Arial" w:cs="Arial"/>
                <w:noProof/>
              </w:rPr>
              <w:t>Comments, Compliments, and Complaints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_Toc165631193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19</w:t>
            </w:r>
            <w:r w:rsidR="002B5639" w:rsidRPr="002B5639">
              <w:rPr>
                <w:rFonts w:ascii="Arial" w:hAnsi="Arial" w:cs="Arial"/>
                <w:noProof/>
                <w:webHidden/>
              </w:rPr>
              <w:fldChar w:fldCharType="end"/>
            </w:r>
          </w:hyperlink>
        </w:p>
        <w:p w14:paraId="7DD238E2" w14:textId="2126C993"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94" w:history="1">
            <w:r w:rsidR="002B5639" w:rsidRPr="002B5639">
              <w:rPr>
                <w:rStyle w:val="Hyperlink"/>
                <w:rFonts w:ascii="Arial" w:hAnsi="Arial" w:cs="Arial"/>
                <w:noProof/>
              </w:rPr>
              <w:t>8.</w:t>
            </w:r>
            <w:r w:rsidR="002B5639" w:rsidRPr="002B5639">
              <w:rPr>
                <w:rFonts w:ascii="Arial" w:hAnsi="Arial" w:cs="Arial"/>
                <w:noProof/>
                <w:sz w:val="24"/>
                <w:szCs w:val="24"/>
                <w:lang w:eastAsia="en-GB"/>
              </w:rPr>
              <w:tab/>
            </w:r>
            <w:r w:rsidR="002B5639" w:rsidRPr="002B5639">
              <w:rPr>
                <w:rStyle w:val="Hyperlink"/>
                <w:rFonts w:ascii="Arial" w:hAnsi="Arial" w:cs="Arial"/>
                <w:noProof/>
              </w:rPr>
              <w:t>Investing in Employees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_Toc165631194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19</w:t>
            </w:r>
            <w:r w:rsidR="002B5639" w:rsidRPr="002B5639">
              <w:rPr>
                <w:rFonts w:ascii="Arial" w:hAnsi="Arial" w:cs="Arial"/>
                <w:noProof/>
                <w:webHidden/>
              </w:rPr>
              <w:fldChar w:fldCharType="end"/>
            </w:r>
          </w:hyperlink>
        </w:p>
        <w:p w14:paraId="04DD2779" w14:textId="5F5FB458" w:rsidR="002B5639" w:rsidRPr="002B5639" w:rsidRDefault="00000000">
          <w:pPr>
            <w:pStyle w:val="TOC2"/>
            <w:tabs>
              <w:tab w:val="left" w:pos="720"/>
              <w:tab w:val="right" w:leader="dot" w:pos="9016"/>
            </w:tabs>
            <w:rPr>
              <w:rFonts w:ascii="Arial" w:hAnsi="Arial" w:cs="Arial"/>
              <w:noProof/>
              <w:sz w:val="24"/>
              <w:szCs w:val="24"/>
              <w:lang w:eastAsia="en-GB"/>
            </w:rPr>
          </w:pPr>
          <w:hyperlink w:anchor="_Toc165631195" w:history="1">
            <w:r w:rsidR="002B5639" w:rsidRPr="002B5639">
              <w:rPr>
                <w:rStyle w:val="Hyperlink"/>
                <w:rFonts w:ascii="Arial" w:hAnsi="Arial" w:cs="Arial"/>
                <w:noProof/>
              </w:rPr>
              <w:t>9.</w:t>
            </w:r>
            <w:r w:rsidR="002B5639" w:rsidRPr="002B5639">
              <w:rPr>
                <w:rFonts w:ascii="Arial" w:hAnsi="Arial" w:cs="Arial"/>
                <w:noProof/>
                <w:sz w:val="24"/>
                <w:szCs w:val="24"/>
                <w:lang w:eastAsia="en-GB"/>
              </w:rPr>
              <w:tab/>
            </w:r>
            <w:r w:rsidR="002B5639" w:rsidRPr="002B5639">
              <w:rPr>
                <w:rStyle w:val="Hyperlink"/>
                <w:rFonts w:ascii="Arial" w:hAnsi="Arial" w:cs="Arial"/>
                <w:noProof/>
              </w:rPr>
              <w:t>Investing in Service Users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_Toc165631195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20</w:t>
            </w:r>
            <w:r w:rsidR="002B5639" w:rsidRPr="002B5639">
              <w:rPr>
                <w:rFonts w:ascii="Arial" w:hAnsi="Arial" w:cs="Arial"/>
                <w:noProof/>
                <w:webHidden/>
              </w:rPr>
              <w:fldChar w:fldCharType="end"/>
            </w:r>
          </w:hyperlink>
        </w:p>
        <w:p w14:paraId="333FF9B1" w14:textId="06911081" w:rsidR="002B5639" w:rsidRPr="002B5639" w:rsidRDefault="00000000">
          <w:pPr>
            <w:pStyle w:val="TOC2"/>
            <w:tabs>
              <w:tab w:val="left" w:pos="960"/>
              <w:tab w:val="right" w:leader="dot" w:pos="9016"/>
            </w:tabs>
            <w:rPr>
              <w:rFonts w:ascii="Arial" w:hAnsi="Arial" w:cs="Arial"/>
              <w:noProof/>
              <w:sz w:val="24"/>
              <w:szCs w:val="24"/>
              <w:lang w:eastAsia="en-GB"/>
            </w:rPr>
          </w:pPr>
          <w:hyperlink w:anchor="_Toc165631196" w:history="1">
            <w:r w:rsidR="002B5639" w:rsidRPr="002B5639">
              <w:rPr>
                <w:rStyle w:val="Hyperlink"/>
                <w:rFonts w:ascii="Arial" w:hAnsi="Arial" w:cs="Arial"/>
                <w:noProof/>
              </w:rPr>
              <w:t>10.</w:t>
            </w:r>
            <w:r w:rsidR="002B5639" w:rsidRPr="002B5639">
              <w:rPr>
                <w:rFonts w:ascii="Arial" w:hAnsi="Arial" w:cs="Arial"/>
                <w:noProof/>
                <w:sz w:val="24"/>
                <w:szCs w:val="24"/>
                <w:lang w:eastAsia="en-GB"/>
              </w:rPr>
              <w:tab/>
            </w:r>
            <w:r w:rsidR="002B5639" w:rsidRPr="002B5639">
              <w:rPr>
                <w:rStyle w:val="Hyperlink"/>
                <w:rFonts w:ascii="Arial" w:hAnsi="Arial" w:cs="Arial"/>
                <w:noProof/>
              </w:rPr>
              <w:t>Investing in Technology</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_Toc165631196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21</w:t>
            </w:r>
            <w:r w:rsidR="002B5639" w:rsidRPr="002B5639">
              <w:rPr>
                <w:rFonts w:ascii="Arial" w:hAnsi="Arial" w:cs="Arial"/>
                <w:noProof/>
                <w:webHidden/>
              </w:rPr>
              <w:fldChar w:fldCharType="end"/>
            </w:r>
          </w:hyperlink>
        </w:p>
        <w:p w14:paraId="385ABFA3" w14:textId="3C007B7A" w:rsidR="002B5639" w:rsidRPr="002B5639" w:rsidRDefault="00000000">
          <w:pPr>
            <w:pStyle w:val="TOC2"/>
            <w:tabs>
              <w:tab w:val="left" w:pos="960"/>
              <w:tab w:val="right" w:leader="dot" w:pos="9016"/>
            </w:tabs>
            <w:rPr>
              <w:rFonts w:ascii="Arial" w:hAnsi="Arial" w:cs="Arial"/>
              <w:noProof/>
              <w:sz w:val="24"/>
              <w:szCs w:val="24"/>
              <w:lang w:eastAsia="en-GB"/>
            </w:rPr>
          </w:pPr>
          <w:hyperlink w:anchor="_Toc165631197" w:history="1">
            <w:r w:rsidR="002B5639" w:rsidRPr="002B5639">
              <w:rPr>
                <w:rStyle w:val="Hyperlink"/>
                <w:rFonts w:ascii="Arial" w:hAnsi="Arial" w:cs="Arial"/>
                <w:noProof/>
              </w:rPr>
              <w:t>11.</w:t>
            </w:r>
            <w:r w:rsidR="002B5639" w:rsidRPr="002B5639">
              <w:rPr>
                <w:rFonts w:ascii="Arial" w:hAnsi="Arial" w:cs="Arial"/>
                <w:noProof/>
                <w:sz w:val="24"/>
                <w:szCs w:val="24"/>
                <w:lang w:eastAsia="en-GB"/>
              </w:rPr>
              <w:tab/>
            </w:r>
            <w:r w:rsidR="002B5639" w:rsidRPr="002B5639">
              <w:rPr>
                <w:rStyle w:val="Hyperlink"/>
                <w:rFonts w:ascii="Arial" w:hAnsi="Arial" w:cs="Arial"/>
                <w:noProof/>
              </w:rPr>
              <w:t>Finance</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_Toc165631197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22</w:t>
            </w:r>
            <w:r w:rsidR="002B5639" w:rsidRPr="002B5639">
              <w:rPr>
                <w:rFonts w:ascii="Arial" w:hAnsi="Arial" w:cs="Arial"/>
                <w:noProof/>
                <w:webHidden/>
              </w:rPr>
              <w:fldChar w:fldCharType="end"/>
            </w:r>
          </w:hyperlink>
        </w:p>
        <w:p w14:paraId="0C769CDF" w14:textId="097BEAA7" w:rsidR="002B5639" w:rsidRPr="002B5639" w:rsidRDefault="00000000">
          <w:pPr>
            <w:pStyle w:val="TOC3"/>
            <w:tabs>
              <w:tab w:val="right" w:leader="dot" w:pos="9016"/>
            </w:tabs>
            <w:rPr>
              <w:rFonts w:ascii="Arial" w:hAnsi="Arial" w:cs="Arial"/>
              <w:noProof/>
              <w:sz w:val="24"/>
              <w:szCs w:val="24"/>
              <w:lang w:eastAsia="en-GB"/>
            </w:rPr>
          </w:pPr>
          <w:hyperlink w:anchor="_Toc165631198" w:history="1">
            <w:r w:rsidR="002B5639" w:rsidRPr="002B5639">
              <w:rPr>
                <w:rStyle w:val="Hyperlink"/>
                <w:rFonts w:ascii="Arial" w:hAnsi="Arial" w:cs="Arial"/>
                <w:noProof/>
              </w:rPr>
              <w:t>Financial Forecast 2024 to 2027</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_Toc165631198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22</w:t>
            </w:r>
            <w:r w:rsidR="002B5639" w:rsidRPr="002B5639">
              <w:rPr>
                <w:rFonts w:ascii="Arial" w:hAnsi="Arial" w:cs="Arial"/>
                <w:noProof/>
                <w:webHidden/>
              </w:rPr>
              <w:fldChar w:fldCharType="end"/>
            </w:r>
          </w:hyperlink>
        </w:p>
        <w:p w14:paraId="3D6CC385" w14:textId="698D8ECD" w:rsidR="002B5639" w:rsidRPr="002B5639" w:rsidRDefault="00000000">
          <w:pPr>
            <w:pStyle w:val="TOC3"/>
            <w:tabs>
              <w:tab w:val="right" w:leader="dot" w:pos="9016"/>
            </w:tabs>
            <w:rPr>
              <w:rFonts w:ascii="Arial" w:hAnsi="Arial" w:cs="Arial"/>
              <w:noProof/>
              <w:sz w:val="24"/>
              <w:szCs w:val="24"/>
              <w:lang w:eastAsia="en-GB"/>
            </w:rPr>
          </w:pPr>
          <w:hyperlink w:anchor="_Toc165631199" w:history="1">
            <w:r w:rsidR="002B5639" w:rsidRPr="002B5639">
              <w:rPr>
                <w:rStyle w:val="Hyperlink"/>
                <w:rFonts w:ascii="Arial" w:hAnsi="Arial" w:cs="Arial"/>
                <w:noProof/>
              </w:rPr>
              <w:t>Analysis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_Toc165631199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22</w:t>
            </w:r>
            <w:r w:rsidR="002B5639" w:rsidRPr="002B5639">
              <w:rPr>
                <w:rFonts w:ascii="Arial" w:hAnsi="Arial" w:cs="Arial"/>
                <w:noProof/>
                <w:webHidden/>
              </w:rPr>
              <w:fldChar w:fldCharType="end"/>
            </w:r>
          </w:hyperlink>
        </w:p>
        <w:p w14:paraId="10959B1D" w14:textId="37BFAD8B" w:rsidR="002B5639" w:rsidRPr="002B5639" w:rsidRDefault="00000000">
          <w:pPr>
            <w:pStyle w:val="TOC2"/>
            <w:tabs>
              <w:tab w:val="left" w:pos="960"/>
              <w:tab w:val="right" w:leader="dot" w:pos="9016"/>
            </w:tabs>
            <w:rPr>
              <w:rFonts w:ascii="Arial" w:hAnsi="Arial" w:cs="Arial"/>
              <w:noProof/>
              <w:sz w:val="24"/>
              <w:szCs w:val="24"/>
              <w:lang w:eastAsia="en-GB"/>
            </w:rPr>
          </w:pPr>
          <w:hyperlink w:anchor="_Toc165631200" w:history="1">
            <w:r w:rsidR="002B5639" w:rsidRPr="002B5639">
              <w:rPr>
                <w:rStyle w:val="Hyperlink"/>
                <w:rFonts w:ascii="Arial" w:hAnsi="Arial" w:cs="Arial"/>
                <w:noProof/>
              </w:rPr>
              <w:t>12.</w:t>
            </w:r>
            <w:r w:rsidR="002B5639" w:rsidRPr="002B5639">
              <w:rPr>
                <w:rFonts w:ascii="Arial" w:hAnsi="Arial" w:cs="Arial"/>
                <w:noProof/>
                <w:sz w:val="24"/>
                <w:szCs w:val="24"/>
                <w:lang w:eastAsia="en-GB"/>
              </w:rPr>
              <w:tab/>
            </w:r>
            <w:r w:rsidR="002B5639" w:rsidRPr="002B5639">
              <w:rPr>
                <w:rStyle w:val="Hyperlink"/>
                <w:rFonts w:ascii="Arial" w:hAnsi="Arial" w:cs="Arial"/>
                <w:noProof/>
              </w:rPr>
              <w:t>Market analysis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_Toc165631200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23</w:t>
            </w:r>
            <w:r w:rsidR="002B5639" w:rsidRPr="002B5639">
              <w:rPr>
                <w:rFonts w:ascii="Arial" w:hAnsi="Arial" w:cs="Arial"/>
                <w:noProof/>
                <w:webHidden/>
              </w:rPr>
              <w:fldChar w:fldCharType="end"/>
            </w:r>
          </w:hyperlink>
        </w:p>
        <w:p w14:paraId="566C5A30" w14:textId="1A2D9903" w:rsidR="002B5639" w:rsidRPr="002B5639" w:rsidRDefault="00000000">
          <w:pPr>
            <w:pStyle w:val="TOC2"/>
            <w:tabs>
              <w:tab w:val="left" w:pos="960"/>
              <w:tab w:val="right" w:leader="dot" w:pos="9016"/>
            </w:tabs>
            <w:rPr>
              <w:rFonts w:ascii="Arial" w:hAnsi="Arial" w:cs="Arial"/>
              <w:noProof/>
              <w:sz w:val="24"/>
              <w:szCs w:val="24"/>
              <w:lang w:eastAsia="en-GB"/>
            </w:rPr>
          </w:pPr>
          <w:hyperlink w:anchor="_Toc165631201" w:history="1">
            <w:r w:rsidR="002B5639" w:rsidRPr="002B5639">
              <w:rPr>
                <w:rStyle w:val="Hyperlink"/>
                <w:rFonts w:ascii="Arial" w:hAnsi="Arial" w:cs="Arial"/>
                <w:noProof/>
              </w:rPr>
              <w:t>13.</w:t>
            </w:r>
            <w:r w:rsidR="002B5639" w:rsidRPr="002B5639">
              <w:rPr>
                <w:rFonts w:ascii="Arial" w:hAnsi="Arial" w:cs="Arial"/>
                <w:noProof/>
                <w:sz w:val="24"/>
                <w:szCs w:val="24"/>
                <w:lang w:eastAsia="en-GB"/>
              </w:rPr>
              <w:tab/>
            </w:r>
            <w:r w:rsidR="002B5639" w:rsidRPr="002B5639">
              <w:rPr>
                <w:rStyle w:val="Hyperlink"/>
                <w:rFonts w:ascii="Arial" w:hAnsi="Arial" w:cs="Arial"/>
                <w:noProof/>
              </w:rPr>
              <w:t>Operational Plan: Organisation restructure</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_Toc165631201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23</w:t>
            </w:r>
            <w:r w:rsidR="002B5639" w:rsidRPr="002B5639">
              <w:rPr>
                <w:rFonts w:ascii="Arial" w:hAnsi="Arial" w:cs="Arial"/>
                <w:noProof/>
                <w:webHidden/>
              </w:rPr>
              <w:fldChar w:fldCharType="end"/>
            </w:r>
          </w:hyperlink>
        </w:p>
        <w:p w14:paraId="15CCB530" w14:textId="79403BBB" w:rsidR="002B5639" w:rsidRPr="002B5639" w:rsidRDefault="00000000">
          <w:pPr>
            <w:pStyle w:val="TOC2"/>
            <w:tabs>
              <w:tab w:val="left" w:pos="960"/>
              <w:tab w:val="right" w:leader="dot" w:pos="9016"/>
            </w:tabs>
            <w:rPr>
              <w:rFonts w:ascii="Arial" w:hAnsi="Arial" w:cs="Arial"/>
              <w:noProof/>
              <w:sz w:val="24"/>
              <w:szCs w:val="24"/>
              <w:lang w:eastAsia="en-GB"/>
            </w:rPr>
          </w:pPr>
          <w:hyperlink w:anchor="_Toc165631202" w:history="1">
            <w:r w:rsidR="002B5639" w:rsidRPr="002B5639">
              <w:rPr>
                <w:rStyle w:val="Hyperlink"/>
                <w:rFonts w:ascii="Arial" w:hAnsi="Arial" w:cs="Arial"/>
                <w:noProof/>
              </w:rPr>
              <w:t>14.</w:t>
            </w:r>
            <w:r w:rsidR="002B5639" w:rsidRPr="002B5639">
              <w:rPr>
                <w:rFonts w:ascii="Arial" w:hAnsi="Arial" w:cs="Arial"/>
                <w:noProof/>
                <w:sz w:val="24"/>
                <w:szCs w:val="24"/>
                <w:lang w:eastAsia="en-GB"/>
              </w:rPr>
              <w:tab/>
            </w:r>
            <w:r w:rsidR="002B5639" w:rsidRPr="002B5639">
              <w:rPr>
                <w:rStyle w:val="Hyperlink"/>
                <w:rFonts w:ascii="Arial" w:hAnsi="Arial" w:cs="Arial"/>
                <w:noProof/>
              </w:rPr>
              <w:t>People and Management</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_Toc165631202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25</w:t>
            </w:r>
            <w:r w:rsidR="002B5639" w:rsidRPr="002B5639">
              <w:rPr>
                <w:rFonts w:ascii="Arial" w:hAnsi="Arial" w:cs="Arial"/>
                <w:noProof/>
                <w:webHidden/>
              </w:rPr>
              <w:fldChar w:fldCharType="end"/>
            </w:r>
          </w:hyperlink>
        </w:p>
        <w:p w14:paraId="694FAC6E" w14:textId="3000B84E" w:rsidR="002B5639" w:rsidRPr="002B5639" w:rsidRDefault="00000000">
          <w:pPr>
            <w:pStyle w:val="TOC2"/>
            <w:tabs>
              <w:tab w:val="left" w:pos="960"/>
              <w:tab w:val="right" w:leader="dot" w:pos="9016"/>
            </w:tabs>
            <w:rPr>
              <w:rFonts w:ascii="Arial" w:hAnsi="Arial" w:cs="Arial"/>
              <w:noProof/>
              <w:sz w:val="24"/>
              <w:szCs w:val="24"/>
              <w:lang w:eastAsia="en-GB"/>
            </w:rPr>
          </w:pPr>
          <w:hyperlink w:anchor="_Toc165631203" w:history="1">
            <w:r w:rsidR="002B5639" w:rsidRPr="002B5639">
              <w:rPr>
                <w:rStyle w:val="Hyperlink"/>
                <w:rFonts w:ascii="Arial" w:hAnsi="Arial" w:cs="Arial"/>
                <w:noProof/>
              </w:rPr>
              <w:t>15.</w:t>
            </w:r>
            <w:r w:rsidR="002B5639" w:rsidRPr="002B5639">
              <w:rPr>
                <w:rFonts w:ascii="Arial" w:hAnsi="Arial" w:cs="Arial"/>
                <w:noProof/>
                <w:sz w:val="24"/>
                <w:szCs w:val="24"/>
                <w:lang w:eastAsia="en-GB"/>
              </w:rPr>
              <w:tab/>
            </w:r>
            <w:r w:rsidR="002B5639" w:rsidRPr="002B5639">
              <w:rPr>
                <w:rStyle w:val="Hyperlink"/>
                <w:rFonts w:ascii="Arial" w:hAnsi="Arial" w:cs="Arial"/>
                <w:noProof/>
              </w:rPr>
              <w:t>Board of Trustees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_Toc165631203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26</w:t>
            </w:r>
            <w:r w:rsidR="002B5639" w:rsidRPr="002B5639">
              <w:rPr>
                <w:rFonts w:ascii="Arial" w:hAnsi="Arial" w:cs="Arial"/>
                <w:noProof/>
                <w:webHidden/>
              </w:rPr>
              <w:fldChar w:fldCharType="end"/>
            </w:r>
          </w:hyperlink>
        </w:p>
        <w:p w14:paraId="3096E86E" w14:textId="237E51EC" w:rsidR="002B5639" w:rsidRPr="002B5639" w:rsidRDefault="00000000">
          <w:pPr>
            <w:pStyle w:val="TOC2"/>
            <w:tabs>
              <w:tab w:val="left" w:pos="960"/>
              <w:tab w:val="right" w:leader="dot" w:pos="9016"/>
            </w:tabs>
            <w:rPr>
              <w:rFonts w:ascii="Arial" w:hAnsi="Arial" w:cs="Arial"/>
              <w:noProof/>
              <w:sz w:val="24"/>
              <w:szCs w:val="24"/>
              <w:lang w:eastAsia="en-GB"/>
            </w:rPr>
          </w:pPr>
          <w:hyperlink w:anchor="_Toc165631204" w:history="1">
            <w:r w:rsidR="002B5639" w:rsidRPr="002B5639">
              <w:rPr>
                <w:rStyle w:val="Hyperlink"/>
                <w:rFonts w:ascii="Arial" w:hAnsi="Arial" w:cs="Arial"/>
                <w:noProof/>
              </w:rPr>
              <w:t>16.</w:t>
            </w:r>
            <w:r w:rsidR="002B5639" w:rsidRPr="002B5639">
              <w:rPr>
                <w:rFonts w:ascii="Arial" w:hAnsi="Arial" w:cs="Arial"/>
                <w:noProof/>
                <w:sz w:val="24"/>
                <w:szCs w:val="24"/>
                <w:lang w:eastAsia="en-GB"/>
              </w:rPr>
              <w:tab/>
            </w:r>
            <w:r w:rsidR="002B5639" w:rsidRPr="002B5639">
              <w:rPr>
                <w:rStyle w:val="Hyperlink"/>
                <w:rFonts w:ascii="Arial" w:hAnsi="Arial" w:cs="Arial"/>
                <w:noProof/>
              </w:rPr>
              <w:t>Risks and Mitigation</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_Toc165631204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27</w:t>
            </w:r>
            <w:r w:rsidR="002B5639" w:rsidRPr="002B5639">
              <w:rPr>
                <w:rFonts w:ascii="Arial" w:hAnsi="Arial" w:cs="Arial"/>
                <w:noProof/>
                <w:webHidden/>
              </w:rPr>
              <w:fldChar w:fldCharType="end"/>
            </w:r>
          </w:hyperlink>
        </w:p>
        <w:p w14:paraId="285F9017" w14:textId="768F47D5" w:rsidR="002B5639" w:rsidRDefault="00000000">
          <w:pPr>
            <w:pStyle w:val="TOC2"/>
            <w:tabs>
              <w:tab w:val="right" w:leader="dot" w:pos="9016"/>
            </w:tabs>
            <w:rPr>
              <w:noProof/>
              <w:sz w:val="24"/>
              <w:szCs w:val="24"/>
              <w:lang w:eastAsia="en-GB"/>
            </w:rPr>
          </w:pPr>
          <w:hyperlink w:anchor="_Toc165631205" w:history="1">
            <w:r w:rsidR="002B5639" w:rsidRPr="002B5639">
              <w:rPr>
                <w:rStyle w:val="Hyperlink"/>
                <w:rFonts w:ascii="Arial" w:hAnsi="Arial" w:cs="Arial"/>
                <w:noProof/>
              </w:rPr>
              <w:t>Appendix 1: Stakeholders, Partners, and Key Relationships</w:t>
            </w:r>
            <w:r w:rsidR="002B5639" w:rsidRPr="002B5639">
              <w:rPr>
                <w:rFonts w:ascii="Arial" w:hAnsi="Arial" w:cs="Arial"/>
                <w:noProof/>
                <w:webHidden/>
              </w:rPr>
              <w:tab/>
            </w:r>
            <w:r w:rsidR="002B5639" w:rsidRPr="002B5639">
              <w:rPr>
                <w:rFonts w:ascii="Arial" w:hAnsi="Arial" w:cs="Arial"/>
                <w:noProof/>
                <w:webHidden/>
              </w:rPr>
              <w:fldChar w:fldCharType="begin"/>
            </w:r>
            <w:r w:rsidR="002B5639" w:rsidRPr="002B5639">
              <w:rPr>
                <w:rFonts w:ascii="Arial" w:hAnsi="Arial" w:cs="Arial"/>
                <w:noProof/>
                <w:webHidden/>
              </w:rPr>
              <w:instrText xml:space="preserve"> PAGEREF _Toc165631205 \h </w:instrText>
            </w:r>
            <w:r w:rsidR="002B5639" w:rsidRPr="002B5639">
              <w:rPr>
                <w:rFonts w:ascii="Arial" w:hAnsi="Arial" w:cs="Arial"/>
                <w:noProof/>
                <w:webHidden/>
              </w:rPr>
            </w:r>
            <w:r w:rsidR="002B5639" w:rsidRPr="002B5639">
              <w:rPr>
                <w:rFonts w:ascii="Arial" w:hAnsi="Arial" w:cs="Arial"/>
                <w:noProof/>
                <w:webHidden/>
              </w:rPr>
              <w:fldChar w:fldCharType="separate"/>
            </w:r>
            <w:r w:rsidR="002B5639" w:rsidRPr="002B5639">
              <w:rPr>
                <w:rFonts w:ascii="Arial" w:hAnsi="Arial" w:cs="Arial"/>
                <w:noProof/>
                <w:webHidden/>
              </w:rPr>
              <w:t>28</w:t>
            </w:r>
            <w:r w:rsidR="002B5639" w:rsidRPr="002B5639">
              <w:rPr>
                <w:rFonts w:ascii="Arial" w:hAnsi="Arial" w:cs="Arial"/>
                <w:noProof/>
                <w:webHidden/>
              </w:rPr>
              <w:fldChar w:fldCharType="end"/>
            </w:r>
          </w:hyperlink>
        </w:p>
        <w:p w14:paraId="5DB23741" w14:textId="75278ACF" w:rsidR="002B5639" w:rsidRDefault="002B5639">
          <w:r>
            <w:rPr>
              <w:b/>
              <w:bCs/>
            </w:rPr>
            <w:fldChar w:fldCharType="end"/>
          </w:r>
        </w:p>
      </w:sdtContent>
    </w:sdt>
    <w:p w14:paraId="2FBD4C78" w14:textId="77777777" w:rsidR="00E60195" w:rsidRPr="001941D3" w:rsidRDefault="00E60195" w:rsidP="00E60195">
      <w:pPr>
        <w:pStyle w:val="paragraph"/>
        <w:spacing w:before="0" w:beforeAutospacing="0" w:after="0" w:afterAutospacing="0"/>
        <w:textAlignment w:val="baseline"/>
        <w:rPr>
          <w:rFonts w:ascii="Arial" w:hAnsi="Arial" w:cs="Arial"/>
          <w:sz w:val="22"/>
          <w:szCs w:val="22"/>
        </w:rPr>
      </w:pPr>
    </w:p>
    <w:p w14:paraId="680CDED2" w14:textId="1C23C207" w:rsidR="000D2725" w:rsidRPr="001941D3" w:rsidRDefault="000D2725" w:rsidP="00905E39">
      <w:pPr>
        <w:pStyle w:val="paragraph"/>
        <w:spacing w:before="0" w:beforeAutospacing="0" w:after="0" w:afterAutospacing="0"/>
        <w:textAlignment w:val="baseline"/>
        <w:rPr>
          <w:rFonts w:ascii="Arial" w:hAnsi="Arial" w:cs="Arial"/>
        </w:rPr>
      </w:pPr>
      <w:r w:rsidRPr="001941D3">
        <w:rPr>
          <w:rFonts w:ascii="Arial" w:hAnsi="Arial" w:cs="Arial"/>
        </w:rPr>
        <w:br w:type="page"/>
      </w:r>
    </w:p>
    <w:p w14:paraId="22788A7C" w14:textId="10C4E13B" w:rsidR="00F3696D" w:rsidRPr="00EC2B6F" w:rsidRDefault="00EB1C1F" w:rsidP="00214062">
      <w:pPr>
        <w:pStyle w:val="Heading1"/>
        <w:rPr>
          <w:color w:val="FCC5C3" w:themeColor="accent5" w:themeTint="66"/>
          <w:sz w:val="26"/>
          <w:szCs w:val="26"/>
        </w:rPr>
      </w:pPr>
      <w:bookmarkStart w:id="1" w:name="_Toc165631176"/>
      <w:r w:rsidRPr="00EC2B6F">
        <w:rPr>
          <w:color w:val="FCC5C3" w:themeColor="accent5" w:themeTint="66"/>
          <w:sz w:val="26"/>
          <w:szCs w:val="26"/>
        </w:rPr>
        <w:lastRenderedPageBreak/>
        <w:t xml:space="preserve">1 </w:t>
      </w:r>
      <w:r w:rsidR="00F3696D" w:rsidRPr="00EC2B6F">
        <w:rPr>
          <w:color w:val="FCC5C3" w:themeColor="accent5" w:themeTint="66"/>
          <w:sz w:val="26"/>
          <w:szCs w:val="26"/>
        </w:rPr>
        <w:t>Strategic Objectives 202</w:t>
      </w:r>
      <w:r w:rsidR="001D0DE6" w:rsidRPr="00EC2B6F">
        <w:rPr>
          <w:color w:val="FCC5C3" w:themeColor="accent5" w:themeTint="66"/>
          <w:sz w:val="26"/>
          <w:szCs w:val="26"/>
        </w:rPr>
        <w:t>4</w:t>
      </w:r>
      <w:r w:rsidR="00F3696D" w:rsidRPr="00EC2B6F">
        <w:rPr>
          <w:color w:val="FCC5C3" w:themeColor="accent5" w:themeTint="66"/>
          <w:sz w:val="26"/>
          <w:szCs w:val="26"/>
        </w:rPr>
        <w:t>-202</w:t>
      </w:r>
      <w:r w:rsidR="001D0DE6" w:rsidRPr="00EC2B6F">
        <w:rPr>
          <w:color w:val="FCC5C3" w:themeColor="accent5" w:themeTint="66"/>
          <w:sz w:val="26"/>
          <w:szCs w:val="26"/>
        </w:rPr>
        <w:t>7</w:t>
      </w:r>
      <w:r w:rsidR="0031209B" w:rsidRPr="00EC2B6F">
        <w:rPr>
          <w:color w:val="FCC5C3" w:themeColor="accent5" w:themeTint="66"/>
          <w:sz w:val="26"/>
          <w:szCs w:val="26"/>
        </w:rPr>
        <w:t>:</w:t>
      </w:r>
      <w:bookmarkEnd w:id="1"/>
    </w:p>
    <w:p w14:paraId="24F3C4B5" w14:textId="4881AE50" w:rsidR="00CE4A90" w:rsidRPr="00ED1E4A" w:rsidRDefault="00CE4A90" w:rsidP="00ED1E4A">
      <w:r>
        <w:rPr>
          <w:noProof/>
        </w:rPr>
        <w:drawing>
          <wp:anchor distT="0" distB="0" distL="114300" distR="114300" simplePos="0" relativeHeight="251658241" behindDoc="0" locked="0" layoutInCell="1" allowOverlap="1" wp14:anchorId="32090017" wp14:editId="6F679527">
            <wp:simplePos x="0" y="0"/>
            <wp:positionH relativeFrom="column">
              <wp:posOffset>0</wp:posOffset>
            </wp:positionH>
            <wp:positionV relativeFrom="paragraph">
              <wp:posOffset>233045</wp:posOffset>
            </wp:positionV>
            <wp:extent cx="2043430" cy="1532890"/>
            <wp:effectExtent l="0" t="0" r="0" b="0"/>
            <wp:wrapSquare wrapText="bothSides"/>
            <wp:docPr id="2134815114" name="Picture 4" descr="A group of people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15114" name="Picture 4" descr="A group of people on a path&#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2043430" cy="1532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5658341" w14:textId="2F3B9FAB" w:rsidR="00F3696D" w:rsidRPr="00171671" w:rsidRDefault="00F3696D" w:rsidP="0009599B">
      <w:pPr>
        <w:pStyle w:val="ListParagraph"/>
        <w:numPr>
          <w:ilvl w:val="0"/>
          <w:numId w:val="5"/>
        </w:numPr>
        <w:spacing w:after="0"/>
        <w:rPr>
          <w:rFonts w:ascii="Arial" w:hAnsi="Arial" w:cs="Arial"/>
          <w:sz w:val="22"/>
          <w:szCs w:val="22"/>
        </w:rPr>
      </w:pPr>
      <w:bookmarkStart w:id="2" w:name="_Hlk144384317"/>
      <w:r w:rsidRPr="00171671">
        <w:rPr>
          <w:rFonts w:ascii="Arial" w:hAnsi="Arial" w:cs="Arial"/>
          <w:sz w:val="22"/>
          <w:szCs w:val="22"/>
        </w:rPr>
        <w:t>To develop MSDP</w:t>
      </w:r>
      <w:r w:rsidR="006A78DE" w:rsidRPr="00171671">
        <w:rPr>
          <w:rFonts w:ascii="Arial" w:hAnsi="Arial" w:cs="Arial"/>
          <w:sz w:val="22"/>
          <w:szCs w:val="22"/>
        </w:rPr>
        <w:t>s</w:t>
      </w:r>
      <w:r w:rsidRPr="00171671">
        <w:rPr>
          <w:rFonts w:ascii="Arial" w:hAnsi="Arial" w:cs="Arial"/>
          <w:sz w:val="22"/>
          <w:szCs w:val="22"/>
        </w:rPr>
        <w:t xml:space="preserve"> position in the local community.</w:t>
      </w:r>
    </w:p>
    <w:bookmarkEnd w:id="2"/>
    <w:p w14:paraId="2268FDAD" w14:textId="77777777" w:rsidR="00F3696D" w:rsidRPr="00171671" w:rsidRDefault="00F3696D" w:rsidP="0009599B">
      <w:pPr>
        <w:pStyle w:val="ListParagraph"/>
        <w:numPr>
          <w:ilvl w:val="0"/>
          <w:numId w:val="5"/>
        </w:numPr>
        <w:spacing w:after="0"/>
        <w:rPr>
          <w:rFonts w:ascii="Arial" w:hAnsi="Arial" w:cs="Arial"/>
          <w:sz w:val="22"/>
          <w:szCs w:val="22"/>
        </w:rPr>
      </w:pPr>
      <w:r w:rsidRPr="00171671">
        <w:rPr>
          <w:rFonts w:ascii="Arial" w:hAnsi="Arial" w:cs="Arial"/>
          <w:sz w:val="22"/>
          <w:szCs w:val="22"/>
        </w:rPr>
        <w:t xml:space="preserve">To increase revenue and develop the organisation. </w:t>
      </w:r>
    </w:p>
    <w:p w14:paraId="30D89E01" w14:textId="77777777" w:rsidR="00F3696D" w:rsidRPr="00171671" w:rsidRDefault="00F3696D" w:rsidP="0009599B">
      <w:pPr>
        <w:pStyle w:val="ListParagraph"/>
        <w:numPr>
          <w:ilvl w:val="0"/>
          <w:numId w:val="5"/>
        </w:numPr>
        <w:spacing w:after="0"/>
        <w:rPr>
          <w:rFonts w:ascii="Arial" w:hAnsi="Arial" w:cs="Arial"/>
          <w:sz w:val="22"/>
          <w:szCs w:val="22"/>
        </w:rPr>
      </w:pPr>
      <w:r w:rsidRPr="00171671">
        <w:rPr>
          <w:rFonts w:ascii="Arial" w:hAnsi="Arial" w:cs="Arial"/>
          <w:sz w:val="22"/>
          <w:szCs w:val="22"/>
        </w:rPr>
        <w:t>To extend the customer base and increase participation in the wider community.</w:t>
      </w:r>
    </w:p>
    <w:p w14:paraId="01326322" w14:textId="77777777" w:rsidR="00F3696D" w:rsidRPr="00171671" w:rsidRDefault="00F3696D" w:rsidP="0009599B">
      <w:pPr>
        <w:pStyle w:val="ListParagraph"/>
        <w:numPr>
          <w:ilvl w:val="0"/>
          <w:numId w:val="5"/>
        </w:numPr>
        <w:spacing w:after="0"/>
        <w:rPr>
          <w:rFonts w:ascii="Arial" w:hAnsi="Arial" w:cs="Arial"/>
          <w:sz w:val="22"/>
          <w:szCs w:val="22"/>
        </w:rPr>
      </w:pPr>
      <w:r w:rsidRPr="00171671">
        <w:rPr>
          <w:rFonts w:ascii="Arial" w:hAnsi="Arial" w:cs="Arial"/>
          <w:sz w:val="22"/>
          <w:szCs w:val="22"/>
        </w:rPr>
        <w:t>To enhance technology to improve service delivery.</w:t>
      </w:r>
    </w:p>
    <w:p w14:paraId="0511CFDE" w14:textId="77777777" w:rsidR="00F3696D" w:rsidRPr="00171671" w:rsidRDefault="00F3696D" w:rsidP="0009599B">
      <w:pPr>
        <w:pStyle w:val="ListParagraph"/>
        <w:numPr>
          <w:ilvl w:val="0"/>
          <w:numId w:val="5"/>
        </w:numPr>
        <w:spacing w:after="0"/>
        <w:rPr>
          <w:rFonts w:ascii="Arial" w:hAnsi="Arial" w:cs="Arial"/>
          <w:b/>
          <w:bCs/>
          <w:sz w:val="22"/>
          <w:szCs w:val="22"/>
        </w:rPr>
      </w:pPr>
      <w:r w:rsidRPr="00171671">
        <w:rPr>
          <w:rFonts w:ascii="Arial" w:hAnsi="Arial" w:cs="Arial"/>
          <w:sz w:val="22"/>
          <w:szCs w:val="22"/>
        </w:rPr>
        <w:t>To undertake a person-centred approach to all service provision.</w:t>
      </w:r>
    </w:p>
    <w:p w14:paraId="7615E1DA" w14:textId="77777777" w:rsidR="00F3696D" w:rsidRDefault="00F3696D" w:rsidP="00F3696D">
      <w:pPr>
        <w:spacing w:after="0" w:line="240" w:lineRule="auto"/>
        <w:rPr>
          <w:rFonts w:ascii="Arial" w:eastAsia="Times New Roman" w:hAnsi="Arial" w:cs="Arial"/>
          <w:lang w:eastAsia="en-GB"/>
        </w:rPr>
      </w:pPr>
    </w:p>
    <w:p w14:paraId="6EBC0F66" w14:textId="277C7B1D" w:rsidR="00CC6C76" w:rsidRPr="00CE0C5A" w:rsidRDefault="00CF02DC" w:rsidP="00F87545">
      <w:pPr>
        <w:pStyle w:val="Heading4"/>
        <w:rPr>
          <w:rFonts w:ascii="Arial" w:hAnsi="Arial" w:cs="Arial"/>
          <w:b/>
          <w:bCs/>
          <w:sz w:val="22"/>
          <w:szCs w:val="22"/>
        </w:rPr>
      </w:pPr>
      <w:r w:rsidRPr="00CE0C5A">
        <w:rPr>
          <w:rFonts w:ascii="Arial" w:hAnsi="Arial" w:cs="Arial"/>
          <w:b/>
          <w:bCs/>
          <w:sz w:val="22"/>
          <w:szCs w:val="22"/>
        </w:rPr>
        <w:t xml:space="preserve">Achievements </w:t>
      </w:r>
      <w:r w:rsidR="006074F2" w:rsidRPr="00CE0C5A">
        <w:rPr>
          <w:rFonts w:ascii="Arial" w:hAnsi="Arial" w:cs="Arial"/>
          <w:b/>
          <w:bCs/>
          <w:sz w:val="22"/>
          <w:szCs w:val="22"/>
        </w:rPr>
        <w:t xml:space="preserve">and Impact following the 2020-2023 </w:t>
      </w:r>
      <w:r w:rsidRPr="00CE0C5A">
        <w:rPr>
          <w:rFonts w:ascii="Arial" w:hAnsi="Arial" w:cs="Arial"/>
          <w:b/>
          <w:bCs/>
          <w:sz w:val="22"/>
          <w:szCs w:val="22"/>
        </w:rPr>
        <w:t>Business Plan</w:t>
      </w:r>
      <w:r w:rsidR="006074F2" w:rsidRPr="00CE0C5A">
        <w:rPr>
          <w:rFonts w:ascii="Arial" w:hAnsi="Arial" w:cs="Arial"/>
          <w:b/>
          <w:bCs/>
          <w:sz w:val="22"/>
          <w:szCs w:val="22"/>
        </w:rPr>
        <w:t>.</w:t>
      </w:r>
    </w:p>
    <w:p w14:paraId="11FBBF2A" w14:textId="77777777" w:rsidR="00A12034" w:rsidRDefault="00A12034" w:rsidP="001941D3">
      <w:pPr>
        <w:spacing w:after="0" w:line="240" w:lineRule="auto"/>
        <w:rPr>
          <w:rFonts w:ascii="Arial" w:hAnsi="Arial" w:cs="Arial"/>
        </w:rPr>
      </w:pPr>
    </w:p>
    <w:tbl>
      <w:tblPr>
        <w:tblStyle w:val="TableGrid"/>
        <w:tblW w:w="0" w:type="auto"/>
        <w:tblLook w:val="04A0" w:firstRow="1" w:lastRow="0" w:firstColumn="1" w:lastColumn="0" w:noHBand="0" w:noVBand="1"/>
      </w:tblPr>
      <w:tblGrid>
        <w:gridCol w:w="1555"/>
        <w:gridCol w:w="2268"/>
        <w:gridCol w:w="5193"/>
      </w:tblGrid>
      <w:tr w:rsidR="00D25EC5" w14:paraId="5CBEBDC5" w14:textId="77777777" w:rsidTr="00ED1E4A">
        <w:tc>
          <w:tcPr>
            <w:tcW w:w="1555" w:type="dxa"/>
            <w:shd w:val="clear" w:color="auto" w:fill="CA2542" w:themeFill="accent1"/>
          </w:tcPr>
          <w:p w14:paraId="699EFF2C" w14:textId="37141D11" w:rsidR="00D25EC5" w:rsidRPr="00ED1E4A" w:rsidRDefault="007C71E7" w:rsidP="001941D3">
            <w:pPr>
              <w:rPr>
                <w:rFonts w:ascii="Arial" w:hAnsi="Arial" w:cs="Arial"/>
                <w:color w:val="FFFFFF" w:themeColor="background1"/>
                <w:lang w:val="en-US"/>
              </w:rPr>
            </w:pPr>
            <w:r w:rsidRPr="00ED1E4A">
              <w:rPr>
                <w:rFonts w:ascii="Arial" w:hAnsi="Arial" w:cs="Arial"/>
                <w:color w:val="FFFFFF" w:themeColor="background1"/>
                <w:lang w:val="en-US"/>
              </w:rPr>
              <w:t>Area</w:t>
            </w:r>
          </w:p>
        </w:tc>
        <w:tc>
          <w:tcPr>
            <w:tcW w:w="2268" w:type="dxa"/>
            <w:shd w:val="clear" w:color="auto" w:fill="CA2542" w:themeFill="accent1"/>
          </w:tcPr>
          <w:p w14:paraId="13B027DC" w14:textId="7F1D6887" w:rsidR="00D25EC5" w:rsidRPr="00ED1E4A" w:rsidRDefault="007C71E7" w:rsidP="001941D3">
            <w:pPr>
              <w:rPr>
                <w:rFonts w:ascii="Arial" w:hAnsi="Arial" w:cs="Arial"/>
                <w:color w:val="FFFFFF" w:themeColor="background1"/>
                <w:lang w:val="en-US"/>
              </w:rPr>
            </w:pPr>
            <w:r w:rsidRPr="00ED1E4A">
              <w:rPr>
                <w:rFonts w:ascii="Arial" w:hAnsi="Arial" w:cs="Arial"/>
                <w:color w:val="FFFFFF" w:themeColor="background1"/>
                <w:lang w:val="en-US"/>
              </w:rPr>
              <w:t>2020-2023 Business Plan objective</w:t>
            </w:r>
          </w:p>
        </w:tc>
        <w:tc>
          <w:tcPr>
            <w:tcW w:w="5193" w:type="dxa"/>
            <w:shd w:val="clear" w:color="auto" w:fill="CA2542" w:themeFill="accent1"/>
          </w:tcPr>
          <w:p w14:paraId="67F5D379" w14:textId="26C31C30" w:rsidR="00D25EC5" w:rsidRPr="00ED1E4A" w:rsidRDefault="007C71E7" w:rsidP="001941D3">
            <w:pPr>
              <w:rPr>
                <w:rFonts w:ascii="Arial" w:hAnsi="Arial" w:cs="Arial"/>
                <w:color w:val="FFFFFF" w:themeColor="background1"/>
                <w:lang w:val="en-US"/>
              </w:rPr>
            </w:pPr>
            <w:r w:rsidRPr="00ED1E4A">
              <w:rPr>
                <w:rFonts w:ascii="Arial" w:hAnsi="Arial" w:cs="Arial"/>
                <w:color w:val="FFFFFF" w:themeColor="background1"/>
                <w:lang w:val="en-US"/>
              </w:rPr>
              <w:t>Achievements</w:t>
            </w:r>
          </w:p>
        </w:tc>
      </w:tr>
      <w:tr w:rsidR="00D25EC5" w14:paraId="3D262815" w14:textId="77777777" w:rsidTr="00ED1E4A">
        <w:tc>
          <w:tcPr>
            <w:tcW w:w="1555" w:type="dxa"/>
            <w:shd w:val="clear" w:color="auto" w:fill="CA2542" w:themeFill="accent1"/>
          </w:tcPr>
          <w:p w14:paraId="1C830F3A" w14:textId="34E0CEE1" w:rsidR="00D25EC5" w:rsidRPr="00ED1E4A" w:rsidRDefault="00D25EC5" w:rsidP="001941D3">
            <w:pPr>
              <w:rPr>
                <w:rFonts w:ascii="Arial" w:hAnsi="Arial" w:cs="Arial"/>
                <w:color w:val="FFFFFF" w:themeColor="background1"/>
                <w:lang w:val="en-US"/>
              </w:rPr>
            </w:pPr>
            <w:r w:rsidRPr="00ED1E4A">
              <w:rPr>
                <w:rFonts w:ascii="Arial" w:hAnsi="Arial" w:cs="Arial"/>
                <w:color w:val="FFFFFF" w:themeColor="background1"/>
                <w:lang w:val="en-US"/>
              </w:rPr>
              <w:t>Technology</w:t>
            </w:r>
          </w:p>
        </w:tc>
        <w:tc>
          <w:tcPr>
            <w:tcW w:w="2268" w:type="dxa"/>
          </w:tcPr>
          <w:p w14:paraId="6AEBE3AF" w14:textId="17877037" w:rsidR="00D25EC5" w:rsidRDefault="00D25EC5" w:rsidP="001941D3">
            <w:pPr>
              <w:rPr>
                <w:rFonts w:ascii="Arial" w:hAnsi="Arial" w:cs="Arial"/>
                <w:lang w:val="en-US"/>
              </w:rPr>
            </w:pPr>
            <w:r>
              <w:rPr>
                <w:rFonts w:ascii="Arial" w:hAnsi="Arial" w:cs="Arial"/>
                <w:lang w:val="en-US"/>
              </w:rPr>
              <w:t xml:space="preserve">Build App, </w:t>
            </w:r>
            <w:r w:rsidR="00B23B12">
              <w:rPr>
                <w:rFonts w:ascii="Arial" w:hAnsi="Arial" w:cs="Arial"/>
                <w:lang w:val="en-US"/>
              </w:rPr>
              <w:t>website,</w:t>
            </w:r>
            <w:r>
              <w:rPr>
                <w:rFonts w:ascii="Arial" w:hAnsi="Arial" w:cs="Arial"/>
                <w:lang w:val="en-US"/>
              </w:rPr>
              <w:t xml:space="preserve"> and studio</w:t>
            </w:r>
          </w:p>
        </w:tc>
        <w:tc>
          <w:tcPr>
            <w:tcW w:w="5193" w:type="dxa"/>
          </w:tcPr>
          <w:p w14:paraId="768A9294" w14:textId="79AF1051" w:rsidR="00D25EC5" w:rsidRDefault="00E413ED" w:rsidP="001941D3">
            <w:pPr>
              <w:rPr>
                <w:rFonts w:ascii="Arial" w:hAnsi="Arial" w:cs="Arial"/>
                <w:lang w:val="en-US"/>
              </w:rPr>
            </w:pPr>
            <w:r>
              <w:rPr>
                <w:rFonts w:ascii="Arial" w:hAnsi="Arial" w:cs="Arial"/>
                <w:lang w:val="en-US"/>
              </w:rPr>
              <w:t>Regular updates of the website have been completed with a view to a fuller overhaul of MSDP’s online presence and brand.</w:t>
            </w:r>
          </w:p>
        </w:tc>
      </w:tr>
      <w:tr w:rsidR="00D25EC5" w14:paraId="2E2C7DE3" w14:textId="77777777" w:rsidTr="00ED1E4A">
        <w:tc>
          <w:tcPr>
            <w:tcW w:w="1555" w:type="dxa"/>
            <w:shd w:val="clear" w:color="auto" w:fill="CA2542" w:themeFill="accent1"/>
          </w:tcPr>
          <w:p w14:paraId="7BDC9241" w14:textId="6C2BB4B0" w:rsidR="00D25EC5" w:rsidRPr="00ED1E4A" w:rsidRDefault="00D25EC5" w:rsidP="001941D3">
            <w:pPr>
              <w:rPr>
                <w:rFonts w:ascii="Arial" w:hAnsi="Arial" w:cs="Arial"/>
                <w:color w:val="FFFFFF" w:themeColor="background1"/>
                <w:lang w:val="en-US"/>
              </w:rPr>
            </w:pPr>
            <w:r w:rsidRPr="00ED1E4A">
              <w:rPr>
                <w:rFonts w:ascii="Arial" w:hAnsi="Arial" w:cs="Arial"/>
                <w:color w:val="FFFFFF" w:themeColor="background1"/>
                <w:lang w:val="en-US"/>
              </w:rPr>
              <w:t>Promotion of training services</w:t>
            </w:r>
          </w:p>
        </w:tc>
        <w:tc>
          <w:tcPr>
            <w:tcW w:w="2268" w:type="dxa"/>
          </w:tcPr>
          <w:p w14:paraId="57E3C5A4" w14:textId="70DFB13E" w:rsidR="00D25EC5" w:rsidRDefault="00D25EC5" w:rsidP="001941D3">
            <w:pPr>
              <w:rPr>
                <w:rFonts w:ascii="Arial" w:hAnsi="Arial" w:cs="Arial"/>
                <w:lang w:val="en-US"/>
              </w:rPr>
            </w:pPr>
            <w:r>
              <w:rPr>
                <w:rFonts w:ascii="Arial" w:hAnsi="Arial" w:cs="Arial"/>
                <w:lang w:val="en-US"/>
              </w:rPr>
              <w:t>Explore ways to increase numbers of courses and students</w:t>
            </w:r>
          </w:p>
        </w:tc>
        <w:tc>
          <w:tcPr>
            <w:tcW w:w="5193" w:type="dxa"/>
          </w:tcPr>
          <w:p w14:paraId="1F60D1CA" w14:textId="558FAC5D" w:rsidR="00D25EC5" w:rsidRDefault="00E413ED" w:rsidP="001941D3">
            <w:pPr>
              <w:rPr>
                <w:rFonts w:ascii="Arial" w:hAnsi="Arial" w:cs="Arial"/>
                <w:lang w:val="en-US"/>
              </w:rPr>
            </w:pPr>
            <w:r>
              <w:rPr>
                <w:rFonts w:ascii="Arial" w:hAnsi="Arial" w:cs="Arial"/>
                <w:lang w:val="en-US"/>
              </w:rPr>
              <w:t>Trustees reduced departmental costs and invested in the development of e-learning content and a new BSL Level 4 course which will be launched in 2024.</w:t>
            </w:r>
            <w:r w:rsidR="005364ED">
              <w:rPr>
                <w:rFonts w:ascii="Arial" w:hAnsi="Arial" w:cs="Arial"/>
                <w:lang w:val="en-US"/>
              </w:rPr>
              <w:t xml:space="preserve"> Summer 2023 the charity recruited a Trainee Tutor to join the service.</w:t>
            </w:r>
          </w:p>
          <w:p w14:paraId="68F902ED" w14:textId="77777777" w:rsidR="005364ED" w:rsidRDefault="005364ED" w:rsidP="001941D3">
            <w:pPr>
              <w:rPr>
                <w:rFonts w:ascii="Arial" w:hAnsi="Arial" w:cs="Arial"/>
                <w:lang w:val="en-US"/>
              </w:rPr>
            </w:pPr>
          </w:p>
          <w:p w14:paraId="5822127F" w14:textId="3AE899AC" w:rsidR="005364ED" w:rsidRDefault="005364ED" w:rsidP="001941D3">
            <w:pPr>
              <w:rPr>
                <w:rFonts w:ascii="Arial" w:hAnsi="Arial" w:cs="Arial"/>
                <w:lang w:val="en-US"/>
              </w:rPr>
            </w:pPr>
          </w:p>
        </w:tc>
      </w:tr>
      <w:tr w:rsidR="005364ED" w14:paraId="764BFEE1" w14:textId="77777777" w:rsidTr="00ED1E4A">
        <w:tc>
          <w:tcPr>
            <w:tcW w:w="1555" w:type="dxa"/>
            <w:shd w:val="clear" w:color="auto" w:fill="CA2542" w:themeFill="accent1"/>
          </w:tcPr>
          <w:p w14:paraId="23ACCEE1" w14:textId="760B7BC6" w:rsidR="005364ED" w:rsidRPr="00ED1E4A" w:rsidRDefault="005364ED" w:rsidP="001941D3">
            <w:pPr>
              <w:rPr>
                <w:rFonts w:ascii="Arial" w:hAnsi="Arial" w:cs="Arial"/>
                <w:color w:val="FFFFFF" w:themeColor="background1"/>
                <w:lang w:val="en-US"/>
              </w:rPr>
            </w:pPr>
            <w:r w:rsidRPr="00ED1E4A">
              <w:rPr>
                <w:rFonts w:ascii="Arial" w:hAnsi="Arial" w:cs="Arial"/>
                <w:color w:val="FFFFFF" w:themeColor="background1"/>
                <w:lang w:val="en-US"/>
              </w:rPr>
              <w:t>Financial information</w:t>
            </w:r>
          </w:p>
        </w:tc>
        <w:tc>
          <w:tcPr>
            <w:tcW w:w="2268" w:type="dxa"/>
          </w:tcPr>
          <w:p w14:paraId="37895AB1" w14:textId="756C01CB" w:rsidR="005364ED" w:rsidRDefault="005364ED" w:rsidP="001941D3">
            <w:pPr>
              <w:rPr>
                <w:rFonts w:ascii="Arial" w:hAnsi="Arial" w:cs="Arial"/>
                <w:lang w:val="en-US"/>
              </w:rPr>
            </w:pPr>
            <w:r>
              <w:rPr>
                <w:rFonts w:ascii="Arial" w:hAnsi="Arial" w:cs="Arial"/>
                <w:lang w:val="en-US"/>
              </w:rPr>
              <w:t>Provision of annual budgets for managers and monthly budgets for Trustees</w:t>
            </w:r>
          </w:p>
        </w:tc>
        <w:tc>
          <w:tcPr>
            <w:tcW w:w="5193" w:type="dxa"/>
          </w:tcPr>
          <w:p w14:paraId="2B6900AF" w14:textId="7A665228" w:rsidR="005364ED" w:rsidRDefault="005364ED" w:rsidP="001941D3">
            <w:pPr>
              <w:rPr>
                <w:rFonts w:ascii="Arial" w:hAnsi="Arial" w:cs="Arial"/>
                <w:lang w:val="en-US"/>
              </w:rPr>
            </w:pPr>
            <w:r>
              <w:rPr>
                <w:rFonts w:ascii="Arial" w:hAnsi="Arial" w:cs="Arial"/>
                <w:lang w:val="en-US"/>
              </w:rPr>
              <w:t>Full review of financial management completed</w:t>
            </w:r>
            <w:r w:rsidR="00A87855">
              <w:rPr>
                <w:rFonts w:ascii="Arial" w:hAnsi="Arial" w:cs="Arial"/>
                <w:lang w:val="en-US"/>
              </w:rPr>
              <w:t xml:space="preserve"> </w:t>
            </w:r>
            <w:r w:rsidR="00B23B12">
              <w:rPr>
                <w:rFonts w:ascii="Arial" w:hAnsi="Arial" w:cs="Arial"/>
                <w:lang w:val="en-US"/>
              </w:rPr>
              <w:t>including</w:t>
            </w:r>
            <w:r w:rsidR="00A87855">
              <w:rPr>
                <w:rFonts w:ascii="Arial" w:hAnsi="Arial" w:cs="Arial"/>
                <w:lang w:val="en-US"/>
              </w:rPr>
              <w:t xml:space="preserve"> move to Xero management platform. Annual forecast budgets prepared and signed off by Trustees annually. Monthly reports provided on performance against budgets including profit and loss, balance sheet data, </w:t>
            </w:r>
            <w:r w:rsidR="00B23B12">
              <w:rPr>
                <w:rFonts w:ascii="Arial" w:hAnsi="Arial" w:cs="Arial"/>
                <w:lang w:val="en-US"/>
              </w:rPr>
              <w:t>creditors,</w:t>
            </w:r>
            <w:r w:rsidR="00A87855">
              <w:rPr>
                <w:rFonts w:ascii="Arial" w:hAnsi="Arial" w:cs="Arial"/>
                <w:lang w:val="en-US"/>
              </w:rPr>
              <w:t xml:space="preserve"> and debtors. Improved management of debtors control account to </w:t>
            </w:r>
            <w:proofErr w:type="spellStart"/>
            <w:r w:rsidR="00A87855">
              <w:rPr>
                <w:rFonts w:ascii="Arial" w:hAnsi="Arial" w:cs="Arial"/>
                <w:lang w:val="en-US"/>
              </w:rPr>
              <w:t>maximise</w:t>
            </w:r>
            <w:proofErr w:type="spellEnd"/>
            <w:r w:rsidR="00A87855">
              <w:rPr>
                <w:rFonts w:ascii="Arial" w:hAnsi="Arial" w:cs="Arial"/>
                <w:lang w:val="en-US"/>
              </w:rPr>
              <w:t xml:space="preserve"> income</w:t>
            </w:r>
          </w:p>
        </w:tc>
      </w:tr>
      <w:tr w:rsidR="00A87855" w14:paraId="1D84BBFF" w14:textId="77777777" w:rsidTr="00ED1E4A">
        <w:tc>
          <w:tcPr>
            <w:tcW w:w="1555" w:type="dxa"/>
            <w:shd w:val="clear" w:color="auto" w:fill="CA2542" w:themeFill="accent1"/>
          </w:tcPr>
          <w:p w14:paraId="5F00BA5B" w14:textId="7856CF1A" w:rsidR="00A87855" w:rsidRPr="00ED1E4A" w:rsidRDefault="00A87855" w:rsidP="001941D3">
            <w:pPr>
              <w:rPr>
                <w:rFonts w:ascii="Arial" w:hAnsi="Arial" w:cs="Arial"/>
                <w:color w:val="FFFFFF" w:themeColor="background1"/>
                <w:lang w:val="en-US"/>
              </w:rPr>
            </w:pPr>
            <w:r w:rsidRPr="00ED1E4A">
              <w:rPr>
                <w:rFonts w:ascii="Arial" w:hAnsi="Arial" w:cs="Arial"/>
                <w:color w:val="FFFFFF" w:themeColor="background1"/>
                <w:lang w:val="en-US"/>
              </w:rPr>
              <w:t xml:space="preserve">Increase customer </w:t>
            </w:r>
            <w:proofErr w:type="spellStart"/>
            <w:r w:rsidRPr="00ED1E4A">
              <w:rPr>
                <w:rFonts w:ascii="Arial" w:hAnsi="Arial" w:cs="Arial"/>
                <w:color w:val="FFFFFF" w:themeColor="background1"/>
                <w:lang w:val="en-US"/>
              </w:rPr>
              <w:t>feedabck</w:t>
            </w:r>
            <w:proofErr w:type="spellEnd"/>
          </w:p>
        </w:tc>
        <w:tc>
          <w:tcPr>
            <w:tcW w:w="2268" w:type="dxa"/>
          </w:tcPr>
          <w:p w14:paraId="39FA12A5" w14:textId="7C34FAD0" w:rsidR="00A87855" w:rsidRDefault="00A87855" w:rsidP="001941D3">
            <w:pPr>
              <w:rPr>
                <w:rFonts w:ascii="Arial" w:hAnsi="Arial" w:cs="Arial"/>
                <w:lang w:val="en-US"/>
              </w:rPr>
            </w:pPr>
            <w:r>
              <w:rPr>
                <w:rFonts w:ascii="Arial" w:hAnsi="Arial" w:cs="Arial"/>
                <w:lang w:val="en-US"/>
              </w:rPr>
              <w:t>Create ways to actively engage/involve the Deaf community with service planning and improvement</w:t>
            </w:r>
          </w:p>
        </w:tc>
        <w:tc>
          <w:tcPr>
            <w:tcW w:w="5193" w:type="dxa"/>
          </w:tcPr>
          <w:p w14:paraId="61BB1B89" w14:textId="77777777" w:rsidR="00A87855" w:rsidRDefault="00A87855" w:rsidP="001941D3">
            <w:pPr>
              <w:rPr>
                <w:rFonts w:ascii="Arial" w:hAnsi="Arial" w:cs="Arial"/>
                <w:lang w:val="en-US"/>
              </w:rPr>
            </w:pPr>
            <w:r>
              <w:rPr>
                <w:rFonts w:ascii="Arial" w:hAnsi="Arial" w:cs="Arial"/>
                <w:lang w:val="en-US"/>
              </w:rPr>
              <w:t>Creation of a designated Deaf Community Lead on the Board of Trustees.</w:t>
            </w:r>
          </w:p>
          <w:p w14:paraId="5B6F653C" w14:textId="77777777" w:rsidR="00A87855" w:rsidRDefault="00A87855" w:rsidP="001941D3">
            <w:pPr>
              <w:rPr>
                <w:rFonts w:ascii="Arial" w:hAnsi="Arial" w:cs="Arial"/>
                <w:lang w:val="en-US"/>
              </w:rPr>
            </w:pPr>
            <w:r>
              <w:rPr>
                <w:rFonts w:ascii="Arial" w:hAnsi="Arial" w:cs="Arial"/>
                <w:lang w:val="en-US"/>
              </w:rPr>
              <w:t>Deaf Community representatives given opportunities to observe Board meetings.</w:t>
            </w:r>
          </w:p>
          <w:p w14:paraId="16808348" w14:textId="77777777" w:rsidR="00A87855" w:rsidRDefault="00A87855" w:rsidP="001941D3">
            <w:pPr>
              <w:rPr>
                <w:rFonts w:ascii="Arial" w:hAnsi="Arial" w:cs="Arial"/>
                <w:lang w:val="en-US"/>
              </w:rPr>
            </w:pPr>
            <w:r>
              <w:rPr>
                <w:rFonts w:ascii="Arial" w:hAnsi="Arial" w:cs="Arial"/>
                <w:lang w:val="en-US"/>
              </w:rPr>
              <w:t>Consultation completed with beneficiaries annually through focus groups, feedback forms and surveys.</w:t>
            </w:r>
          </w:p>
          <w:p w14:paraId="49AA18C3" w14:textId="13B8D4A8" w:rsidR="00A87855" w:rsidRDefault="00A87855" w:rsidP="001941D3">
            <w:pPr>
              <w:rPr>
                <w:rFonts w:ascii="Arial" w:hAnsi="Arial" w:cs="Arial"/>
                <w:lang w:val="en-US"/>
              </w:rPr>
            </w:pPr>
            <w:r>
              <w:rPr>
                <w:rFonts w:ascii="Arial" w:hAnsi="Arial" w:cs="Arial"/>
                <w:lang w:val="en-US"/>
              </w:rPr>
              <w:t>Plans to establish a customer steering group which will meet quarterly and feed in comments to the Board and for commissioner reports.</w:t>
            </w:r>
          </w:p>
        </w:tc>
      </w:tr>
      <w:tr w:rsidR="00A87855" w14:paraId="38CDC34D" w14:textId="77777777" w:rsidTr="00ED1E4A">
        <w:tc>
          <w:tcPr>
            <w:tcW w:w="1555" w:type="dxa"/>
            <w:shd w:val="clear" w:color="auto" w:fill="CA2542" w:themeFill="accent1"/>
          </w:tcPr>
          <w:p w14:paraId="6AB87751" w14:textId="77777777" w:rsidR="00A12034" w:rsidRPr="00ED1E4A" w:rsidRDefault="00A12034" w:rsidP="004571A7">
            <w:pPr>
              <w:rPr>
                <w:rFonts w:ascii="Arial" w:hAnsi="Arial" w:cs="Arial"/>
                <w:color w:val="FFFFFF" w:themeColor="background1"/>
              </w:rPr>
            </w:pPr>
            <w:r w:rsidRPr="00ED1E4A">
              <w:rPr>
                <w:rFonts w:ascii="Arial" w:hAnsi="Arial" w:cs="Arial"/>
                <w:color w:val="FFFFFF" w:themeColor="background1"/>
                <w:lang w:val="en-US"/>
              </w:rPr>
              <w:t xml:space="preserve">Raise the profile of MSDP across the Merseyside Region </w:t>
            </w:r>
          </w:p>
          <w:p w14:paraId="68137FB4" w14:textId="20D87655" w:rsidR="00A87855" w:rsidRPr="00ED1E4A" w:rsidRDefault="00A87855" w:rsidP="001941D3">
            <w:pPr>
              <w:rPr>
                <w:rFonts w:ascii="Arial" w:hAnsi="Arial" w:cs="Arial"/>
                <w:color w:val="FFFFFF" w:themeColor="background1"/>
                <w:lang w:val="en-US"/>
              </w:rPr>
            </w:pPr>
          </w:p>
        </w:tc>
        <w:tc>
          <w:tcPr>
            <w:tcW w:w="2268" w:type="dxa"/>
          </w:tcPr>
          <w:p w14:paraId="4F171267" w14:textId="7DA2D468" w:rsidR="00A87855" w:rsidRDefault="00A87855" w:rsidP="001941D3">
            <w:pPr>
              <w:rPr>
                <w:rFonts w:ascii="Arial" w:hAnsi="Arial" w:cs="Arial"/>
                <w:lang w:val="en-US"/>
              </w:rPr>
            </w:pPr>
            <w:r>
              <w:rPr>
                <w:rFonts w:ascii="Arial" w:hAnsi="Arial" w:cs="Arial"/>
                <w:lang w:val="en-US"/>
              </w:rPr>
              <w:t xml:space="preserve">MSDP needs to communicate, </w:t>
            </w:r>
            <w:r w:rsidR="00B23B12">
              <w:rPr>
                <w:rFonts w:ascii="Arial" w:hAnsi="Arial" w:cs="Arial"/>
                <w:lang w:val="en-US"/>
              </w:rPr>
              <w:t>advertise,</w:t>
            </w:r>
            <w:r>
              <w:rPr>
                <w:rFonts w:ascii="Arial" w:hAnsi="Arial" w:cs="Arial"/>
                <w:lang w:val="en-US"/>
              </w:rPr>
              <w:t xml:space="preserve"> and promote services.</w:t>
            </w:r>
          </w:p>
        </w:tc>
        <w:tc>
          <w:tcPr>
            <w:tcW w:w="5193" w:type="dxa"/>
          </w:tcPr>
          <w:p w14:paraId="4329E1F1" w14:textId="7240668E" w:rsidR="00A87855" w:rsidRDefault="00A87855" w:rsidP="001941D3">
            <w:pPr>
              <w:rPr>
                <w:rFonts w:ascii="Arial" w:hAnsi="Arial" w:cs="Arial"/>
                <w:lang w:val="en-US"/>
              </w:rPr>
            </w:pPr>
            <w:r>
              <w:rPr>
                <w:rFonts w:ascii="Arial" w:hAnsi="Arial" w:cs="Arial"/>
                <w:lang w:val="en-US"/>
              </w:rPr>
              <w:t xml:space="preserve">Investment </w:t>
            </w:r>
            <w:r w:rsidR="007C71E7">
              <w:rPr>
                <w:rFonts w:ascii="Arial" w:hAnsi="Arial" w:cs="Arial"/>
                <w:lang w:val="en-US"/>
              </w:rPr>
              <w:t xml:space="preserve">made </w:t>
            </w:r>
            <w:r>
              <w:rPr>
                <w:rFonts w:ascii="Arial" w:hAnsi="Arial" w:cs="Arial"/>
                <w:lang w:val="en-US"/>
              </w:rPr>
              <w:t xml:space="preserve">in external marketing support to improve website and social media communications. </w:t>
            </w:r>
            <w:r w:rsidR="007C71E7">
              <w:rPr>
                <w:rFonts w:ascii="Arial" w:hAnsi="Arial" w:cs="Arial"/>
                <w:lang w:val="en-US"/>
              </w:rPr>
              <w:t xml:space="preserve">BSL video content is very strong with good engagement with Deaf people through Facebook. </w:t>
            </w:r>
            <w:r>
              <w:rPr>
                <w:rFonts w:ascii="Arial" w:hAnsi="Arial" w:cs="Arial"/>
                <w:lang w:val="en-US"/>
              </w:rPr>
              <w:t>Communications Plan in development for 2024 which will include marketing for the launch of MSDP’s e-learning packages.</w:t>
            </w:r>
          </w:p>
        </w:tc>
      </w:tr>
      <w:tr w:rsidR="00A87855" w14:paraId="2F8EE587" w14:textId="77777777" w:rsidTr="00ED1E4A">
        <w:tc>
          <w:tcPr>
            <w:tcW w:w="1555" w:type="dxa"/>
            <w:shd w:val="clear" w:color="auto" w:fill="CA2542" w:themeFill="accent1"/>
          </w:tcPr>
          <w:p w14:paraId="538CEBED" w14:textId="4E20B8EC" w:rsidR="00A87855" w:rsidRPr="00ED1E4A" w:rsidRDefault="00A87855" w:rsidP="001941D3">
            <w:pPr>
              <w:rPr>
                <w:rFonts w:ascii="Arial" w:hAnsi="Arial" w:cs="Arial"/>
                <w:color w:val="FFFFFF" w:themeColor="background1"/>
                <w:lang w:val="en-US"/>
              </w:rPr>
            </w:pPr>
            <w:r w:rsidRPr="00ED1E4A">
              <w:rPr>
                <w:rFonts w:ascii="Arial" w:hAnsi="Arial" w:cs="Arial"/>
                <w:color w:val="FFFFFF" w:themeColor="background1"/>
                <w:lang w:val="en-US"/>
              </w:rPr>
              <w:lastRenderedPageBreak/>
              <w:t>Funding and partnership work</w:t>
            </w:r>
          </w:p>
        </w:tc>
        <w:tc>
          <w:tcPr>
            <w:tcW w:w="2268" w:type="dxa"/>
          </w:tcPr>
          <w:p w14:paraId="6043D416" w14:textId="127B80B1" w:rsidR="00A87855" w:rsidRDefault="00E32572" w:rsidP="001941D3">
            <w:pPr>
              <w:rPr>
                <w:rFonts w:ascii="Arial" w:hAnsi="Arial" w:cs="Arial"/>
                <w:lang w:val="en-US"/>
              </w:rPr>
            </w:pPr>
            <w:r>
              <w:rPr>
                <w:rFonts w:ascii="Arial" w:hAnsi="Arial" w:cs="Arial"/>
                <w:lang w:val="en-US"/>
              </w:rPr>
              <w:t>MSDP to apply for funding, forg</w:t>
            </w:r>
            <w:r w:rsidR="001E0819">
              <w:rPr>
                <w:rFonts w:ascii="Arial" w:hAnsi="Arial" w:cs="Arial"/>
                <w:lang w:val="en-US"/>
              </w:rPr>
              <w:t>e new</w:t>
            </w:r>
            <w:r>
              <w:rPr>
                <w:rFonts w:ascii="Arial" w:hAnsi="Arial" w:cs="Arial"/>
                <w:lang w:val="en-US"/>
              </w:rPr>
              <w:t xml:space="preserve"> partnerships.</w:t>
            </w:r>
          </w:p>
        </w:tc>
        <w:tc>
          <w:tcPr>
            <w:tcW w:w="5193" w:type="dxa"/>
          </w:tcPr>
          <w:p w14:paraId="5E68AC0F" w14:textId="77777777" w:rsidR="00A87855" w:rsidRDefault="00570312" w:rsidP="001941D3">
            <w:pPr>
              <w:rPr>
                <w:rFonts w:ascii="Arial" w:hAnsi="Arial" w:cs="Arial"/>
                <w:lang w:val="en-US"/>
              </w:rPr>
            </w:pPr>
            <w:r>
              <w:rPr>
                <w:rFonts w:ascii="Arial" w:hAnsi="Arial" w:cs="Arial"/>
                <w:lang w:val="en-US"/>
              </w:rPr>
              <w:t xml:space="preserve">MSDP successfully applied for partnership funding to deliver; diabetes awareness with Liverpool CCG, 12 months of health and fitness in partnership with Deaf Active, Covid </w:t>
            </w:r>
            <w:r w:rsidR="008F04F8">
              <w:rPr>
                <w:rFonts w:ascii="Arial" w:hAnsi="Arial" w:cs="Arial"/>
                <w:lang w:val="en-US"/>
              </w:rPr>
              <w:t xml:space="preserve">Community </w:t>
            </w:r>
            <w:r>
              <w:rPr>
                <w:rFonts w:ascii="Arial" w:hAnsi="Arial" w:cs="Arial"/>
                <w:lang w:val="en-US"/>
              </w:rPr>
              <w:t xml:space="preserve">Champion </w:t>
            </w:r>
            <w:r w:rsidR="008F04F8">
              <w:rPr>
                <w:rFonts w:ascii="Arial" w:hAnsi="Arial" w:cs="Arial"/>
                <w:lang w:val="en-US"/>
              </w:rPr>
              <w:t xml:space="preserve">scheme </w:t>
            </w:r>
            <w:r>
              <w:rPr>
                <w:rFonts w:ascii="Arial" w:hAnsi="Arial" w:cs="Arial"/>
                <w:lang w:val="en-US"/>
              </w:rPr>
              <w:t xml:space="preserve">with Liverpool </w:t>
            </w:r>
            <w:r w:rsidR="008F04F8">
              <w:rPr>
                <w:rFonts w:ascii="Arial" w:hAnsi="Arial" w:cs="Arial"/>
                <w:lang w:val="en-US"/>
              </w:rPr>
              <w:t>City Council.</w:t>
            </w:r>
          </w:p>
          <w:p w14:paraId="6B212AC6" w14:textId="77777777" w:rsidR="008F04F8" w:rsidRDefault="008F04F8" w:rsidP="001941D3">
            <w:pPr>
              <w:rPr>
                <w:rFonts w:ascii="Arial" w:hAnsi="Arial" w:cs="Arial"/>
                <w:lang w:val="en-US"/>
              </w:rPr>
            </w:pPr>
          </w:p>
          <w:p w14:paraId="188F104F" w14:textId="5D0A1E10" w:rsidR="008F04F8" w:rsidRDefault="008F04F8" w:rsidP="001941D3">
            <w:pPr>
              <w:rPr>
                <w:rFonts w:ascii="Arial" w:hAnsi="Arial" w:cs="Arial"/>
                <w:lang w:val="en-US"/>
              </w:rPr>
            </w:pPr>
            <w:r>
              <w:rPr>
                <w:rFonts w:ascii="Arial" w:hAnsi="Arial" w:cs="Arial"/>
                <w:lang w:val="en-US"/>
              </w:rPr>
              <w:t xml:space="preserve">Additionally, MSDP became Executive Directors of Wiral Health and Wellbeing CIC </w:t>
            </w:r>
            <w:r w:rsidR="00B23B12">
              <w:rPr>
                <w:rFonts w:ascii="Arial" w:hAnsi="Arial" w:cs="Arial"/>
                <w:lang w:val="en-US"/>
              </w:rPr>
              <w:t>to</w:t>
            </w:r>
            <w:r>
              <w:rPr>
                <w:rFonts w:ascii="Arial" w:hAnsi="Arial" w:cs="Arial"/>
                <w:lang w:val="en-US"/>
              </w:rPr>
              <w:t xml:space="preserve"> successfully bid for a Service Level Agreement with Wirral Borough Council.</w:t>
            </w:r>
          </w:p>
          <w:p w14:paraId="252C4CE6" w14:textId="3C24A58C" w:rsidR="001E0819" w:rsidRDefault="001E0819" w:rsidP="001941D3">
            <w:pPr>
              <w:rPr>
                <w:rFonts w:ascii="Arial" w:hAnsi="Arial" w:cs="Arial"/>
                <w:lang w:val="en-US"/>
              </w:rPr>
            </w:pPr>
          </w:p>
        </w:tc>
      </w:tr>
      <w:tr w:rsidR="00A87855" w14:paraId="7DF1B6D9" w14:textId="77777777" w:rsidTr="00ED1E4A">
        <w:tc>
          <w:tcPr>
            <w:tcW w:w="1555" w:type="dxa"/>
            <w:shd w:val="clear" w:color="auto" w:fill="CA2542" w:themeFill="accent1"/>
          </w:tcPr>
          <w:p w14:paraId="49AD900B" w14:textId="07D8A197" w:rsidR="00A87855" w:rsidRPr="00ED1E4A" w:rsidRDefault="0026037A" w:rsidP="001941D3">
            <w:pPr>
              <w:rPr>
                <w:rFonts w:ascii="Arial" w:hAnsi="Arial" w:cs="Arial"/>
                <w:color w:val="FFFFFF" w:themeColor="background1"/>
                <w:lang w:val="en-US"/>
              </w:rPr>
            </w:pPr>
            <w:r w:rsidRPr="00ED1E4A">
              <w:rPr>
                <w:rFonts w:ascii="Arial" w:hAnsi="Arial" w:cs="Arial"/>
                <w:color w:val="FFFFFF" w:themeColor="background1"/>
                <w:lang w:val="en-US"/>
              </w:rPr>
              <w:t>Review of staff structure and pay</w:t>
            </w:r>
          </w:p>
        </w:tc>
        <w:tc>
          <w:tcPr>
            <w:tcW w:w="2268" w:type="dxa"/>
          </w:tcPr>
          <w:p w14:paraId="227BCF64" w14:textId="24E71B47" w:rsidR="00A87855" w:rsidRDefault="0026037A" w:rsidP="001941D3">
            <w:pPr>
              <w:rPr>
                <w:rFonts w:ascii="Arial" w:hAnsi="Arial" w:cs="Arial"/>
                <w:lang w:val="en-US"/>
              </w:rPr>
            </w:pPr>
            <w:r>
              <w:rPr>
                <w:rFonts w:ascii="Arial" w:hAnsi="Arial" w:cs="Arial"/>
                <w:lang w:val="en-US"/>
              </w:rPr>
              <w:t xml:space="preserve">Ensure staff skills and experience are </w:t>
            </w:r>
            <w:proofErr w:type="spellStart"/>
            <w:r>
              <w:rPr>
                <w:rFonts w:ascii="Arial" w:hAnsi="Arial" w:cs="Arial"/>
                <w:lang w:val="en-US"/>
              </w:rPr>
              <w:t>utilised</w:t>
            </w:r>
            <w:proofErr w:type="spellEnd"/>
            <w:r>
              <w:rPr>
                <w:rFonts w:ascii="Arial" w:hAnsi="Arial" w:cs="Arial"/>
                <w:lang w:val="en-US"/>
              </w:rPr>
              <w:t>, review roles and responsibilities.</w:t>
            </w:r>
          </w:p>
        </w:tc>
        <w:tc>
          <w:tcPr>
            <w:tcW w:w="5193" w:type="dxa"/>
          </w:tcPr>
          <w:p w14:paraId="6B0AC8B2" w14:textId="7CDE1FCC" w:rsidR="00A87855" w:rsidRDefault="0026037A" w:rsidP="001941D3">
            <w:pPr>
              <w:rPr>
                <w:rFonts w:ascii="Arial" w:hAnsi="Arial" w:cs="Arial"/>
                <w:lang w:val="en-US"/>
              </w:rPr>
            </w:pPr>
            <w:r>
              <w:rPr>
                <w:rFonts w:ascii="Arial" w:hAnsi="Arial" w:cs="Arial"/>
                <w:lang w:val="en-US"/>
              </w:rPr>
              <w:t xml:space="preserve">The charity has taken advantage of apprenticeship levy transfer through Liverpool City Region to invest in staff training across the </w:t>
            </w:r>
            <w:proofErr w:type="spellStart"/>
            <w:r>
              <w:rPr>
                <w:rFonts w:ascii="Arial" w:hAnsi="Arial" w:cs="Arial"/>
                <w:lang w:val="en-US"/>
              </w:rPr>
              <w:t>organi</w:t>
            </w:r>
            <w:r w:rsidR="00970B51">
              <w:rPr>
                <w:rFonts w:ascii="Arial" w:hAnsi="Arial" w:cs="Arial"/>
                <w:lang w:val="en-US"/>
              </w:rPr>
              <w:t>s</w:t>
            </w:r>
            <w:r>
              <w:rPr>
                <w:rFonts w:ascii="Arial" w:hAnsi="Arial" w:cs="Arial"/>
                <w:lang w:val="en-US"/>
              </w:rPr>
              <w:t>ation</w:t>
            </w:r>
            <w:proofErr w:type="spellEnd"/>
            <w:r>
              <w:rPr>
                <w:rFonts w:ascii="Arial" w:hAnsi="Arial" w:cs="Arial"/>
                <w:lang w:val="en-US"/>
              </w:rPr>
              <w:t>.</w:t>
            </w:r>
          </w:p>
          <w:p w14:paraId="5C4E9BFF" w14:textId="77777777" w:rsidR="004F6F4A" w:rsidRDefault="004F6F4A" w:rsidP="001941D3">
            <w:pPr>
              <w:rPr>
                <w:rFonts w:ascii="Arial" w:hAnsi="Arial" w:cs="Arial"/>
                <w:lang w:val="en-US"/>
              </w:rPr>
            </w:pPr>
          </w:p>
          <w:p w14:paraId="3A68E384" w14:textId="77777777" w:rsidR="0026037A" w:rsidRDefault="0026037A" w:rsidP="001941D3">
            <w:pPr>
              <w:rPr>
                <w:rFonts w:ascii="Arial" w:hAnsi="Arial" w:cs="Arial"/>
                <w:lang w:val="en-US"/>
              </w:rPr>
            </w:pPr>
            <w:r>
              <w:rPr>
                <w:rFonts w:ascii="Arial" w:hAnsi="Arial" w:cs="Arial"/>
                <w:lang w:val="en-US"/>
              </w:rPr>
              <w:t>A full review of staff roles and pay was completed in 2022.  In 2023 the charity restructured services resulting in two staff choosing redundancy and a refined structure fit for meeting Local Authority contract requirements.</w:t>
            </w:r>
          </w:p>
          <w:p w14:paraId="02CFEE32" w14:textId="5DD555EF" w:rsidR="004F6F4A" w:rsidRDefault="004F6F4A" w:rsidP="001941D3">
            <w:pPr>
              <w:rPr>
                <w:rFonts w:ascii="Arial" w:hAnsi="Arial" w:cs="Arial"/>
                <w:lang w:val="en-US"/>
              </w:rPr>
            </w:pPr>
          </w:p>
        </w:tc>
      </w:tr>
      <w:tr w:rsidR="00A87855" w14:paraId="21A502BB" w14:textId="77777777" w:rsidTr="00ED1E4A">
        <w:tc>
          <w:tcPr>
            <w:tcW w:w="1555" w:type="dxa"/>
            <w:shd w:val="clear" w:color="auto" w:fill="CA2542" w:themeFill="accent1"/>
          </w:tcPr>
          <w:p w14:paraId="726E9824" w14:textId="0DF17886" w:rsidR="00A87855" w:rsidRPr="00ED1E4A" w:rsidRDefault="0026037A" w:rsidP="001941D3">
            <w:pPr>
              <w:rPr>
                <w:rFonts w:ascii="Arial" w:hAnsi="Arial" w:cs="Arial"/>
                <w:color w:val="FFFFFF" w:themeColor="background1"/>
                <w:lang w:val="en-US"/>
              </w:rPr>
            </w:pPr>
            <w:r w:rsidRPr="00ED1E4A">
              <w:rPr>
                <w:rFonts w:ascii="Arial" w:hAnsi="Arial" w:cs="Arial"/>
                <w:color w:val="FFFFFF" w:themeColor="background1"/>
                <w:lang w:val="en-US"/>
              </w:rPr>
              <w:t>Events and activities</w:t>
            </w:r>
          </w:p>
        </w:tc>
        <w:tc>
          <w:tcPr>
            <w:tcW w:w="2268" w:type="dxa"/>
          </w:tcPr>
          <w:p w14:paraId="17CF9378" w14:textId="69382CCF" w:rsidR="00A87855" w:rsidRDefault="009D363A" w:rsidP="001941D3">
            <w:pPr>
              <w:rPr>
                <w:rFonts w:ascii="Arial" w:hAnsi="Arial" w:cs="Arial"/>
                <w:lang w:val="en-US"/>
              </w:rPr>
            </w:pPr>
            <w:r>
              <w:rPr>
                <w:rFonts w:ascii="Arial" w:hAnsi="Arial" w:cs="Arial"/>
                <w:lang w:val="en-US"/>
              </w:rPr>
              <w:t>Additional events to</w:t>
            </w:r>
            <w:r w:rsidR="001E0819">
              <w:rPr>
                <w:rFonts w:ascii="Arial" w:hAnsi="Arial" w:cs="Arial"/>
                <w:lang w:val="en-US"/>
              </w:rPr>
              <w:t xml:space="preserve"> be </w:t>
            </w:r>
            <w:r>
              <w:rPr>
                <w:rFonts w:ascii="Arial" w:hAnsi="Arial" w:cs="Arial"/>
                <w:lang w:val="en-US"/>
              </w:rPr>
              <w:t>provided in partnership to raise profile of MSDP and services</w:t>
            </w:r>
          </w:p>
        </w:tc>
        <w:tc>
          <w:tcPr>
            <w:tcW w:w="5193" w:type="dxa"/>
          </w:tcPr>
          <w:p w14:paraId="75DD20ED" w14:textId="36889890" w:rsidR="00A87855" w:rsidRDefault="001E0819" w:rsidP="001941D3">
            <w:pPr>
              <w:rPr>
                <w:rFonts w:ascii="Arial" w:hAnsi="Arial" w:cs="Arial"/>
                <w:lang w:val="en-US"/>
              </w:rPr>
            </w:pPr>
            <w:r>
              <w:rPr>
                <w:rFonts w:ascii="Arial" w:hAnsi="Arial" w:cs="Arial"/>
                <w:lang w:val="en-US"/>
              </w:rPr>
              <w:t>MSDP has continued to provide a schedule of activities and events which was further expanded following the creation of a Community Development Officer post</w:t>
            </w:r>
            <w:r w:rsidR="004F6F4A">
              <w:rPr>
                <w:rFonts w:ascii="Arial" w:hAnsi="Arial" w:cs="Arial"/>
                <w:lang w:val="en-US"/>
              </w:rPr>
              <w:t xml:space="preserve"> in </w:t>
            </w:r>
            <w:r w:rsidR="00ED1E4A">
              <w:rPr>
                <w:rFonts w:ascii="Arial" w:hAnsi="Arial" w:cs="Arial"/>
                <w:lang w:val="en-US"/>
              </w:rPr>
              <w:t xml:space="preserve">July </w:t>
            </w:r>
            <w:r w:rsidR="004F6F4A">
              <w:rPr>
                <w:rFonts w:ascii="Arial" w:hAnsi="Arial" w:cs="Arial"/>
                <w:lang w:val="en-US"/>
              </w:rPr>
              <w:t>2022.</w:t>
            </w:r>
          </w:p>
          <w:p w14:paraId="115915C6" w14:textId="0D0D0DF0" w:rsidR="004F6F4A" w:rsidRDefault="004F6F4A" w:rsidP="001941D3">
            <w:pPr>
              <w:rPr>
                <w:rFonts w:ascii="Arial" w:hAnsi="Arial" w:cs="Arial"/>
                <w:lang w:val="en-US"/>
              </w:rPr>
            </w:pPr>
          </w:p>
        </w:tc>
      </w:tr>
      <w:tr w:rsidR="0026037A" w14:paraId="0BF328C6" w14:textId="77777777" w:rsidTr="00ED1E4A">
        <w:tc>
          <w:tcPr>
            <w:tcW w:w="1555" w:type="dxa"/>
            <w:shd w:val="clear" w:color="auto" w:fill="CA2542" w:themeFill="accent1"/>
          </w:tcPr>
          <w:p w14:paraId="6F7FE962" w14:textId="23582CF6" w:rsidR="0026037A" w:rsidRPr="00ED1E4A" w:rsidRDefault="009D363A" w:rsidP="001941D3">
            <w:pPr>
              <w:rPr>
                <w:rFonts w:ascii="Arial" w:hAnsi="Arial" w:cs="Arial"/>
                <w:color w:val="FFFFFF" w:themeColor="background1"/>
                <w:lang w:val="en-US"/>
              </w:rPr>
            </w:pPr>
            <w:r w:rsidRPr="00ED1E4A">
              <w:rPr>
                <w:rFonts w:ascii="Arial" w:hAnsi="Arial" w:cs="Arial"/>
                <w:color w:val="FFFFFF" w:themeColor="background1"/>
                <w:lang w:val="en-US"/>
              </w:rPr>
              <w:t>Children’s Services</w:t>
            </w:r>
          </w:p>
        </w:tc>
        <w:tc>
          <w:tcPr>
            <w:tcW w:w="2268" w:type="dxa"/>
          </w:tcPr>
          <w:p w14:paraId="064B5AEF" w14:textId="77777777" w:rsidR="0026037A" w:rsidRDefault="009D363A" w:rsidP="001941D3">
            <w:pPr>
              <w:rPr>
                <w:rFonts w:ascii="Arial" w:hAnsi="Arial" w:cs="Arial"/>
                <w:lang w:val="en-US"/>
              </w:rPr>
            </w:pPr>
            <w:r>
              <w:rPr>
                <w:rFonts w:ascii="Arial" w:hAnsi="Arial" w:cs="Arial"/>
                <w:lang w:val="en-US"/>
              </w:rPr>
              <w:t>MSDP to plan how we can deliver effective services to deaf children and young people.</w:t>
            </w:r>
          </w:p>
          <w:p w14:paraId="564B8A9E" w14:textId="77777777" w:rsidR="00ED1E4A" w:rsidRDefault="00ED1E4A" w:rsidP="001941D3">
            <w:pPr>
              <w:rPr>
                <w:rFonts w:ascii="Arial" w:hAnsi="Arial" w:cs="Arial"/>
                <w:lang w:val="en-US"/>
              </w:rPr>
            </w:pPr>
          </w:p>
          <w:p w14:paraId="1929575B" w14:textId="378D1E1A" w:rsidR="009D363A" w:rsidRDefault="009D363A" w:rsidP="001941D3">
            <w:pPr>
              <w:rPr>
                <w:rFonts w:ascii="Arial" w:hAnsi="Arial" w:cs="Arial"/>
                <w:lang w:val="en-US"/>
              </w:rPr>
            </w:pPr>
            <w:r>
              <w:rPr>
                <w:rFonts w:ascii="Arial" w:hAnsi="Arial" w:cs="Arial"/>
                <w:lang w:val="en-US"/>
              </w:rPr>
              <w:t xml:space="preserve">Work in partnership with local, </w:t>
            </w:r>
            <w:r w:rsidR="00B23B12">
              <w:rPr>
                <w:rFonts w:ascii="Arial" w:hAnsi="Arial" w:cs="Arial"/>
                <w:lang w:val="en-US"/>
              </w:rPr>
              <w:t>regional,</w:t>
            </w:r>
            <w:r>
              <w:rPr>
                <w:rFonts w:ascii="Arial" w:hAnsi="Arial" w:cs="Arial"/>
                <w:lang w:val="en-US"/>
              </w:rPr>
              <w:t xml:space="preserve"> and national </w:t>
            </w:r>
            <w:proofErr w:type="spellStart"/>
            <w:r w:rsidR="00B23B12">
              <w:rPr>
                <w:rFonts w:ascii="Arial" w:hAnsi="Arial" w:cs="Arial"/>
                <w:lang w:val="en-US"/>
              </w:rPr>
              <w:t>organisations</w:t>
            </w:r>
            <w:proofErr w:type="spellEnd"/>
            <w:r>
              <w:rPr>
                <w:rFonts w:ascii="Arial" w:hAnsi="Arial" w:cs="Arial"/>
                <w:lang w:val="en-US"/>
              </w:rPr>
              <w:t xml:space="preserve"> to support CYP</w:t>
            </w:r>
          </w:p>
        </w:tc>
        <w:tc>
          <w:tcPr>
            <w:tcW w:w="5193" w:type="dxa"/>
          </w:tcPr>
          <w:p w14:paraId="222C9131" w14:textId="77777777" w:rsidR="0026037A" w:rsidRDefault="005249ED" w:rsidP="001941D3">
            <w:pPr>
              <w:rPr>
                <w:rFonts w:ascii="Arial" w:hAnsi="Arial" w:cs="Arial"/>
                <w:lang w:val="en-US"/>
              </w:rPr>
            </w:pPr>
            <w:r>
              <w:rPr>
                <w:rFonts w:ascii="Arial" w:hAnsi="Arial" w:cs="Arial"/>
                <w:lang w:val="en-US"/>
              </w:rPr>
              <w:t xml:space="preserve">As a significant part of the 2020-2023 was impacted by the Covid-19 pandemic there has been little in the way of developing new services for children. However, the </w:t>
            </w:r>
            <w:proofErr w:type="spellStart"/>
            <w:r>
              <w:rPr>
                <w:rFonts w:ascii="Arial" w:hAnsi="Arial" w:cs="Arial"/>
                <w:lang w:val="en-US"/>
              </w:rPr>
              <w:t>centre</w:t>
            </w:r>
            <w:proofErr w:type="spellEnd"/>
            <w:r>
              <w:rPr>
                <w:rFonts w:ascii="Arial" w:hAnsi="Arial" w:cs="Arial"/>
                <w:lang w:val="en-US"/>
              </w:rPr>
              <w:t xml:space="preserve"> has continued to provide activities for families and has supported local partners </w:t>
            </w:r>
            <w:r w:rsidR="00570312">
              <w:rPr>
                <w:rFonts w:ascii="Arial" w:hAnsi="Arial" w:cs="Arial"/>
                <w:lang w:val="en-US"/>
              </w:rPr>
              <w:t>such as Deaf Active and Deafness Resource Centre who do provide services under grant funding to families.</w:t>
            </w:r>
          </w:p>
          <w:p w14:paraId="6208F02F" w14:textId="0109C55C" w:rsidR="00ED1E4A" w:rsidRDefault="00ED1E4A" w:rsidP="001941D3">
            <w:pPr>
              <w:rPr>
                <w:rFonts w:ascii="Arial" w:hAnsi="Arial" w:cs="Arial"/>
                <w:lang w:val="en-US"/>
              </w:rPr>
            </w:pPr>
          </w:p>
        </w:tc>
      </w:tr>
      <w:tr w:rsidR="009D363A" w14:paraId="7C2AAA0D" w14:textId="77777777" w:rsidTr="00ED1E4A">
        <w:tc>
          <w:tcPr>
            <w:tcW w:w="1555" w:type="dxa"/>
            <w:shd w:val="clear" w:color="auto" w:fill="CA2542" w:themeFill="accent1"/>
          </w:tcPr>
          <w:p w14:paraId="4304CC34" w14:textId="76F28B64" w:rsidR="009D363A" w:rsidRPr="00ED1E4A" w:rsidRDefault="009D363A" w:rsidP="001941D3">
            <w:pPr>
              <w:rPr>
                <w:rFonts w:ascii="Arial" w:hAnsi="Arial" w:cs="Arial"/>
                <w:color w:val="FFFFFF" w:themeColor="background1"/>
                <w:lang w:val="en-US"/>
              </w:rPr>
            </w:pPr>
            <w:r w:rsidRPr="00ED1E4A">
              <w:rPr>
                <w:rFonts w:ascii="Arial" w:hAnsi="Arial" w:cs="Arial"/>
                <w:color w:val="FFFFFF" w:themeColor="background1"/>
                <w:lang w:val="en-US"/>
              </w:rPr>
              <w:t>Develop future care and support provisions</w:t>
            </w:r>
          </w:p>
        </w:tc>
        <w:tc>
          <w:tcPr>
            <w:tcW w:w="2268" w:type="dxa"/>
          </w:tcPr>
          <w:p w14:paraId="2A1ABD0F" w14:textId="1614EFAC" w:rsidR="009D363A" w:rsidRDefault="009D363A" w:rsidP="001941D3">
            <w:pPr>
              <w:rPr>
                <w:rFonts w:ascii="Arial" w:hAnsi="Arial" w:cs="Arial"/>
                <w:lang w:val="en-US"/>
              </w:rPr>
            </w:pPr>
            <w:r>
              <w:rPr>
                <w:rFonts w:ascii="Arial" w:hAnsi="Arial" w:cs="Arial"/>
                <w:lang w:val="en-US"/>
              </w:rPr>
              <w:t>New care ho</w:t>
            </w:r>
            <w:r w:rsidR="005249ED">
              <w:rPr>
                <w:rFonts w:ascii="Arial" w:hAnsi="Arial" w:cs="Arial"/>
                <w:lang w:val="en-US"/>
              </w:rPr>
              <w:t>m</w:t>
            </w:r>
            <w:r>
              <w:rPr>
                <w:rFonts w:ascii="Arial" w:hAnsi="Arial" w:cs="Arial"/>
                <w:lang w:val="en-US"/>
              </w:rPr>
              <w:t>e and creche facilities for Deaf, hard of hearing or Deaf-blind people</w:t>
            </w:r>
          </w:p>
        </w:tc>
        <w:tc>
          <w:tcPr>
            <w:tcW w:w="5193" w:type="dxa"/>
          </w:tcPr>
          <w:p w14:paraId="4903511F" w14:textId="77777777" w:rsidR="004F6F4A" w:rsidRDefault="005249ED" w:rsidP="001941D3">
            <w:pPr>
              <w:rPr>
                <w:rFonts w:ascii="Arial" w:hAnsi="Arial" w:cs="Arial"/>
                <w:lang w:val="en-US"/>
              </w:rPr>
            </w:pPr>
            <w:r>
              <w:rPr>
                <w:rFonts w:ascii="Arial" w:hAnsi="Arial" w:cs="Arial"/>
                <w:lang w:val="en-US"/>
              </w:rPr>
              <w:t xml:space="preserve">Liverpool City Council’s Market Position Statement acknowledges the continued trend in reduction of care home places and a focus on </w:t>
            </w:r>
            <w:r w:rsidR="00B23B12">
              <w:rPr>
                <w:rFonts w:ascii="Arial" w:hAnsi="Arial" w:cs="Arial"/>
                <w:lang w:val="en-US"/>
              </w:rPr>
              <w:t>community-based</w:t>
            </w:r>
            <w:r>
              <w:rPr>
                <w:rFonts w:ascii="Arial" w:hAnsi="Arial" w:cs="Arial"/>
                <w:lang w:val="en-US"/>
              </w:rPr>
              <w:t xml:space="preserve"> care and engagement with the voluntary sector. </w:t>
            </w:r>
          </w:p>
          <w:p w14:paraId="40AA3C3A" w14:textId="77777777" w:rsidR="004F6F4A" w:rsidRDefault="004F6F4A" w:rsidP="001941D3">
            <w:pPr>
              <w:rPr>
                <w:rFonts w:ascii="Arial" w:hAnsi="Arial" w:cs="Arial"/>
                <w:lang w:val="en-US"/>
              </w:rPr>
            </w:pPr>
          </w:p>
          <w:p w14:paraId="632E3172" w14:textId="77777777" w:rsidR="009D363A" w:rsidRDefault="005249ED" w:rsidP="001941D3">
            <w:pPr>
              <w:rPr>
                <w:rFonts w:ascii="Arial" w:hAnsi="Arial" w:cs="Arial"/>
                <w:lang w:val="en-US"/>
              </w:rPr>
            </w:pPr>
            <w:r>
              <w:rPr>
                <w:rFonts w:ascii="Arial" w:hAnsi="Arial" w:cs="Arial"/>
                <w:lang w:val="en-US"/>
              </w:rPr>
              <w:t xml:space="preserve">A full review of the charity’s support services has been completed and significant improvements have been made to ensure the service is safe, person </w:t>
            </w:r>
            <w:proofErr w:type="spellStart"/>
            <w:r>
              <w:rPr>
                <w:rFonts w:ascii="Arial" w:hAnsi="Arial" w:cs="Arial"/>
                <w:lang w:val="en-US"/>
              </w:rPr>
              <w:t>centred</w:t>
            </w:r>
            <w:proofErr w:type="spellEnd"/>
            <w:r>
              <w:rPr>
                <w:rFonts w:ascii="Arial" w:hAnsi="Arial" w:cs="Arial"/>
                <w:lang w:val="en-US"/>
              </w:rPr>
              <w:t xml:space="preserve"> and has capacity for growth.</w:t>
            </w:r>
          </w:p>
          <w:p w14:paraId="5ED3BDF1" w14:textId="1F4BF95E" w:rsidR="00ED1E4A" w:rsidRDefault="00ED1E4A" w:rsidP="001941D3">
            <w:pPr>
              <w:rPr>
                <w:rFonts w:ascii="Arial" w:hAnsi="Arial" w:cs="Arial"/>
                <w:lang w:val="en-US"/>
              </w:rPr>
            </w:pPr>
          </w:p>
        </w:tc>
      </w:tr>
      <w:tr w:rsidR="009D363A" w14:paraId="08D33801" w14:textId="77777777" w:rsidTr="00ED1E4A">
        <w:tc>
          <w:tcPr>
            <w:tcW w:w="1555" w:type="dxa"/>
            <w:shd w:val="clear" w:color="auto" w:fill="CA2542" w:themeFill="accent1"/>
          </w:tcPr>
          <w:p w14:paraId="097C6CFC" w14:textId="2C0716FA" w:rsidR="009D363A" w:rsidRPr="00ED1E4A" w:rsidRDefault="004571A7" w:rsidP="001941D3">
            <w:pPr>
              <w:rPr>
                <w:rFonts w:ascii="Arial" w:hAnsi="Arial" w:cs="Arial"/>
                <w:color w:val="FFFFFF" w:themeColor="background1"/>
                <w:lang w:val="en-US"/>
              </w:rPr>
            </w:pPr>
            <w:r w:rsidRPr="00ED1E4A">
              <w:rPr>
                <w:rFonts w:ascii="Arial" w:hAnsi="Arial" w:cs="Arial"/>
                <w:color w:val="FFFFFF" w:themeColor="background1"/>
                <w:lang w:val="en-US"/>
              </w:rPr>
              <w:t>Develop in partnership facilities.</w:t>
            </w:r>
          </w:p>
        </w:tc>
        <w:tc>
          <w:tcPr>
            <w:tcW w:w="2268" w:type="dxa"/>
          </w:tcPr>
          <w:p w14:paraId="056DA876" w14:textId="18B1B13C" w:rsidR="009D363A" w:rsidRDefault="004571A7" w:rsidP="001941D3">
            <w:pPr>
              <w:rPr>
                <w:rFonts w:ascii="Arial" w:hAnsi="Arial" w:cs="Arial"/>
                <w:lang w:val="en-US"/>
              </w:rPr>
            </w:pPr>
            <w:r>
              <w:rPr>
                <w:rFonts w:ascii="Arial" w:hAnsi="Arial" w:cs="Arial"/>
                <w:lang w:val="en-US"/>
              </w:rPr>
              <w:t>To look at ways to share resources and costs.</w:t>
            </w:r>
          </w:p>
        </w:tc>
        <w:tc>
          <w:tcPr>
            <w:tcW w:w="5193" w:type="dxa"/>
          </w:tcPr>
          <w:p w14:paraId="246D7134" w14:textId="77777777" w:rsidR="009D363A" w:rsidRDefault="004571A7" w:rsidP="001941D3">
            <w:pPr>
              <w:rPr>
                <w:rFonts w:ascii="Arial" w:hAnsi="Arial" w:cs="Arial"/>
                <w:lang w:val="en-US"/>
              </w:rPr>
            </w:pPr>
            <w:r>
              <w:rPr>
                <w:rFonts w:ascii="Arial" w:hAnsi="Arial" w:cs="Arial"/>
                <w:lang w:val="en-US"/>
              </w:rPr>
              <w:t>In March 2021 MSDP moved into Wirral Society of the Blind and Partially Sighted People</w:t>
            </w:r>
            <w:r w:rsidR="007C71E7">
              <w:rPr>
                <w:rFonts w:ascii="Arial" w:hAnsi="Arial" w:cs="Arial"/>
                <w:lang w:val="en-US"/>
              </w:rPr>
              <w:t xml:space="preserve"> to provide co-located services under Wirral Council’s Service Level Agreement.</w:t>
            </w:r>
          </w:p>
          <w:p w14:paraId="5AE47116" w14:textId="2467628C" w:rsidR="00532831" w:rsidRDefault="00532831" w:rsidP="001941D3">
            <w:pPr>
              <w:rPr>
                <w:rFonts w:ascii="Arial" w:hAnsi="Arial" w:cs="Arial"/>
                <w:lang w:val="en-US"/>
              </w:rPr>
            </w:pPr>
          </w:p>
        </w:tc>
      </w:tr>
    </w:tbl>
    <w:p w14:paraId="2B2ACA11" w14:textId="0A1EF113" w:rsidR="006074F2" w:rsidRPr="00CE0C5A" w:rsidRDefault="00EB1C1F" w:rsidP="00214062">
      <w:pPr>
        <w:pStyle w:val="Heading1"/>
        <w:rPr>
          <w:sz w:val="26"/>
          <w:szCs w:val="26"/>
        </w:rPr>
      </w:pPr>
      <w:bookmarkStart w:id="3" w:name="_Toc463351343"/>
      <w:bookmarkStart w:id="4" w:name="_Toc165631177"/>
      <w:r w:rsidRPr="00CE0C5A">
        <w:rPr>
          <w:sz w:val="26"/>
          <w:szCs w:val="26"/>
        </w:rPr>
        <w:lastRenderedPageBreak/>
        <w:t xml:space="preserve">2 </w:t>
      </w:r>
      <w:r w:rsidR="006074F2" w:rsidRPr="00CE0C5A">
        <w:rPr>
          <w:sz w:val="26"/>
          <w:szCs w:val="26"/>
        </w:rPr>
        <w:t>Vision, Mission Statement and Values</w:t>
      </w:r>
      <w:bookmarkEnd w:id="3"/>
      <w:bookmarkEnd w:id="4"/>
    </w:p>
    <w:p w14:paraId="2396BC54" w14:textId="77777777" w:rsidR="006074F2" w:rsidRPr="00171671" w:rsidRDefault="006074F2" w:rsidP="006074F2">
      <w:pPr>
        <w:spacing w:after="0" w:line="240" w:lineRule="auto"/>
        <w:rPr>
          <w:rFonts w:ascii="Arial" w:hAnsi="Arial" w:cs="Arial"/>
          <w:sz w:val="22"/>
          <w:szCs w:val="22"/>
        </w:rPr>
      </w:pPr>
      <w:r w:rsidRPr="00171671">
        <w:rPr>
          <w:rFonts w:ascii="Arial" w:hAnsi="Arial" w:cs="Arial"/>
          <w:b/>
          <w:bCs/>
          <w:sz w:val="22"/>
          <w:szCs w:val="22"/>
        </w:rPr>
        <w:t>Vision Statement</w:t>
      </w:r>
    </w:p>
    <w:p w14:paraId="34F60512" w14:textId="1087E744" w:rsidR="006074F2" w:rsidRPr="00171671" w:rsidRDefault="006074F2" w:rsidP="006074F2">
      <w:pPr>
        <w:spacing w:after="0" w:line="240" w:lineRule="auto"/>
        <w:rPr>
          <w:rFonts w:ascii="Arial" w:hAnsi="Arial" w:cs="Arial"/>
          <w:sz w:val="22"/>
          <w:szCs w:val="22"/>
        </w:rPr>
      </w:pPr>
      <w:r w:rsidRPr="00171671">
        <w:rPr>
          <w:rFonts w:ascii="Arial" w:hAnsi="Arial" w:cs="Arial"/>
          <w:sz w:val="22"/>
          <w:szCs w:val="22"/>
        </w:rPr>
        <w:t xml:space="preserve">To advance equality for all Deaf, Deaf Blind and Hard of Hearing individuals by increasing awareness of the </w:t>
      </w:r>
      <w:proofErr w:type="gramStart"/>
      <w:r w:rsidRPr="00171671">
        <w:rPr>
          <w:rFonts w:ascii="Arial" w:hAnsi="Arial" w:cs="Arial"/>
          <w:sz w:val="22"/>
          <w:szCs w:val="22"/>
        </w:rPr>
        <w:t>barriers</w:t>
      </w:r>
      <w:proofErr w:type="gramEnd"/>
      <w:r w:rsidRPr="00171671">
        <w:rPr>
          <w:rFonts w:ascii="Arial" w:hAnsi="Arial" w:cs="Arial"/>
          <w:sz w:val="22"/>
          <w:szCs w:val="22"/>
        </w:rPr>
        <w:t xml:space="preserve"> individuals with sensory loss experience and promoting independence through</w:t>
      </w:r>
      <w:r w:rsidRPr="00171671">
        <w:rPr>
          <w:rFonts w:ascii="Arial" w:eastAsia="Times New Roman" w:hAnsi="Arial" w:cs="Arial"/>
          <w:color w:val="333333"/>
          <w:sz w:val="22"/>
          <w:szCs w:val="22"/>
          <w:lang w:eastAsia="en-GB"/>
        </w:rPr>
        <w:t xml:space="preserve"> accessibility of services and better opportunities to contribute a full, active, and influencing role in mainstream society.</w:t>
      </w:r>
    </w:p>
    <w:p w14:paraId="5D2D640C" w14:textId="77777777" w:rsidR="006074F2" w:rsidRPr="00171671" w:rsidRDefault="006074F2" w:rsidP="006074F2">
      <w:pPr>
        <w:spacing w:after="0" w:line="240" w:lineRule="auto"/>
        <w:rPr>
          <w:rFonts w:ascii="Arial" w:hAnsi="Arial" w:cs="Arial"/>
          <w:sz w:val="22"/>
          <w:szCs w:val="22"/>
        </w:rPr>
      </w:pPr>
      <w:r w:rsidRPr="00171671">
        <w:rPr>
          <w:rFonts w:ascii="Arial" w:hAnsi="Arial" w:cs="Arial"/>
          <w:b/>
          <w:bCs/>
          <w:sz w:val="22"/>
          <w:szCs w:val="22"/>
        </w:rPr>
        <w:t>Mission Statement</w:t>
      </w:r>
    </w:p>
    <w:p w14:paraId="633D4B4D" w14:textId="16A9E3E6" w:rsidR="006074F2" w:rsidRPr="00171671" w:rsidRDefault="008E3A23" w:rsidP="006074F2">
      <w:pPr>
        <w:spacing w:after="0" w:line="240" w:lineRule="auto"/>
        <w:rPr>
          <w:rFonts w:ascii="Arial" w:eastAsia="Times New Roman" w:hAnsi="Arial" w:cs="Arial"/>
          <w:color w:val="252525"/>
          <w:sz w:val="22"/>
          <w:szCs w:val="22"/>
          <w:lang w:eastAsia="en-GB"/>
        </w:rPr>
      </w:pPr>
      <w:r w:rsidRPr="00171671">
        <w:rPr>
          <w:rFonts w:ascii="Arial" w:hAnsi="Arial" w:cs="Arial"/>
          <w:sz w:val="22"/>
          <w:szCs w:val="22"/>
        </w:rPr>
        <w:t>Working in partnerships, bringing together Deaf, Deaf Blind and Hard of Hearing communities to create more accessible and high-quality services</w:t>
      </w:r>
      <w:r w:rsidRPr="00171671">
        <w:rPr>
          <w:rFonts w:ascii="Arial" w:eastAsia="Times New Roman" w:hAnsi="Arial" w:cs="Arial"/>
          <w:sz w:val="22"/>
          <w:szCs w:val="22"/>
          <w:lang w:eastAsia="en-GB"/>
        </w:rPr>
        <w:t xml:space="preserve"> </w:t>
      </w:r>
      <w:r w:rsidRPr="00171671">
        <w:rPr>
          <w:rFonts w:ascii="Arial" w:eastAsia="Times New Roman" w:hAnsi="Arial" w:cs="Arial"/>
          <w:color w:val="252525"/>
          <w:sz w:val="22"/>
          <w:szCs w:val="22"/>
          <w:lang w:eastAsia="en-GB"/>
        </w:rPr>
        <w:t>to safeguard and enhance the lives of service users and promote independence and inclusivity.</w:t>
      </w:r>
    </w:p>
    <w:p w14:paraId="417EB88B" w14:textId="77777777" w:rsidR="006074F2" w:rsidRPr="00171671" w:rsidRDefault="006074F2" w:rsidP="006074F2">
      <w:pPr>
        <w:spacing w:after="0" w:line="240" w:lineRule="auto"/>
        <w:rPr>
          <w:rFonts w:ascii="Arial" w:hAnsi="Arial" w:cs="Arial"/>
          <w:b/>
          <w:bCs/>
          <w:sz w:val="22"/>
          <w:szCs w:val="22"/>
        </w:rPr>
      </w:pPr>
      <w:r w:rsidRPr="00171671">
        <w:rPr>
          <w:rFonts w:ascii="Arial" w:hAnsi="Arial" w:cs="Arial"/>
          <w:b/>
          <w:bCs/>
          <w:sz w:val="22"/>
          <w:szCs w:val="22"/>
        </w:rPr>
        <w:t>Values</w:t>
      </w:r>
    </w:p>
    <w:p w14:paraId="17AE046E" w14:textId="769F469B" w:rsidR="00BA7E6C" w:rsidRPr="00171671" w:rsidRDefault="006074F2" w:rsidP="00171671">
      <w:pPr>
        <w:spacing w:after="0" w:line="240" w:lineRule="auto"/>
        <w:rPr>
          <w:rFonts w:ascii="Arial" w:hAnsi="Arial" w:cs="Arial"/>
          <w:sz w:val="22"/>
          <w:szCs w:val="22"/>
        </w:rPr>
      </w:pPr>
      <w:r w:rsidRPr="00171671">
        <w:rPr>
          <w:rFonts w:ascii="Arial" w:hAnsi="Arial" w:cs="Arial"/>
          <w:sz w:val="22"/>
          <w:szCs w:val="22"/>
        </w:rPr>
        <w:t xml:space="preserve">MSDP are PROUD to be inclusive. We honour our principles of </w:t>
      </w:r>
      <w:r w:rsidRPr="00171671">
        <w:rPr>
          <w:rFonts w:ascii="Arial" w:hAnsi="Arial" w:cs="Arial"/>
          <w:b/>
          <w:bCs/>
          <w:sz w:val="22"/>
          <w:szCs w:val="22"/>
        </w:rPr>
        <w:t>P</w:t>
      </w:r>
      <w:r w:rsidRPr="00171671">
        <w:rPr>
          <w:rFonts w:ascii="Arial" w:hAnsi="Arial" w:cs="Arial"/>
          <w:sz w:val="22"/>
          <w:szCs w:val="22"/>
        </w:rPr>
        <w:t xml:space="preserve">rofessionalism, </w:t>
      </w:r>
      <w:r w:rsidRPr="00171671">
        <w:rPr>
          <w:rFonts w:ascii="Arial" w:hAnsi="Arial" w:cs="Arial"/>
          <w:b/>
          <w:bCs/>
          <w:sz w:val="22"/>
          <w:szCs w:val="22"/>
        </w:rPr>
        <w:t>R</w:t>
      </w:r>
      <w:r w:rsidRPr="00171671">
        <w:rPr>
          <w:rFonts w:ascii="Arial" w:hAnsi="Arial" w:cs="Arial"/>
          <w:sz w:val="22"/>
          <w:szCs w:val="22"/>
        </w:rPr>
        <w:t xml:space="preserve">espect, </w:t>
      </w:r>
      <w:r w:rsidRPr="00171671">
        <w:rPr>
          <w:rFonts w:ascii="Arial" w:hAnsi="Arial" w:cs="Arial"/>
          <w:b/>
          <w:bCs/>
          <w:sz w:val="22"/>
          <w:szCs w:val="22"/>
        </w:rPr>
        <w:t>O</w:t>
      </w:r>
      <w:r w:rsidRPr="00171671">
        <w:rPr>
          <w:rFonts w:ascii="Arial" w:hAnsi="Arial" w:cs="Arial"/>
          <w:sz w:val="22"/>
          <w:szCs w:val="22"/>
        </w:rPr>
        <w:t xml:space="preserve">pen communication, </w:t>
      </w:r>
      <w:r w:rsidRPr="00171671">
        <w:rPr>
          <w:rFonts w:ascii="Arial" w:hAnsi="Arial" w:cs="Arial"/>
          <w:b/>
          <w:bCs/>
          <w:sz w:val="22"/>
          <w:szCs w:val="22"/>
        </w:rPr>
        <w:t>U</w:t>
      </w:r>
      <w:r w:rsidRPr="00171671">
        <w:rPr>
          <w:rFonts w:ascii="Arial" w:hAnsi="Arial" w:cs="Arial"/>
          <w:sz w:val="22"/>
          <w:szCs w:val="22"/>
        </w:rPr>
        <w:t xml:space="preserve">nique - celebrating difference, and </w:t>
      </w:r>
      <w:r w:rsidRPr="00171671">
        <w:rPr>
          <w:rFonts w:ascii="Arial" w:hAnsi="Arial" w:cs="Arial"/>
          <w:b/>
          <w:bCs/>
          <w:sz w:val="22"/>
          <w:szCs w:val="22"/>
        </w:rPr>
        <w:t>D</w:t>
      </w:r>
      <w:r w:rsidRPr="00171671">
        <w:rPr>
          <w:rFonts w:ascii="Arial" w:hAnsi="Arial" w:cs="Arial"/>
          <w:sz w:val="22"/>
          <w:szCs w:val="22"/>
        </w:rPr>
        <w:t>eaf first.</w:t>
      </w:r>
      <w:bookmarkStart w:id="5" w:name="_Toc463351344"/>
    </w:p>
    <w:p w14:paraId="3ABBC477" w14:textId="4C67E918" w:rsidR="006074F2" w:rsidRPr="00CE0C5A" w:rsidRDefault="006074F2" w:rsidP="00AA0D33">
      <w:pPr>
        <w:pStyle w:val="Heading3"/>
        <w:spacing w:line="240" w:lineRule="auto"/>
        <w:ind w:left="426" w:hanging="426"/>
        <w:rPr>
          <w:rFonts w:ascii="Arial" w:hAnsi="Arial" w:cs="Arial"/>
          <w:b/>
          <w:bCs/>
          <w:sz w:val="24"/>
          <w:szCs w:val="24"/>
        </w:rPr>
      </w:pPr>
      <w:bookmarkStart w:id="6" w:name="_Toc165631178"/>
      <w:r w:rsidRPr="00CE0C5A">
        <w:rPr>
          <w:rFonts w:ascii="Arial" w:hAnsi="Arial" w:cs="Arial"/>
          <w:b/>
          <w:bCs/>
          <w:sz w:val="24"/>
          <w:szCs w:val="24"/>
        </w:rPr>
        <w:t>History</w:t>
      </w:r>
      <w:bookmarkEnd w:id="5"/>
      <w:r w:rsidRPr="00CE0C5A">
        <w:rPr>
          <w:rFonts w:ascii="Arial" w:hAnsi="Arial" w:cs="Arial"/>
          <w:b/>
          <w:bCs/>
          <w:sz w:val="24"/>
          <w:szCs w:val="24"/>
        </w:rPr>
        <w:t xml:space="preserve"> Overview</w:t>
      </w:r>
      <w:bookmarkEnd w:id="6"/>
    </w:p>
    <w:p w14:paraId="506CE385" w14:textId="3A41D203" w:rsidR="006074F2" w:rsidRPr="00171671" w:rsidRDefault="00457631" w:rsidP="006074F2">
      <w:pPr>
        <w:spacing w:after="0" w:line="240" w:lineRule="auto"/>
        <w:rPr>
          <w:rFonts w:ascii="Arial" w:hAnsi="Arial" w:cs="Arial"/>
          <w:sz w:val="22"/>
          <w:szCs w:val="22"/>
        </w:rPr>
      </w:pPr>
      <w:r w:rsidRPr="00171671">
        <w:rPr>
          <w:rFonts w:ascii="Arial" w:hAnsi="Arial" w:cs="Arial"/>
          <w:b/>
          <w:bCs/>
          <w:noProof/>
          <w:sz w:val="22"/>
          <w:szCs w:val="22"/>
        </w:rPr>
        <w:drawing>
          <wp:anchor distT="0" distB="0" distL="114300" distR="114300" simplePos="0" relativeHeight="251658244" behindDoc="1" locked="0" layoutInCell="1" allowOverlap="1" wp14:anchorId="103410C7" wp14:editId="767130BC">
            <wp:simplePos x="0" y="0"/>
            <wp:positionH relativeFrom="column">
              <wp:posOffset>0</wp:posOffset>
            </wp:positionH>
            <wp:positionV relativeFrom="paragraph">
              <wp:posOffset>726226</wp:posOffset>
            </wp:positionV>
            <wp:extent cx="3118243" cy="3381375"/>
            <wp:effectExtent l="0" t="0" r="6350" b="0"/>
            <wp:wrapTight wrapText="bothSides">
              <wp:wrapPolygon edited="0">
                <wp:start x="0" y="0"/>
                <wp:lineTo x="0" y="21417"/>
                <wp:lineTo x="21512" y="21417"/>
                <wp:lineTo x="21512" y="0"/>
                <wp:lineTo x="0" y="0"/>
              </wp:wrapPolygon>
            </wp:wrapTight>
            <wp:docPr id="1026" name="Picture 2" descr="A close-up of a person&#10;&#10;Description automatically generated">
              <a:extLst xmlns:a="http://schemas.openxmlformats.org/drawingml/2006/main">
                <a:ext uri="{FF2B5EF4-FFF2-40B4-BE49-F238E27FC236}">
                  <a16:creationId xmlns:a16="http://schemas.microsoft.com/office/drawing/2014/main" id="{E9751ADE-4CAF-A351-13CE-0D56DB522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close-up of a person&#10;&#10;Description automatically generated">
                      <a:extLst>
                        <a:ext uri="{FF2B5EF4-FFF2-40B4-BE49-F238E27FC236}">
                          <a16:creationId xmlns:a16="http://schemas.microsoft.com/office/drawing/2014/main" id="{E9751ADE-4CAF-A351-13CE-0D56DB522BBA}"/>
                        </a:ext>
                      </a:extLst>
                    </pic:cNvPr>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118243" cy="33813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074F2" w:rsidRPr="00171671">
        <w:rPr>
          <w:rFonts w:ascii="Arial" w:hAnsi="Arial" w:cs="Arial"/>
          <w:sz w:val="22"/>
          <w:szCs w:val="22"/>
        </w:rPr>
        <w:t>Merseyside Society for Deaf People (MSDP) was established in 1864 to address the many barriers and inequalities experienced by Deaf people. Founded by George Healey, a Deaf man, the Benevolent Society began in one-room to provide equal access to the Scriptures for Deaf adults in Liverpool. Through a series of funding opportunities and expansion, MSDP secured its own premises, providing an employment bureau, interpreters for all occasions, social gatherings for the Deaf Blind and financial help for the poor. MSDP relocated premises across Liverpool on several occasions. In 2016, following a period of financial uncertainty, MSDP moved to the current smaller, purpose-built building at Queen’s Drive retail park in West Derby</w:t>
      </w:r>
      <w:r w:rsidR="003E2F00" w:rsidRPr="00171671">
        <w:rPr>
          <w:rFonts w:ascii="Arial" w:hAnsi="Arial" w:cs="Arial"/>
          <w:sz w:val="22"/>
          <w:szCs w:val="22"/>
        </w:rPr>
        <w:t xml:space="preserve">. </w:t>
      </w:r>
      <w:r w:rsidR="006074F2" w:rsidRPr="00171671">
        <w:rPr>
          <w:rFonts w:ascii="Arial" w:hAnsi="Arial" w:cs="Arial"/>
          <w:sz w:val="22"/>
          <w:szCs w:val="22"/>
        </w:rPr>
        <w:t>The new build retained the same ease of access in central Liverpool and remains an established community hub for all clients with sensory loss.</w:t>
      </w:r>
    </w:p>
    <w:p w14:paraId="7C613A6E" w14:textId="4EF22352" w:rsidR="006074F2" w:rsidRPr="00171671" w:rsidRDefault="006074F2" w:rsidP="006074F2">
      <w:pPr>
        <w:spacing w:after="0" w:line="240" w:lineRule="auto"/>
        <w:rPr>
          <w:rFonts w:ascii="Arial" w:hAnsi="Arial" w:cs="Arial"/>
          <w:sz w:val="22"/>
          <w:szCs w:val="22"/>
        </w:rPr>
      </w:pPr>
    </w:p>
    <w:p w14:paraId="5B9DDA7A" w14:textId="0849E06C" w:rsidR="006074F2" w:rsidRPr="00171671" w:rsidRDefault="006074F2" w:rsidP="006074F2">
      <w:pPr>
        <w:spacing w:after="0" w:line="240" w:lineRule="auto"/>
        <w:rPr>
          <w:rFonts w:ascii="Arial" w:eastAsia="Times New Roman" w:hAnsi="Arial" w:cs="Arial"/>
          <w:sz w:val="22"/>
          <w:szCs w:val="22"/>
          <w:lang w:eastAsia="en-GB"/>
        </w:rPr>
      </w:pPr>
      <w:r w:rsidRPr="00171671">
        <w:rPr>
          <w:rFonts w:ascii="Arial" w:hAnsi="Arial" w:cs="Arial"/>
          <w:sz w:val="22"/>
          <w:szCs w:val="22"/>
        </w:rPr>
        <w:t xml:space="preserve">In recent years, the geographical provision has extended across Merseyside, with the addition of offices in Sefton and Wirral. As the charity's objectives widen, and </w:t>
      </w:r>
      <w:r w:rsidRPr="00171671">
        <w:rPr>
          <w:rFonts w:ascii="Arial" w:eastAsia="Times New Roman" w:hAnsi="Arial" w:cs="Arial"/>
          <w:sz w:val="22"/>
          <w:szCs w:val="22"/>
          <w:lang w:eastAsia="en-GB"/>
        </w:rPr>
        <w:t>our customer base extends, our guiding principles remain; to be a welcoming and accessible community for all individuals with sensory loss.</w:t>
      </w:r>
    </w:p>
    <w:p w14:paraId="716DD3C7" w14:textId="77777777" w:rsidR="00457631" w:rsidRPr="00171671" w:rsidRDefault="00457631" w:rsidP="00F35B87">
      <w:pPr>
        <w:pStyle w:val="Heading3"/>
        <w:spacing w:line="240" w:lineRule="auto"/>
        <w:ind w:left="426" w:hanging="426"/>
        <w:rPr>
          <w:rFonts w:ascii="Arial" w:hAnsi="Arial" w:cs="Arial"/>
          <w:b/>
          <w:bCs/>
          <w:sz w:val="22"/>
          <w:szCs w:val="22"/>
        </w:rPr>
      </w:pPr>
      <w:bookmarkStart w:id="7" w:name="_Toc165631179"/>
    </w:p>
    <w:p w14:paraId="7849F35F" w14:textId="2FAF416E" w:rsidR="00F35B87" w:rsidRPr="00CE0C5A" w:rsidRDefault="00F35B87" w:rsidP="00F35B87">
      <w:pPr>
        <w:pStyle w:val="Heading3"/>
        <w:spacing w:line="240" w:lineRule="auto"/>
        <w:ind w:left="426" w:hanging="426"/>
        <w:rPr>
          <w:rFonts w:ascii="Arial" w:hAnsi="Arial" w:cs="Arial"/>
          <w:b/>
          <w:bCs/>
          <w:sz w:val="24"/>
          <w:szCs w:val="24"/>
        </w:rPr>
      </w:pPr>
      <w:r w:rsidRPr="00CE0C5A">
        <w:rPr>
          <w:rFonts w:ascii="Arial" w:hAnsi="Arial" w:cs="Arial"/>
          <w:b/>
          <w:bCs/>
          <w:sz w:val="24"/>
          <w:szCs w:val="24"/>
        </w:rPr>
        <w:t>Legal Status</w:t>
      </w:r>
      <w:bookmarkEnd w:id="7"/>
    </w:p>
    <w:p w14:paraId="480A830A" w14:textId="77777777" w:rsidR="00F35B87" w:rsidRPr="00171671" w:rsidRDefault="00F35B87" w:rsidP="00F35B87">
      <w:pPr>
        <w:shd w:val="clear" w:color="auto" w:fill="FFFFFF"/>
        <w:spacing w:after="0" w:line="240" w:lineRule="auto"/>
        <w:rPr>
          <w:rFonts w:ascii="Arial" w:eastAsia="Times New Roman" w:hAnsi="Arial" w:cs="Arial"/>
          <w:color w:val="333333"/>
          <w:sz w:val="22"/>
          <w:szCs w:val="22"/>
          <w:lang w:eastAsia="en-GB"/>
        </w:rPr>
      </w:pPr>
      <w:r w:rsidRPr="00171671">
        <w:rPr>
          <w:rFonts w:ascii="Arial" w:eastAsia="Times New Roman" w:hAnsi="Arial" w:cs="Arial"/>
          <w:color w:val="333333"/>
          <w:sz w:val="22"/>
          <w:szCs w:val="22"/>
          <w:lang w:eastAsia="en-GB"/>
        </w:rPr>
        <w:t xml:space="preserve">Merseyside Society for Deaf People is a Charity and a Company Limited by Guarantee. The charity was established in 1864 and became a Company Limited by Guarantee in 1997. </w:t>
      </w:r>
    </w:p>
    <w:p w14:paraId="3516A622" w14:textId="77777777" w:rsidR="006074F2" w:rsidRDefault="006074F2" w:rsidP="006074F2">
      <w:pPr>
        <w:spacing w:after="0" w:line="240" w:lineRule="auto"/>
        <w:rPr>
          <w:rFonts w:ascii="Arial" w:hAnsi="Arial" w:cs="Arial"/>
          <w:sz w:val="22"/>
          <w:szCs w:val="22"/>
        </w:rPr>
      </w:pPr>
    </w:p>
    <w:p w14:paraId="7FE69B9D" w14:textId="77777777" w:rsidR="00171671" w:rsidRPr="00171671" w:rsidRDefault="00171671" w:rsidP="006074F2">
      <w:pPr>
        <w:spacing w:after="0" w:line="240" w:lineRule="auto"/>
        <w:rPr>
          <w:rFonts w:ascii="Arial" w:hAnsi="Arial" w:cs="Arial"/>
          <w:sz w:val="22"/>
          <w:szCs w:val="22"/>
        </w:rPr>
      </w:pPr>
    </w:p>
    <w:p w14:paraId="377E2E91" w14:textId="5AB84DC4" w:rsidR="00F35B87" w:rsidRPr="00CE0C5A" w:rsidRDefault="00EB1C1F" w:rsidP="00092BCA">
      <w:pPr>
        <w:pStyle w:val="Heading1"/>
        <w:rPr>
          <w:sz w:val="26"/>
          <w:szCs w:val="26"/>
        </w:rPr>
      </w:pPr>
      <w:bookmarkStart w:id="8" w:name="_Toc165631180"/>
      <w:r w:rsidRPr="00CE0C5A">
        <w:rPr>
          <w:sz w:val="26"/>
          <w:szCs w:val="26"/>
        </w:rPr>
        <w:t xml:space="preserve">3 </w:t>
      </w:r>
      <w:r w:rsidR="00F35B87" w:rsidRPr="00CE0C5A">
        <w:rPr>
          <w:sz w:val="26"/>
          <w:szCs w:val="26"/>
        </w:rPr>
        <w:t>Resources</w:t>
      </w:r>
      <w:bookmarkEnd w:id="8"/>
    </w:p>
    <w:p w14:paraId="018BF9C8" w14:textId="18BF23EA" w:rsidR="00F35B87" w:rsidRPr="00171671" w:rsidRDefault="00F35B87" w:rsidP="00F35B87">
      <w:pPr>
        <w:spacing w:after="0" w:line="240" w:lineRule="auto"/>
        <w:rPr>
          <w:rFonts w:ascii="Arial" w:eastAsia="Calibri" w:hAnsi="Arial" w:cs="Arial"/>
          <w:sz w:val="22"/>
          <w:szCs w:val="22"/>
        </w:rPr>
      </w:pPr>
      <w:r w:rsidRPr="00171671">
        <w:rPr>
          <w:rFonts w:ascii="Arial" w:eastAsia="Calibri" w:hAnsi="Arial" w:cs="Arial"/>
          <w:sz w:val="22"/>
          <w:szCs w:val="22"/>
        </w:rPr>
        <w:t xml:space="preserve">The Deaf centre is </w:t>
      </w:r>
      <w:r w:rsidR="0067594D" w:rsidRPr="00171671">
        <w:rPr>
          <w:rFonts w:ascii="Arial" w:eastAsia="Calibri" w:hAnsi="Arial" w:cs="Arial"/>
          <w:sz w:val="22"/>
          <w:szCs w:val="22"/>
        </w:rPr>
        <w:t>used</w:t>
      </w:r>
      <w:r w:rsidRPr="00171671">
        <w:rPr>
          <w:rFonts w:ascii="Arial" w:eastAsia="Calibri" w:hAnsi="Arial" w:cs="Arial"/>
          <w:sz w:val="22"/>
          <w:szCs w:val="22"/>
        </w:rPr>
        <w:t xml:space="preserve"> as a safe space where communication needs are met, barriers reduced, and Deaf visibility increased. Resources for community-based activities include the promotion of community events and social activities; development of peer-led support groups; supporting hearing loss committees to be sustainable and well-organised; facilitating guest lectures on a range of topics to reduce social, financial, and digital isolation; encouraging people from diverse groups to come together through social activities to celebrate all cultures and create a sense of unity in the wider community (for example, Black Deaf UK, Deaf Rainbow UK, Jewish Deaf Association).</w:t>
      </w:r>
    </w:p>
    <w:p w14:paraId="2CE56C98" w14:textId="77777777" w:rsidR="00F35B87" w:rsidRPr="00171671" w:rsidRDefault="00F35B87" w:rsidP="00F35B87">
      <w:pPr>
        <w:spacing w:after="0" w:line="240" w:lineRule="auto"/>
        <w:rPr>
          <w:rFonts w:ascii="Arial" w:eastAsia="Calibri" w:hAnsi="Arial" w:cs="Arial"/>
          <w:sz w:val="22"/>
          <w:szCs w:val="22"/>
        </w:rPr>
      </w:pPr>
    </w:p>
    <w:p w14:paraId="3B5EB45E" w14:textId="37BC27CE" w:rsidR="00F35B87" w:rsidRPr="00171671" w:rsidRDefault="00F35B87" w:rsidP="00F35B87">
      <w:pPr>
        <w:shd w:val="clear" w:color="auto" w:fill="FFFFFF"/>
        <w:spacing w:after="0" w:line="240" w:lineRule="auto"/>
        <w:rPr>
          <w:rFonts w:ascii="Arial" w:hAnsi="Arial" w:cs="Arial"/>
          <w:sz w:val="22"/>
          <w:szCs w:val="22"/>
        </w:rPr>
      </w:pPr>
      <w:r w:rsidRPr="00171671">
        <w:rPr>
          <w:rFonts w:ascii="Arial" w:eastAsia="Calibri" w:hAnsi="Arial" w:cs="Arial"/>
          <w:sz w:val="22"/>
          <w:szCs w:val="22"/>
        </w:rPr>
        <w:t xml:space="preserve">As a small charity, priorities are met based on demand and capacity. </w:t>
      </w:r>
      <w:r w:rsidRPr="00171671">
        <w:rPr>
          <w:rFonts w:ascii="Arial" w:hAnsi="Arial" w:cs="Arial"/>
          <w:sz w:val="22"/>
          <w:szCs w:val="22"/>
        </w:rPr>
        <w:t xml:space="preserve">MSDP has widened access to services through extending geographical support and offices across the region, including Liverpool, Sefton, and Wirral. </w:t>
      </w:r>
      <w:r w:rsidR="008D3F0B" w:rsidRPr="00171671">
        <w:rPr>
          <w:rFonts w:ascii="Arial" w:hAnsi="Arial" w:cs="Arial"/>
          <w:sz w:val="22"/>
          <w:szCs w:val="22"/>
        </w:rPr>
        <w:t>Although the ‘hub’ at Queen’s Drive, Liverpool attracts most customers (</w:t>
      </w:r>
      <w:r w:rsidR="00B07C2F" w:rsidRPr="00171671">
        <w:rPr>
          <w:rFonts w:ascii="Arial" w:hAnsi="Arial" w:cs="Arial"/>
          <w:sz w:val="22"/>
          <w:szCs w:val="22"/>
        </w:rPr>
        <w:t>56</w:t>
      </w:r>
      <w:r w:rsidR="008D3F0B" w:rsidRPr="00171671">
        <w:rPr>
          <w:rFonts w:ascii="Arial" w:hAnsi="Arial" w:cs="Arial"/>
          <w:sz w:val="22"/>
          <w:szCs w:val="22"/>
        </w:rPr>
        <w:t>%</w:t>
      </w:r>
      <w:r w:rsidR="00B07C2F" w:rsidRPr="00171671">
        <w:rPr>
          <w:rFonts w:ascii="Arial" w:hAnsi="Arial" w:cs="Arial"/>
          <w:sz w:val="22"/>
          <w:szCs w:val="22"/>
        </w:rPr>
        <w:t>)</w:t>
      </w:r>
      <w:r w:rsidR="008D3F0B" w:rsidRPr="00171671">
        <w:rPr>
          <w:rFonts w:ascii="Arial" w:hAnsi="Arial" w:cs="Arial"/>
          <w:sz w:val="22"/>
          <w:szCs w:val="22"/>
        </w:rPr>
        <w:t xml:space="preserve">, the availability of services has demonstrated the need for provision across the region, with </w:t>
      </w:r>
      <w:r w:rsidR="00B07C2F" w:rsidRPr="00171671">
        <w:rPr>
          <w:rFonts w:ascii="Arial" w:hAnsi="Arial" w:cs="Arial"/>
          <w:sz w:val="22"/>
          <w:szCs w:val="22"/>
        </w:rPr>
        <w:t>9</w:t>
      </w:r>
      <w:r w:rsidR="008D3F0B" w:rsidRPr="00171671">
        <w:rPr>
          <w:rFonts w:ascii="Arial" w:hAnsi="Arial" w:cs="Arial"/>
          <w:sz w:val="22"/>
          <w:szCs w:val="22"/>
        </w:rPr>
        <w:t xml:space="preserve">% accessing services in Sefton, and </w:t>
      </w:r>
      <w:r w:rsidR="00EC215A" w:rsidRPr="00171671">
        <w:rPr>
          <w:rFonts w:ascii="Arial" w:hAnsi="Arial" w:cs="Arial"/>
          <w:sz w:val="22"/>
          <w:szCs w:val="22"/>
        </w:rPr>
        <w:t>35</w:t>
      </w:r>
      <w:r w:rsidR="008D3F0B" w:rsidRPr="00171671">
        <w:rPr>
          <w:rFonts w:ascii="Arial" w:hAnsi="Arial" w:cs="Arial"/>
          <w:sz w:val="22"/>
          <w:szCs w:val="22"/>
        </w:rPr>
        <w:t>% in Wirral.</w:t>
      </w:r>
    </w:p>
    <w:p w14:paraId="7B5430DF" w14:textId="77777777" w:rsidR="00F35B87" w:rsidRDefault="00F35B87" w:rsidP="00F35B87">
      <w:pPr>
        <w:shd w:val="clear" w:color="auto" w:fill="FFFFFF"/>
        <w:spacing w:after="0" w:line="240" w:lineRule="auto"/>
        <w:rPr>
          <w:rFonts w:ascii="Arial" w:eastAsia="Calibri" w:hAnsi="Arial" w:cs="Arial"/>
        </w:rPr>
      </w:pPr>
    </w:p>
    <w:p w14:paraId="460FC141" w14:textId="223DC264" w:rsidR="00F35B87" w:rsidRPr="00CE0C5A" w:rsidRDefault="00F35B87" w:rsidP="00092BCA">
      <w:pPr>
        <w:pStyle w:val="Heading2"/>
        <w:ind w:left="576" w:hanging="576"/>
        <w:rPr>
          <w:b/>
          <w:bCs/>
          <w:sz w:val="24"/>
          <w:szCs w:val="24"/>
        </w:rPr>
      </w:pPr>
      <w:bookmarkStart w:id="9" w:name="_Toc165631181"/>
      <w:r w:rsidRPr="00CE0C5A">
        <w:rPr>
          <w:b/>
          <w:bCs/>
          <w:sz w:val="24"/>
          <w:szCs w:val="24"/>
        </w:rPr>
        <w:t>Services</w:t>
      </w:r>
      <w:bookmarkEnd w:id="9"/>
      <w:r w:rsidRPr="00CE0C5A">
        <w:rPr>
          <w:b/>
          <w:bCs/>
          <w:sz w:val="24"/>
          <w:szCs w:val="24"/>
        </w:rPr>
        <w:t xml:space="preserve"> </w:t>
      </w:r>
    </w:p>
    <w:p w14:paraId="659EB6EB" w14:textId="38D8C784" w:rsidR="00984F96" w:rsidRPr="00171671" w:rsidRDefault="00BF694E" w:rsidP="00F35B87">
      <w:pPr>
        <w:spacing w:after="0" w:line="240" w:lineRule="auto"/>
        <w:rPr>
          <w:rFonts w:ascii="Arial" w:hAnsi="Arial" w:cs="Arial"/>
          <w:sz w:val="22"/>
          <w:szCs w:val="22"/>
        </w:rPr>
      </w:pPr>
      <w:r w:rsidRPr="00171671">
        <w:rPr>
          <w:noProof/>
          <w:sz w:val="22"/>
          <w:szCs w:val="22"/>
        </w:rPr>
        <w:drawing>
          <wp:anchor distT="0" distB="0" distL="114300" distR="114300" simplePos="0" relativeHeight="251658242" behindDoc="0" locked="0" layoutInCell="1" allowOverlap="1" wp14:anchorId="07E987F9" wp14:editId="23EF2446">
            <wp:simplePos x="0" y="0"/>
            <wp:positionH relativeFrom="column">
              <wp:posOffset>8890</wp:posOffset>
            </wp:positionH>
            <wp:positionV relativeFrom="paragraph">
              <wp:posOffset>68580</wp:posOffset>
            </wp:positionV>
            <wp:extent cx="2688590" cy="1450340"/>
            <wp:effectExtent l="0" t="0" r="0" b="0"/>
            <wp:wrapSquare wrapText="bothSides"/>
            <wp:docPr id="1796080372"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688590" cy="145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B87" w:rsidRPr="00171671">
        <w:rPr>
          <w:rFonts w:ascii="Arial" w:hAnsi="Arial" w:cs="Arial"/>
          <w:sz w:val="22"/>
          <w:szCs w:val="22"/>
        </w:rPr>
        <w:t xml:space="preserve">The community hub is essential as a safe place for clients to receive </w:t>
      </w:r>
      <w:r w:rsidR="00FE6B2F" w:rsidRPr="00171671">
        <w:rPr>
          <w:rFonts w:ascii="Arial" w:hAnsi="Arial" w:cs="Arial"/>
          <w:sz w:val="22"/>
          <w:szCs w:val="22"/>
        </w:rPr>
        <w:t xml:space="preserve">information and support, including </w:t>
      </w:r>
      <w:r w:rsidR="00F35B87" w:rsidRPr="00171671">
        <w:rPr>
          <w:rFonts w:ascii="Arial" w:hAnsi="Arial" w:cs="Arial"/>
          <w:sz w:val="22"/>
          <w:szCs w:val="22"/>
        </w:rPr>
        <w:t>duty sessions</w:t>
      </w:r>
      <w:r w:rsidR="00EA05AF" w:rsidRPr="00171671">
        <w:rPr>
          <w:rFonts w:ascii="Arial" w:hAnsi="Arial" w:cs="Arial"/>
          <w:sz w:val="22"/>
          <w:szCs w:val="22"/>
        </w:rPr>
        <w:t xml:space="preserve">, </w:t>
      </w:r>
      <w:r w:rsidR="00F35B87" w:rsidRPr="00171671">
        <w:rPr>
          <w:rFonts w:ascii="Arial" w:hAnsi="Arial" w:cs="Arial"/>
          <w:sz w:val="22"/>
          <w:szCs w:val="22"/>
        </w:rPr>
        <w:t>social support for daily living activities</w:t>
      </w:r>
      <w:r w:rsidR="00462BE0" w:rsidRPr="00171671">
        <w:rPr>
          <w:rFonts w:ascii="Arial" w:hAnsi="Arial" w:cs="Arial"/>
          <w:sz w:val="22"/>
          <w:szCs w:val="22"/>
        </w:rPr>
        <w:t xml:space="preserve">, </w:t>
      </w:r>
      <w:r w:rsidR="00F35B87" w:rsidRPr="00171671">
        <w:rPr>
          <w:rFonts w:ascii="Arial" w:hAnsi="Arial" w:cs="Arial"/>
          <w:sz w:val="22"/>
          <w:szCs w:val="22"/>
        </w:rPr>
        <w:t>informative lectures from specialist guests (for example, awareness of fraud, loan sharks and the energy crisis)</w:t>
      </w:r>
      <w:r w:rsidR="00462BE0" w:rsidRPr="00171671">
        <w:rPr>
          <w:rFonts w:ascii="Arial" w:hAnsi="Arial" w:cs="Arial"/>
          <w:sz w:val="22"/>
          <w:szCs w:val="22"/>
        </w:rPr>
        <w:t xml:space="preserve">, </w:t>
      </w:r>
      <w:r w:rsidR="00F35B87" w:rsidRPr="00171671">
        <w:rPr>
          <w:rFonts w:ascii="Arial" w:hAnsi="Arial" w:cs="Arial"/>
          <w:sz w:val="22"/>
          <w:szCs w:val="22"/>
        </w:rPr>
        <w:t>environment aid assessment</w:t>
      </w:r>
      <w:r w:rsidR="00462BE0" w:rsidRPr="00171671">
        <w:rPr>
          <w:rFonts w:ascii="Arial" w:hAnsi="Arial" w:cs="Arial"/>
          <w:sz w:val="22"/>
          <w:szCs w:val="22"/>
        </w:rPr>
        <w:t xml:space="preserve">, </w:t>
      </w:r>
      <w:r w:rsidR="00F35B87" w:rsidRPr="00171671">
        <w:rPr>
          <w:rFonts w:ascii="Arial" w:hAnsi="Arial" w:cs="Arial"/>
          <w:sz w:val="22"/>
          <w:szCs w:val="22"/>
        </w:rPr>
        <w:t>access to interpreters</w:t>
      </w:r>
      <w:r w:rsidR="00462BE0" w:rsidRPr="00171671">
        <w:rPr>
          <w:rFonts w:ascii="Arial" w:hAnsi="Arial" w:cs="Arial"/>
          <w:sz w:val="22"/>
          <w:szCs w:val="22"/>
        </w:rPr>
        <w:t xml:space="preserve">, </w:t>
      </w:r>
      <w:r w:rsidR="00F35B87" w:rsidRPr="00171671">
        <w:rPr>
          <w:rFonts w:ascii="Arial" w:hAnsi="Arial" w:cs="Arial"/>
          <w:sz w:val="22"/>
          <w:szCs w:val="22"/>
        </w:rPr>
        <w:t xml:space="preserve">and social activities. The charity also provides specialist training in Deaf awareness and British Sign Language. </w:t>
      </w:r>
    </w:p>
    <w:p w14:paraId="616A557D" w14:textId="77777777" w:rsidR="00984F96" w:rsidRPr="00171671" w:rsidRDefault="00984F96" w:rsidP="00F35B87">
      <w:pPr>
        <w:spacing w:after="0" w:line="240" w:lineRule="auto"/>
        <w:rPr>
          <w:rFonts w:ascii="Arial" w:hAnsi="Arial" w:cs="Arial"/>
          <w:sz w:val="22"/>
          <w:szCs w:val="22"/>
        </w:rPr>
      </w:pPr>
    </w:p>
    <w:p w14:paraId="24888E03" w14:textId="7188FB36" w:rsidR="00841376" w:rsidRPr="00CE0C5A" w:rsidRDefault="00F35B87" w:rsidP="00CE0C5A">
      <w:pPr>
        <w:spacing w:after="0" w:line="240" w:lineRule="auto"/>
        <w:rPr>
          <w:rFonts w:ascii="Arial" w:eastAsia="Calibri" w:hAnsi="Arial" w:cs="Arial"/>
          <w:sz w:val="22"/>
          <w:szCs w:val="22"/>
        </w:rPr>
      </w:pPr>
      <w:r w:rsidRPr="00171671">
        <w:rPr>
          <w:rFonts w:ascii="Arial" w:hAnsi="Arial" w:cs="Arial"/>
          <w:sz w:val="22"/>
          <w:szCs w:val="22"/>
        </w:rPr>
        <w:t>During the cost-of-living crisis and surging energy costs, the hub was established as a warm bank for anyone in the community to access for free. Additional plans to access a food bank and develop a sustainable food centre are currently being explored.</w:t>
      </w:r>
      <w:r w:rsidRPr="00171671">
        <w:rPr>
          <w:rFonts w:ascii="Arial" w:eastAsia="Calibri" w:hAnsi="Arial" w:cs="Arial"/>
          <w:sz w:val="22"/>
          <w:szCs w:val="22"/>
        </w:rPr>
        <w:t xml:space="preserve"> MSDP </w:t>
      </w:r>
      <w:r w:rsidR="00EA05AF" w:rsidRPr="00171671">
        <w:rPr>
          <w:rFonts w:ascii="Arial" w:eastAsia="Calibri" w:hAnsi="Arial" w:cs="Arial"/>
          <w:sz w:val="22"/>
          <w:szCs w:val="22"/>
        </w:rPr>
        <w:t xml:space="preserve">also </w:t>
      </w:r>
      <w:r w:rsidRPr="00171671">
        <w:rPr>
          <w:rFonts w:ascii="Arial" w:eastAsia="Calibri" w:hAnsi="Arial" w:cs="Arial"/>
          <w:sz w:val="22"/>
          <w:szCs w:val="22"/>
        </w:rPr>
        <w:t xml:space="preserve">intend to establish a recognition for BSL Friendly Services in Liverpool that demonstrates Deaf Awareness and accessibility for Deaf people. </w:t>
      </w:r>
    </w:p>
    <w:p w14:paraId="5635E5DA" w14:textId="6F8EBBE1" w:rsidR="00841376" w:rsidRPr="00171671" w:rsidRDefault="00841376" w:rsidP="00F35B87">
      <w:pPr>
        <w:shd w:val="clear" w:color="auto" w:fill="FFFFFF"/>
        <w:spacing w:after="0" w:line="240" w:lineRule="auto"/>
        <w:rPr>
          <w:rFonts w:ascii="Arial" w:eastAsia="Times New Roman" w:hAnsi="Arial" w:cs="Arial"/>
          <w:b/>
          <w:bCs/>
          <w:color w:val="333333"/>
          <w:sz w:val="22"/>
          <w:szCs w:val="22"/>
          <w:lang w:eastAsia="en-GB"/>
        </w:rPr>
      </w:pPr>
      <w:r w:rsidRPr="00171671">
        <w:rPr>
          <w:rFonts w:ascii="Arial" w:eastAsia="Times New Roman" w:hAnsi="Arial" w:cs="Arial"/>
          <w:b/>
          <w:bCs/>
          <w:color w:val="333333"/>
          <w:sz w:val="22"/>
          <w:szCs w:val="22"/>
          <w:lang w:eastAsia="en-GB"/>
        </w:rPr>
        <w:t xml:space="preserve">Services provided: </w:t>
      </w:r>
    </w:p>
    <w:p w14:paraId="674AEA99" w14:textId="77777777" w:rsidR="00841376" w:rsidRPr="00171671" w:rsidRDefault="00841376" w:rsidP="00F35B87">
      <w:pPr>
        <w:shd w:val="clear" w:color="auto" w:fill="FFFFFF"/>
        <w:spacing w:after="0" w:line="240" w:lineRule="auto"/>
        <w:rPr>
          <w:rFonts w:ascii="Arial" w:eastAsia="Times New Roman" w:hAnsi="Arial" w:cs="Arial"/>
          <w:color w:val="333333"/>
          <w:sz w:val="22"/>
          <w:szCs w:val="22"/>
          <w:lang w:eastAsia="en-GB"/>
        </w:rPr>
      </w:pPr>
    </w:p>
    <w:p w14:paraId="59C88539" w14:textId="221464CE" w:rsidR="00F35B87" w:rsidRPr="00171671" w:rsidRDefault="00F35B87" w:rsidP="0009599B">
      <w:pPr>
        <w:pStyle w:val="ListParagraph"/>
        <w:numPr>
          <w:ilvl w:val="0"/>
          <w:numId w:val="19"/>
        </w:numPr>
        <w:tabs>
          <w:tab w:val="left" w:pos="0"/>
          <w:tab w:val="left" w:pos="720"/>
        </w:tabs>
        <w:spacing w:after="0" w:line="257" w:lineRule="auto"/>
        <w:rPr>
          <w:rFonts w:ascii="Arial" w:hAnsi="Arial" w:cs="Arial"/>
          <w:sz w:val="22"/>
          <w:szCs w:val="22"/>
        </w:rPr>
      </w:pPr>
      <w:r w:rsidRPr="00171671">
        <w:rPr>
          <w:rFonts w:ascii="Arial" w:eastAsia="Calibri" w:hAnsi="Arial" w:cs="Arial"/>
          <w:sz w:val="22"/>
          <w:szCs w:val="22"/>
        </w:rPr>
        <w:t>Advice and Support</w:t>
      </w:r>
      <w:r w:rsidR="005A3172" w:rsidRPr="00171671">
        <w:rPr>
          <w:rFonts w:ascii="Arial" w:eastAsia="Calibri" w:hAnsi="Arial" w:cs="Arial"/>
          <w:sz w:val="22"/>
          <w:szCs w:val="22"/>
        </w:rPr>
        <w:t>:</w:t>
      </w:r>
      <w:r w:rsidRPr="00171671">
        <w:rPr>
          <w:rFonts w:ascii="Arial" w:eastAsia="Calibri" w:hAnsi="Arial" w:cs="Arial"/>
          <w:b/>
          <w:bCs/>
          <w:sz w:val="22"/>
          <w:szCs w:val="22"/>
        </w:rPr>
        <w:t xml:space="preserve"> </w:t>
      </w:r>
      <w:r w:rsidR="005A3172" w:rsidRPr="00171671">
        <w:rPr>
          <w:rFonts w:ascii="Arial" w:eastAsia="Calibri" w:hAnsi="Arial" w:cs="Arial"/>
          <w:sz w:val="22"/>
          <w:szCs w:val="22"/>
        </w:rPr>
        <w:t>P</w:t>
      </w:r>
      <w:r w:rsidRPr="00171671">
        <w:rPr>
          <w:rFonts w:ascii="Arial" w:eastAsia="Calibri" w:hAnsi="Arial" w:cs="Arial"/>
          <w:sz w:val="22"/>
          <w:szCs w:val="22"/>
        </w:rPr>
        <w:t>rovide drop-in surgeries and short term one to one case work across a broad range of issues in Wirral, Liverpool, and Sefton</w:t>
      </w:r>
      <w:r w:rsidR="003E2F00" w:rsidRPr="00171671">
        <w:rPr>
          <w:rFonts w:ascii="Arial" w:eastAsia="Calibri" w:hAnsi="Arial" w:cs="Arial"/>
          <w:sz w:val="22"/>
          <w:szCs w:val="22"/>
        </w:rPr>
        <w:t xml:space="preserve">. </w:t>
      </w:r>
      <w:r w:rsidRPr="00171671">
        <w:rPr>
          <w:rFonts w:ascii="Arial" w:eastAsia="Calibri" w:hAnsi="Arial" w:cs="Arial"/>
          <w:sz w:val="22"/>
          <w:szCs w:val="22"/>
        </w:rPr>
        <w:t xml:space="preserve">The services are open to all people with a hearing loss but used predominately by Deaf and Deaf-Blind people who require BSL, International Sign Language or Deaf-Blind tactile communication methods. </w:t>
      </w:r>
    </w:p>
    <w:p w14:paraId="7CABC85A" w14:textId="035B4C89" w:rsidR="00F35B87" w:rsidRPr="00171671" w:rsidRDefault="00F35B87" w:rsidP="0009599B">
      <w:pPr>
        <w:pStyle w:val="ListParagraph"/>
        <w:numPr>
          <w:ilvl w:val="0"/>
          <w:numId w:val="19"/>
        </w:numPr>
        <w:tabs>
          <w:tab w:val="left" w:pos="0"/>
          <w:tab w:val="left" w:pos="720"/>
        </w:tabs>
        <w:spacing w:after="0" w:line="257" w:lineRule="auto"/>
        <w:rPr>
          <w:rFonts w:ascii="Arial" w:hAnsi="Arial" w:cs="Arial"/>
          <w:sz w:val="22"/>
          <w:szCs w:val="22"/>
        </w:rPr>
      </w:pPr>
      <w:r w:rsidRPr="00171671">
        <w:rPr>
          <w:rFonts w:ascii="Arial" w:eastAsia="Calibri" w:hAnsi="Arial" w:cs="Arial"/>
          <w:sz w:val="22"/>
          <w:szCs w:val="22"/>
        </w:rPr>
        <w:t>Support Work</w:t>
      </w:r>
      <w:r w:rsidR="005A3172" w:rsidRPr="00171671">
        <w:rPr>
          <w:rFonts w:ascii="Arial" w:eastAsia="Calibri" w:hAnsi="Arial" w:cs="Arial"/>
          <w:sz w:val="22"/>
          <w:szCs w:val="22"/>
        </w:rPr>
        <w:t>:</w:t>
      </w:r>
      <w:r w:rsidRPr="00171671">
        <w:rPr>
          <w:rFonts w:ascii="Arial" w:eastAsia="Calibri" w:hAnsi="Arial" w:cs="Arial"/>
          <w:sz w:val="22"/>
          <w:szCs w:val="22"/>
        </w:rPr>
        <w:t> </w:t>
      </w:r>
      <w:r w:rsidR="005A3172" w:rsidRPr="00171671">
        <w:rPr>
          <w:rFonts w:ascii="Arial" w:eastAsia="Calibri" w:hAnsi="Arial" w:cs="Arial"/>
          <w:sz w:val="22"/>
          <w:szCs w:val="22"/>
        </w:rPr>
        <w:t>C</w:t>
      </w:r>
      <w:r w:rsidRPr="00171671">
        <w:rPr>
          <w:rFonts w:ascii="Arial" w:eastAsia="Calibri" w:hAnsi="Arial" w:cs="Arial"/>
          <w:sz w:val="22"/>
          <w:szCs w:val="22"/>
        </w:rPr>
        <w:t>ommunity outreach workers enable vulnerable Deaf and Deaf-blind adults to remain independent in their own homes and connected to their communities and interests.</w:t>
      </w:r>
    </w:p>
    <w:p w14:paraId="65320D12" w14:textId="3AEF2B21" w:rsidR="00F35B87" w:rsidRPr="00171671" w:rsidRDefault="00B931A9" w:rsidP="0009599B">
      <w:pPr>
        <w:pStyle w:val="ListParagraph"/>
        <w:numPr>
          <w:ilvl w:val="0"/>
          <w:numId w:val="19"/>
        </w:numPr>
        <w:tabs>
          <w:tab w:val="left" w:pos="0"/>
          <w:tab w:val="left" w:pos="720"/>
        </w:tabs>
        <w:spacing w:after="0" w:line="257" w:lineRule="auto"/>
        <w:rPr>
          <w:rFonts w:ascii="Arial" w:hAnsi="Arial" w:cs="Arial"/>
          <w:sz w:val="22"/>
          <w:szCs w:val="22"/>
        </w:rPr>
      </w:pPr>
      <w:r w:rsidRPr="00171671">
        <w:rPr>
          <w:rFonts w:ascii="Arial" w:eastAsia="Calibri" w:hAnsi="Arial" w:cs="Arial"/>
          <w:sz w:val="22"/>
          <w:szCs w:val="22"/>
        </w:rPr>
        <w:t>Aids and Adaptations Service</w:t>
      </w:r>
      <w:r w:rsidR="005A3172" w:rsidRPr="00171671">
        <w:rPr>
          <w:rFonts w:ascii="Arial" w:eastAsia="Calibri" w:hAnsi="Arial" w:cs="Arial"/>
          <w:sz w:val="22"/>
          <w:szCs w:val="22"/>
        </w:rPr>
        <w:t>:</w:t>
      </w:r>
      <w:r w:rsidRPr="00171671">
        <w:rPr>
          <w:rFonts w:ascii="Arial" w:eastAsia="Calibri" w:hAnsi="Arial" w:cs="Arial"/>
          <w:sz w:val="22"/>
          <w:szCs w:val="22"/>
        </w:rPr>
        <w:t xml:space="preserve"> </w:t>
      </w:r>
      <w:r w:rsidR="005A3172" w:rsidRPr="00171671">
        <w:rPr>
          <w:rFonts w:ascii="Arial" w:eastAsia="Calibri" w:hAnsi="Arial" w:cs="Arial"/>
          <w:sz w:val="22"/>
          <w:szCs w:val="22"/>
        </w:rPr>
        <w:t>R</w:t>
      </w:r>
      <w:r w:rsidRPr="00171671">
        <w:rPr>
          <w:rFonts w:ascii="Arial" w:eastAsia="Calibri" w:hAnsi="Arial" w:cs="Arial"/>
          <w:sz w:val="22"/>
          <w:szCs w:val="22"/>
        </w:rPr>
        <w:t>ehabilitation officers undertake assessment</w:t>
      </w:r>
      <w:r w:rsidR="0045618D" w:rsidRPr="00171671">
        <w:rPr>
          <w:rFonts w:ascii="Arial" w:eastAsia="Calibri" w:hAnsi="Arial" w:cs="Arial"/>
          <w:sz w:val="22"/>
          <w:szCs w:val="22"/>
        </w:rPr>
        <w:t xml:space="preserve"> of needs, provide equipment </w:t>
      </w:r>
      <w:r w:rsidRPr="00171671">
        <w:rPr>
          <w:rFonts w:ascii="Arial" w:eastAsia="Calibri" w:hAnsi="Arial" w:cs="Arial"/>
          <w:sz w:val="22"/>
          <w:szCs w:val="22"/>
        </w:rPr>
        <w:t>and repairs of environmental aids t</w:t>
      </w:r>
      <w:r w:rsidR="0045618D" w:rsidRPr="00171671">
        <w:rPr>
          <w:rFonts w:ascii="Arial" w:eastAsia="Calibri" w:hAnsi="Arial" w:cs="Arial"/>
          <w:sz w:val="22"/>
          <w:szCs w:val="22"/>
        </w:rPr>
        <w:t>o</w:t>
      </w:r>
      <w:r w:rsidRPr="00171671">
        <w:rPr>
          <w:rFonts w:ascii="Arial" w:eastAsia="Calibri" w:hAnsi="Arial" w:cs="Arial"/>
          <w:sz w:val="22"/>
          <w:szCs w:val="22"/>
        </w:rPr>
        <w:t xml:space="preserve"> enable individuals with a hearing loss to live independently in their own homes.</w:t>
      </w:r>
    </w:p>
    <w:p w14:paraId="4C2C466D" w14:textId="3095329F" w:rsidR="00F35B87" w:rsidRPr="00171671" w:rsidRDefault="00F35B87" w:rsidP="0009599B">
      <w:pPr>
        <w:pStyle w:val="ListParagraph"/>
        <w:numPr>
          <w:ilvl w:val="0"/>
          <w:numId w:val="19"/>
        </w:numPr>
        <w:tabs>
          <w:tab w:val="left" w:pos="0"/>
          <w:tab w:val="left" w:pos="720"/>
        </w:tabs>
        <w:spacing w:after="0" w:line="257" w:lineRule="auto"/>
        <w:rPr>
          <w:rFonts w:ascii="Arial" w:hAnsi="Arial" w:cs="Arial"/>
          <w:sz w:val="22"/>
          <w:szCs w:val="22"/>
        </w:rPr>
      </w:pPr>
      <w:r w:rsidRPr="00171671">
        <w:rPr>
          <w:rFonts w:ascii="Arial" w:eastAsia="Calibri" w:hAnsi="Arial" w:cs="Arial"/>
          <w:sz w:val="22"/>
          <w:szCs w:val="22"/>
        </w:rPr>
        <w:lastRenderedPageBreak/>
        <w:t>British Sign Language Interpreter Service</w:t>
      </w:r>
      <w:r w:rsidR="005A3172" w:rsidRPr="00171671">
        <w:rPr>
          <w:rFonts w:ascii="Arial" w:eastAsia="Calibri" w:hAnsi="Arial" w:cs="Arial"/>
          <w:sz w:val="22"/>
          <w:szCs w:val="22"/>
        </w:rPr>
        <w:t>:</w:t>
      </w:r>
      <w:r w:rsidRPr="00171671">
        <w:rPr>
          <w:rFonts w:ascii="Arial" w:eastAsia="Calibri" w:hAnsi="Arial" w:cs="Arial"/>
          <w:sz w:val="22"/>
          <w:szCs w:val="22"/>
        </w:rPr>
        <w:t> </w:t>
      </w:r>
      <w:r w:rsidR="005A3172" w:rsidRPr="00171671">
        <w:rPr>
          <w:rFonts w:ascii="Arial" w:eastAsia="Calibri" w:hAnsi="Arial" w:cs="Arial"/>
          <w:sz w:val="22"/>
          <w:szCs w:val="22"/>
        </w:rPr>
        <w:t>W</w:t>
      </w:r>
      <w:r w:rsidRPr="00171671">
        <w:rPr>
          <w:rFonts w:ascii="Arial" w:eastAsia="Calibri" w:hAnsi="Arial" w:cs="Arial"/>
          <w:sz w:val="22"/>
          <w:szCs w:val="22"/>
        </w:rPr>
        <w:t>ork</w:t>
      </w:r>
      <w:r w:rsidR="005A3172" w:rsidRPr="00171671">
        <w:rPr>
          <w:rFonts w:ascii="Arial" w:eastAsia="Calibri" w:hAnsi="Arial" w:cs="Arial"/>
          <w:sz w:val="22"/>
          <w:szCs w:val="22"/>
        </w:rPr>
        <w:t>s</w:t>
      </w:r>
      <w:r w:rsidRPr="00171671">
        <w:rPr>
          <w:rFonts w:ascii="Arial" w:eastAsia="Calibri" w:hAnsi="Arial" w:cs="Arial"/>
          <w:sz w:val="22"/>
          <w:szCs w:val="22"/>
        </w:rPr>
        <w:t xml:space="preserve"> with freelance NRCPD Registered BSL Interpreters to fulfil booking requests for face-to-face and online Video Remote BSL and Deaf-Blind Interpreter services. </w:t>
      </w:r>
    </w:p>
    <w:p w14:paraId="5996AA19" w14:textId="1F059713" w:rsidR="00F35B87" w:rsidRPr="00171671" w:rsidRDefault="00F35B87" w:rsidP="0009599B">
      <w:pPr>
        <w:pStyle w:val="ListParagraph"/>
        <w:numPr>
          <w:ilvl w:val="0"/>
          <w:numId w:val="19"/>
        </w:numPr>
        <w:tabs>
          <w:tab w:val="left" w:pos="0"/>
          <w:tab w:val="left" w:pos="720"/>
        </w:tabs>
        <w:spacing w:line="257" w:lineRule="auto"/>
        <w:rPr>
          <w:rFonts w:ascii="Arial" w:hAnsi="Arial" w:cs="Arial"/>
          <w:sz w:val="22"/>
          <w:szCs w:val="22"/>
        </w:rPr>
      </w:pPr>
      <w:r w:rsidRPr="00171671">
        <w:rPr>
          <w:rFonts w:ascii="Arial" w:eastAsia="Calibri" w:hAnsi="Arial" w:cs="Arial"/>
          <w:sz w:val="22"/>
          <w:szCs w:val="22"/>
        </w:rPr>
        <w:t>Specialist Training</w:t>
      </w:r>
      <w:r w:rsidRPr="00171671">
        <w:rPr>
          <w:rFonts w:ascii="Arial" w:eastAsia="Calibri" w:hAnsi="Arial" w:cs="Arial"/>
          <w:b/>
          <w:bCs/>
          <w:sz w:val="22"/>
          <w:szCs w:val="22"/>
        </w:rPr>
        <w:t xml:space="preserve"> </w:t>
      </w:r>
      <w:r w:rsidRPr="00171671">
        <w:rPr>
          <w:rFonts w:ascii="Arial" w:eastAsia="Calibri" w:hAnsi="Arial" w:cs="Arial"/>
          <w:sz w:val="22"/>
          <w:szCs w:val="22"/>
        </w:rPr>
        <w:t>Deaf tutors</w:t>
      </w:r>
      <w:r w:rsidR="005A3172" w:rsidRPr="00171671">
        <w:rPr>
          <w:rFonts w:ascii="Arial" w:eastAsia="Calibri" w:hAnsi="Arial" w:cs="Arial"/>
          <w:sz w:val="22"/>
          <w:szCs w:val="22"/>
        </w:rPr>
        <w:t>:</w:t>
      </w:r>
      <w:r w:rsidRPr="00171671">
        <w:rPr>
          <w:rFonts w:ascii="Arial" w:eastAsia="Calibri" w:hAnsi="Arial" w:cs="Arial"/>
          <w:sz w:val="22"/>
          <w:szCs w:val="22"/>
        </w:rPr>
        <w:t xml:space="preserve"> </w:t>
      </w:r>
      <w:r w:rsidR="005A3172" w:rsidRPr="00171671">
        <w:rPr>
          <w:rFonts w:ascii="Arial" w:eastAsia="Calibri" w:hAnsi="Arial" w:cs="Arial"/>
          <w:sz w:val="22"/>
          <w:szCs w:val="22"/>
        </w:rPr>
        <w:t>D</w:t>
      </w:r>
      <w:r w:rsidRPr="00171671">
        <w:rPr>
          <w:rFonts w:ascii="Arial" w:eastAsia="Calibri" w:hAnsi="Arial" w:cs="Arial"/>
          <w:sz w:val="22"/>
          <w:szCs w:val="22"/>
        </w:rPr>
        <w:t xml:space="preserve">eliver Deaf Awareness and Signature accredited BSL training </w:t>
      </w:r>
      <w:r w:rsidR="00730AFB" w:rsidRPr="00171671">
        <w:rPr>
          <w:rFonts w:ascii="Arial" w:eastAsia="Calibri" w:hAnsi="Arial" w:cs="Arial"/>
          <w:sz w:val="22"/>
          <w:szCs w:val="22"/>
        </w:rPr>
        <w:t xml:space="preserve">to </w:t>
      </w:r>
      <w:r w:rsidRPr="00171671">
        <w:rPr>
          <w:rFonts w:ascii="Arial" w:eastAsia="Calibri" w:hAnsi="Arial" w:cs="Arial"/>
          <w:sz w:val="22"/>
          <w:szCs w:val="22"/>
        </w:rPr>
        <w:t xml:space="preserve">corporate and individual clients. </w:t>
      </w:r>
    </w:p>
    <w:p w14:paraId="7404ABB6" w14:textId="18B301B2" w:rsidR="00B77A1C" w:rsidRPr="00171671" w:rsidRDefault="00F35B87" w:rsidP="0009599B">
      <w:pPr>
        <w:pStyle w:val="ListParagraph"/>
        <w:numPr>
          <w:ilvl w:val="0"/>
          <w:numId w:val="19"/>
        </w:numPr>
        <w:tabs>
          <w:tab w:val="left" w:pos="0"/>
          <w:tab w:val="left" w:pos="720"/>
        </w:tabs>
        <w:spacing w:line="257" w:lineRule="auto"/>
        <w:rPr>
          <w:rFonts w:ascii="Arial" w:hAnsi="Arial" w:cs="Arial"/>
          <w:sz w:val="22"/>
          <w:szCs w:val="22"/>
        </w:rPr>
      </w:pPr>
      <w:r w:rsidRPr="00171671">
        <w:rPr>
          <w:rFonts w:ascii="Arial" w:eastAsia="Calibri" w:hAnsi="Arial" w:cs="Arial"/>
          <w:sz w:val="22"/>
          <w:szCs w:val="22"/>
        </w:rPr>
        <w:t>Community Development</w:t>
      </w:r>
      <w:r w:rsidR="005A3172" w:rsidRPr="00171671">
        <w:rPr>
          <w:rFonts w:ascii="Arial" w:eastAsia="Calibri" w:hAnsi="Arial" w:cs="Arial"/>
          <w:sz w:val="22"/>
          <w:szCs w:val="22"/>
        </w:rPr>
        <w:t>:</w:t>
      </w:r>
      <w:r w:rsidRPr="00171671">
        <w:rPr>
          <w:rFonts w:ascii="Arial" w:eastAsia="Calibri" w:hAnsi="Arial" w:cs="Arial"/>
          <w:b/>
          <w:bCs/>
          <w:sz w:val="22"/>
          <w:szCs w:val="22"/>
        </w:rPr>
        <w:t xml:space="preserve"> </w:t>
      </w:r>
      <w:r w:rsidR="005A3172" w:rsidRPr="00171671">
        <w:rPr>
          <w:rFonts w:ascii="Arial" w:eastAsia="Calibri" w:hAnsi="Arial" w:cs="Arial"/>
          <w:sz w:val="22"/>
          <w:szCs w:val="22"/>
        </w:rPr>
        <w:t>F</w:t>
      </w:r>
      <w:r w:rsidRPr="00171671">
        <w:rPr>
          <w:rFonts w:ascii="Arial" w:eastAsia="Calibri" w:hAnsi="Arial" w:cs="Arial"/>
          <w:sz w:val="22"/>
          <w:szCs w:val="22"/>
        </w:rPr>
        <w:t>acilitate capacity building local hearing loss support groups and Deaf social clubs, including user-led community activities designed to reduce social isolation, tackle financial and digital exclusion, improve health and wellbeing, increase knowledge, enhance confidence, and promote independence.</w:t>
      </w:r>
    </w:p>
    <w:p w14:paraId="02A5A422" w14:textId="00063807" w:rsidR="00511EA8" w:rsidRPr="00CE0C5A" w:rsidRDefault="00EB1C1F" w:rsidP="00214062">
      <w:pPr>
        <w:pStyle w:val="Heading1"/>
        <w:rPr>
          <w:sz w:val="26"/>
          <w:szCs w:val="26"/>
        </w:rPr>
      </w:pPr>
      <w:bookmarkStart w:id="10" w:name="_Toc165631182"/>
      <w:r w:rsidRPr="00CE0C5A">
        <w:rPr>
          <w:sz w:val="26"/>
          <w:szCs w:val="26"/>
        </w:rPr>
        <w:t>4</w:t>
      </w:r>
      <w:r w:rsidR="0078044B" w:rsidRPr="00CE0C5A">
        <w:rPr>
          <w:sz w:val="26"/>
          <w:szCs w:val="26"/>
        </w:rPr>
        <w:t xml:space="preserve"> </w:t>
      </w:r>
      <w:r w:rsidR="00B77A1C" w:rsidRPr="00CE0C5A">
        <w:rPr>
          <w:sz w:val="26"/>
          <w:szCs w:val="26"/>
        </w:rPr>
        <w:t>External Factors and Considerations</w:t>
      </w:r>
      <w:bookmarkEnd w:id="10"/>
    </w:p>
    <w:p w14:paraId="1F337DF5" w14:textId="13305977" w:rsidR="00B77A1C" w:rsidRPr="00171671" w:rsidRDefault="00B77A1C" w:rsidP="00B77A1C">
      <w:pPr>
        <w:spacing w:after="0" w:line="240" w:lineRule="auto"/>
        <w:rPr>
          <w:rFonts w:ascii="Arial" w:hAnsi="Arial" w:cs="Arial"/>
          <w:sz w:val="22"/>
          <w:szCs w:val="22"/>
        </w:rPr>
      </w:pPr>
      <w:r w:rsidRPr="00171671">
        <w:rPr>
          <w:rFonts w:ascii="Arial" w:hAnsi="Arial" w:cs="Arial"/>
          <w:sz w:val="22"/>
          <w:szCs w:val="22"/>
        </w:rPr>
        <w:t xml:space="preserve">External factors include the recent challenges of the Covid-19 pandemic and national lockdown, which had a significant impact on MSDP’s vulnerable clients, </w:t>
      </w:r>
      <w:r w:rsidR="00B138A1" w:rsidRPr="00171671">
        <w:rPr>
          <w:rFonts w:ascii="Arial" w:hAnsi="Arial" w:cs="Arial"/>
          <w:sz w:val="22"/>
          <w:szCs w:val="22"/>
        </w:rPr>
        <w:t xml:space="preserve">the majority of whom </w:t>
      </w:r>
      <w:r w:rsidRPr="00171671">
        <w:rPr>
          <w:rFonts w:ascii="Arial" w:hAnsi="Arial" w:cs="Arial"/>
          <w:sz w:val="22"/>
          <w:szCs w:val="22"/>
        </w:rPr>
        <w:t xml:space="preserve">are Deaf and identify BSL as the first language. Client’s inability to access support services and assistance with daily living activities (e.g., </w:t>
      </w:r>
      <w:r w:rsidR="00C431AE" w:rsidRPr="00171671">
        <w:rPr>
          <w:rFonts w:ascii="Arial" w:hAnsi="Arial" w:cs="Arial"/>
          <w:sz w:val="22"/>
          <w:szCs w:val="22"/>
        </w:rPr>
        <w:t xml:space="preserve">communication support, </w:t>
      </w:r>
      <w:r w:rsidRPr="00171671">
        <w:rPr>
          <w:rFonts w:ascii="Arial" w:hAnsi="Arial" w:cs="Arial"/>
          <w:sz w:val="22"/>
          <w:szCs w:val="22"/>
        </w:rPr>
        <w:t xml:space="preserve">shopping, banking), impacted on both short and long-term health and wellbeing. Many clients are elderly with no access to the internet or personal computers, and therefore were unable to do online banking or shopping. The inability to socialise and communicate with peers exacerbated social isolation in the Deaf, Hard of Hearing and Deaf Blind communities, with a resulting impact on mental health. </w:t>
      </w:r>
    </w:p>
    <w:p w14:paraId="7FF332F3" w14:textId="77777777" w:rsidR="00B77A1C" w:rsidRPr="00171671" w:rsidRDefault="00B77A1C" w:rsidP="00B77A1C">
      <w:pPr>
        <w:spacing w:after="0" w:line="240" w:lineRule="auto"/>
        <w:rPr>
          <w:rFonts w:ascii="Arial" w:hAnsi="Arial" w:cs="Arial"/>
          <w:sz w:val="22"/>
          <w:szCs w:val="22"/>
        </w:rPr>
      </w:pPr>
    </w:p>
    <w:p w14:paraId="63700AF0" w14:textId="77777777" w:rsidR="007B0EC7" w:rsidRPr="00171671" w:rsidRDefault="00B77A1C" w:rsidP="00B77A1C">
      <w:pPr>
        <w:spacing w:after="0" w:line="240" w:lineRule="auto"/>
        <w:rPr>
          <w:rFonts w:ascii="Arial" w:hAnsi="Arial" w:cs="Arial"/>
          <w:sz w:val="22"/>
          <w:szCs w:val="22"/>
        </w:rPr>
      </w:pPr>
      <w:r w:rsidRPr="00171671">
        <w:rPr>
          <w:rFonts w:ascii="Arial" w:hAnsi="Arial" w:cs="Arial"/>
          <w:sz w:val="22"/>
          <w:szCs w:val="22"/>
        </w:rPr>
        <w:t xml:space="preserve">MSDP provide services across Liverpool City region (LCR) (Local Authorities include Halton, Knowsley, Liverpool, Sefton, St Helens, and Wirral). LCR has </w:t>
      </w:r>
      <w:r w:rsidR="00EF6360" w:rsidRPr="00171671">
        <w:rPr>
          <w:rFonts w:ascii="Arial" w:hAnsi="Arial" w:cs="Arial"/>
          <w:sz w:val="22"/>
          <w:szCs w:val="22"/>
        </w:rPr>
        <w:t>sixteen</w:t>
      </w:r>
      <w:r w:rsidRPr="00171671">
        <w:rPr>
          <w:rFonts w:ascii="Arial" w:hAnsi="Arial" w:cs="Arial"/>
          <w:sz w:val="22"/>
          <w:szCs w:val="22"/>
        </w:rPr>
        <w:t xml:space="preserve"> areas in the most deprived across England. Social demographics identify 22% of children living in poverty, and 21% of over 60’s income deprived. </w:t>
      </w:r>
    </w:p>
    <w:p w14:paraId="7B380491" w14:textId="77777777" w:rsidR="007B0EC7" w:rsidRPr="00171671" w:rsidRDefault="007B0EC7" w:rsidP="00B77A1C">
      <w:pPr>
        <w:spacing w:after="0" w:line="240" w:lineRule="auto"/>
        <w:rPr>
          <w:rFonts w:ascii="Arial" w:hAnsi="Arial" w:cs="Arial"/>
          <w:sz w:val="22"/>
          <w:szCs w:val="22"/>
        </w:rPr>
      </w:pPr>
    </w:p>
    <w:p w14:paraId="1568AC51" w14:textId="165C5AC0" w:rsidR="004E7FC5" w:rsidRPr="00171671" w:rsidRDefault="00B77A1C" w:rsidP="00B77A1C">
      <w:pPr>
        <w:spacing w:after="0" w:line="240" w:lineRule="auto"/>
        <w:rPr>
          <w:rFonts w:ascii="Arial" w:hAnsi="Arial" w:cs="Arial"/>
          <w:sz w:val="22"/>
          <w:szCs w:val="22"/>
        </w:rPr>
      </w:pPr>
      <w:r w:rsidRPr="00171671">
        <w:rPr>
          <w:rFonts w:ascii="Arial" w:hAnsi="Arial" w:cs="Arial"/>
          <w:sz w:val="22"/>
          <w:szCs w:val="22"/>
        </w:rPr>
        <w:t>The Indices of Deprivation 2019, analysed the levels of deprivation for LCR, using average scores based on income, employment, education, health, crime, barriers to housing, and living environment; the results identified Liverpool as the third most deprived of 317 local authority areas, and the fourth most deprived local authority in England. The Public Health Institute (2021) identified health outcomes in the LCR were among the poorest in England, with long-term health conditions and mental health issues expected to be exacerbated by Covid-19.</w:t>
      </w:r>
    </w:p>
    <w:p w14:paraId="19E6F8FF" w14:textId="0C42C01F" w:rsidR="00B77A1C" w:rsidRPr="00171671" w:rsidRDefault="00B77A1C" w:rsidP="00B77A1C">
      <w:pPr>
        <w:spacing w:after="0" w:line="240" w:lineRule="auto"/>
        <w:rPr>
          <w:rFonts w:ascii="Arial" w:hAnsi="Arial" w:cs="Arial"/>
          <w:sz w:val="22"/>
          <w:szCs w:val="22"/>
        </w:rPr>
      </w:pPr>
    </w:p>
    <w:p w14:paraId="7715305F" w14:textId="77D12985" w:rsidR="00BE3312" w:rsidRPr="00171671" w:rsidRDefault="00171671" w:rsidP="00BE3312">
      <w:pPr>
        <w:spacing w:after="0" w:line="240" w:lineRule="auto"/>
        <w:rPr>
          <w:rFonts w:ascii="Arial" w:hAnsi="Arial" w:cs="Arial"/>
          <w:sz w:val="22"/>
          <w:szCs w:val="22"/>
        </w:rPr>
      </w:pPr>
      <w:r w:rsidRPr="00171671">
        <w:rPr>
          <w:rFonts w:ascii="Arial" w:hAnsi="Arial" w:cs="Arial"/>
          <w:noProof/>
          <w:sz w:val="22"/>
          <w:szCs w:val="22"/>
        </w:rPr>
        <w:drawing>
          <wp:anchor distT="0" distB="0" distL="114300" distR="114300" simplePos="0" relativeHeight="251658243" behindDoc="0" locked="0" layoutInCell="1" allowOverlap="1" wp14:anchorId="052D0DBD" wp14:editId="74819BB3">
            <wp:simplePos x="0" y="0"/>
            <wp:positionH relativeFrom="column">
              <wp:posOffset>4298315</wp:posOffset>
            </wp:positionH>
            <wp:positionV relativeFrom="paragraph">
              <wp:posOffset>113942</wp:posOffset>
            </wp:positionV>
            <wp:extent cx="1068705" cy="895350"/>
            <wp:effectExtent l="114300" t="114300" r="112395" b="152400"/>
            <wp:wrapSquare wrapText="bothSides"/>
            <wp:docPr id="253873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68705" cy="89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3312" w:rsidRPr="00171671">
        <w:rPr>
          <w:rFonts w:ascii="Arial" w:hAnsi="Arial" w:cs="Arial"/>
          <w:sz w:val="22"/>
          <w:szCs w:val="22"/>
        </w:rPr>
        <w:t>Vulnerable groups with sensory loss in L</w:t>
      </w:r>
      <w:r w:rsidR="00005DC8" w:rsidRPr="00171671">
        <w:rPr>
          <w:rFonts w:ascii="Arial" w:hAnsi="Arial" w:cs="Arial"/>
          <w:sz w:val="22"/>
          <w:szCs w:val="22"/>
        </w:rPr>
        <w:t xml:space="preserve">iverpool </w:t>
      </w:r>
      <w:r w:rsidR="00BE3312" w:rsidRPr="00171671">
        <w:rPr>
          <w:rFonts w:ascii="Arial" w:hAnsi="Arial" w:cs="Arial"/>
          <w:sz w:val="22"/>
          <w:szCs w:val="22"/>
        </w:rPr>
        <w:t>C</w:t>
      </w:r>
      <w:r w:rsidR="00005DC8" w:rsidRPr="00171671">
        <w:rPr>
          <w:rFonts w:ascii="Arial" w:hAnsi="Arial" w:cs="Arial"/>
          <w:sz w:val="22"/>
          <w:szCs w:val="22"/>
        </w:rPr>
        <w:t xml:space="preserve">ity </w:t>
      </w:r>
      <w:r w:rsidR="00BE3312" w:rsidRPr="00171671">
        <w:rPr>
          <w:rFonts w:ascii="Arial" w:hAnsi="Arial" w:cs="Arial"/>
          <w:sz w:val="22"/>
          <w:szCs w:val="22"/>
        </w:rPr>
        <w:t>R</w:t>
      </w:r>
      <w:r w:rsidR="00005DC8" w:rsidRPr="00171671">
        <w:rPr>
          <w:rFonts w:ascii="Arial" w:hAnsi="Arial" w:cs="Arial"/>
          <w:sz w:val="22"/>
          <w:szCs w:val="22"/>
        </w:rPr>
        <w:t>egion</w:t>
      </w:r>
      <w:r w:rsidR="00BE3312" w:rsidRPr="00171671">
        <w:rPr>
          <w:rFonts w:ascii="Arial" w:hAnsi="Arial" w:cs="Arial"/>
          <w:sz w:val="22"/>
          <w:szCs w:val="22"/>
        </w:rPr>
        <w:t xml:space="preserve"> include:</w:t>
      </w:r>
    </w:p>
    <w:p w14:paraId="02EDAD78" w14:textId="279EF8D4" w:rsidR="00BE3312" w:rsidRPr="00171671" w:rsidRDefault="00BE3312" w:rsidP="0009599B">
      <w:pPr>
        <w:pStyle w:val="ListParagraph"/>
        <w:numPr>
          <w:ilvl w:val="0"/>
          <w:numId w:val="12"/>
        </w:numPr>
        <w:spacing w:after="0" w:line="240" w:lineRule="auto"/>
        <w:rPr>
          <w:rFonts w:ascii="Arial" w:hAnsi="Arial" w:cs="Arial"/>
          <w:sz w:val="22"/>
          <w:szCs w:val="22"/>
        </w:rPr>
      </w:pPr>
      <w:r w:rsidRPr="00171671">
        <w:rPr>
          <w:rFonts w:ascii="Arial" w:hAnsi="Arial" w:cs="Arial"/>
          <w:sz w:val="22"/>
          <w:szCs w:val="22"/>
        </w:rPr>
        <w:t xml:space="preserve">An estimated 115,754 people </w:t>
      </w:r>
      <w:r w:rsidR="00436463" w:rsidRPr="00171671">
        <w:rPr>
          <w:rFonts w:ascii="Arial" w:hAnsi="Arial" w:cs="Arial"/>
          <w:sz w:val="22"/>
          <w:szCs w:val="22"/>
        </w:rPr>
        <w:t xml:space="preserve">with </w:t>
      </w:r>
      <w:r w:rsidRPr="00171671">
        <w:rPr>
          <w:rFonts w:ascii="Arial" w:hAnsi="Arial" w:cs="Arial"/>
          <w:sz w:val="22"/>
          <w:szCs w:val="22"/>
        </w:rPr>
        <w:t>sensory impairment.</w:t>
      </w:r>
    </w:p>
    <w:p w14:paraId="732478EE" w14:textId="77777777" w:rsidR="00BE3312" w:rsidRPr="00171671" w:rsidRDefault="00BE3312" w:rsidP="0009599B">
      <w:pPr>
        <w:pStyle w:val="ListParagraph"/>
        <w:numPr>
          <w:ilvl w:val="0"/>
          <w:numId w:val="12"/>
        </w:numPr>
        <w:spacing w:after="0" w:line="240" w:lineRule="auto"/>
        <w:rPr>
          <w:rFonts w:ascii="Arial" w:hAnsi="Arial" w:cs="Arial"/>
          <w:sz w:val="22"/>
          <w:szCs w:val="22"/>
        </w:rPr>
      </w:pPr>
      <w:r w:rsidRPr="00171671">
        <w:rPr>
          <w:rFonts w:ascii="Arial" w:hAnsi="Arial" w:cs="Arial"/>
          <w:sz w:val="22"/>
          <w:szCs w:val="22"/>
        </w:rPr>
        <w:t>94,612 have deafness or hearing loss.</w:t>
      </w:r>
    </w:p>
    <w:p w14:paraId="59404656" w14:textId="77777777" w:rsidR="00BE3312" w:rsidRPr="00171671" w:rsidRDefault="00BE3312" w:rsidP="0009599B">
      <w:pPr>
        <w:pStyle w:val="ListParagraph"/>
        <w:numPr>
          <w:ilvl w:val="0"/>
          <w:numId w:val="12"/>
        </w:numPr>
        <w:spacing w:after="0" w:line="240" w:lineRule="auto"/>
        <w:rPr>
          <w:rFonts w:ascii="Arial" w:hAnsi="Arial" w:cs="Arial"/>
          <w:sz w:val="22"/>
          <w:szCs w:val="22"/>
        </w:rPr>
      </w:pPr>
      <w:r w:rsidRPr="00171671">
        <w:rPr>
          <w:rFonts w:ascii="Arial" w:hAnsi="Arial" w:cs="Arial"/>
          <w:sz w:val="22"/>
          <w:szCs w:val="22"/>
        </w:rPr>
        <w:t xml:space="preserve">21,140 are blind or partially sighted. </w:t>
      </w:r>
    </w:p>
    <w:p w14:paraId="11D7362C" w14:textId="77777777" w:rsidR="00BE3312" w:rsidRPr="00171671" w:rsidRDefault="00BE3312" w:rsidP="0009599B">
      <w:pPr>
        <w:pStyle w:val="ListParagraph"/>
        <w:numPr>
          <w:ilvl w:val="0"/>
          <w:numId w:val="12"/>
        </w:numPr>
        <w:spacing w:after="0" w:line="240" w:lineRule="auto"/>
        <w:rPr>
          <w:rFonts w:ascii="Arial" w:hAnsi="Arial" w:cs="Arial"/>
          <w:sz w:val="22"/>
          <w:szCs w:val="22"/>
        </w:rPr>
      </w:pPr>
      <w:r w:rsidRPr="00171671">
        <w:rPr>
          <w:rFonts w:ascii="Arial" w:hAnsi="Arial" w:cs="Arial"/>
          <w:sz w:val="22"/>
          <w:szCs w:val="22"/>
        </w:rPr>
        <w:t>665 people identified BSL as their first language.</w:t>
      </w:r>
    </w:p>
    <w:p w14:paraId="0CEBA895" w14:textId="77777777" w:rsidR="00BE3312" w:rsidRPr="00171671" w:rsidRDefault="00BE3312" w:rsidP="00DE7983">
      <w:pPr>
        <w:pStyle w:val="ListParagraph"/>
        <w:spacing w:after="0" w:line="240" w:lineRule="auto"/>
        <w:rPr>
          <w:rFonts w:ascii="Arial" w:hAnsi="Arial" w:cs="Arial"/>
          <w:sz w:val="22"/>
          <w:szCs w:val="22"/>
        </w:rPr>
      </w:pPr>
    </w:p>
    <w:p w14:paraId="654D03A3" w14:textId="6374A4C7" w:rsidR="00B77A1C" w:rsidRPr="00171671" w:rsidRDefault="00B77A1C" w:rsidP="00B77A1C">
      <w:pPr>
        <w:spacing w:after="0" w:line="240" w:lineRule="auto"/>
        <w:rPr>
          <w:rFonts w:ascii="Arial" w:hAnsi="Arial" w:cs="Arial"/>
          <w:sz w:val="22"/>
          <w:szCs w:val="22"/>
        </w:rPr>
      </w:pPr>
      <w:r w:rsidRPr="00171671">
        <w:rPr>
          <w:rFonts w:ascii="Arial" w:hAnsi="Arial" w:cs="Arial"/>
          <w:sz w:val="22"/>
          <w:szCs w:val="22"/>
        </w:rPr>
        <w:t>Vulnerable populations are more likely to experience health inequalities and the least likely to mitigate against austerity. Clients with sensory loss have increased health inequalities due to the many barriers accessing health and social services</w:t>
      </w:r>
      <w:r w:rsidR="004D379B" w:rsidRPr="00171671">
        <w:rPr>
          <w:rFonts w:ascii="Arial" w:hAnsi="Arial" w:cs="Arial"/>
          <w:sz w:val="22"/>
          <w:szCs w:val="22"/>
        </w:rPr>
        <w:t xml:space="preserve">. </w:t>
      </w:r>
      <w:r w:rsidRPr="00171671">
        <w:rPr>
          <w:rFonts w:ascii="Arial" w:hAnsi="Arial" w:cs="Arial"/>
          <w:sz w:val="22"/>
          <w:szCs w:val="22"/>
        </w:rPr>
        <w:t xml:space="preserve">In 2020, reporting of </w:t>
      </w:r>
      <w:r w:rsidR="00710754" w:rsidRPr="00171671">
        <w:rPr>
          <w:rFonts w:ascii="Arial" w:hAnsi="Arial" w:cs="Arial"/>
          <w:sz w:val="22"/>
          <w:szCs w:val="22"/>
        </w:rPr>
        <w:t>d</w:t>
      </w:r>
      <w:r w:rsidRPr="00171671">
        <w:rPr>
          <w:rFonts w:ascii="Arial" w:hAnsi="Arial" w:cs="Arial"/>
          <w:sz w:val="22"/>
          <w:szCs w:val="22"/>
        </w:rPr>
        <w:t xml:space="preserve">eafness or hearing loss to GPs in LCR was 7.4%, which is higher than the national average 6.2%. </w:t>
      </w:r>
    </w:p>
    <w:p w14:paraId="034C6EFF" w14:textId="77777777" w:rsidR="00B77A1C" w:rsidRPr="00171671" w:rsidRDefault="00B77A1C" w:rsidP="00B77A1C">
      <w:pPr>
        <w:spacing w:after="0" w:line="240" w:lineRule="auto"/>
        <w:rPr>
          <w:rFonts w:ascii="Arial" w:eastAsia="Times New Roman" w:hAnsi="Arial" w:cs="Arial"/>
          <w:sz w:val="22"/>
          <w:szCs w:val="22"/>
          <w:lang w:eastAsia="en-GB"/>
        </w:rPr>
      </w:pPr>
    </w:p>
    <w:p w14:paraId="064DA4BF" w14:textId="7F737B73" w:rsidR="00F26BEC" w:rsidRPr="00171671" w:rsidRDefault="00B77A1C" w:rsidP="00B77A1C">
      <w:pPr>
        <w:spacing w:after="0" w:line="240" w:lineRule="auto"/>
        <w:rPr>
          <w:rFonts w:ascii="Arial" w:eastAsia="Times New Roman" w:hAnsi="Arial" w:cs="Arial"/>
          <w:sz w:val="22"/>
          <w:szCs w:val="22"/>
          <w:lang w:eastAsia="en-GB"/>
        </w:rPr>
      </w:pPr>
      <w:r w:rsidRPr="00171671">
        <w:rPr>
          <w:rFonts w:ascii="Arial" w:eastAsia="Times New Roman" w:hAnsi="Arial" w:cs="Arial"/>
          <w:sz w:val="22"/>
          <w:szCs w:val="22"/>
          <w:lang w:eastAsia="en-GB"/>
        </w:rPr>
        <w:t xml:space="preserve">MSDP are cognisant of the changing needs of LCR and the Deaf community. </w:t>
      </w:r>
      <w:r w:rsidRPr="00171671">
        <w:rPr>
          <w:rFonts w:ascii="Arial" w:hAnsi="Arial" w:cs="Arial"/>
          <w:sz w:val="22"/>
          <w:szCs w:val="22"/>
        </w:rPr>
        <w:t>In the 2021 Census, more than 231,000 people were predicted to have some hearing loss and 24,738 predicted to have severe hearing loss by 2025.</w:t>
      </w:r>
      <w:r w:rsidRPr="00171671">
        <w:rPr>
          <w:rFonts w:ascii="Arial" w:eastAsia="Times New Roman" w:hAnsi="Arial" w:cs="Arial"/>
          <w:sz w:val="22"/>
          <w:szCs w:val="22"/>
          <w:lang w:eastAsia="en-GB"/>
        </w:rPr>
        <w:t xml:space="preserve"> An ageing Deaf BSL population will increase </w:t>
      </w:r>
      <w:r w:rsidRPr="00171671">
        <w:rPr>
          <w:rFonts w:ascii="Arial" w:eastAsia="Times New Roman" w:hAnsi="Arial" w:cs="Arial"/>
          <w:sz w:val="22"/>
          <w:szCs w:val="22"/>
          <w:lang w:eastAsia="en-GB"/>
        </w:rPr>
        <w:lastRenderedPageBreak/>
        <w:t xml:space="preserve">the number of Deaf-Blind tactile BSL signers. Signposting support for the younger population will require a different way of working as </w:t>
      </w:r>
      <w:r w:rsidR="00E24F49" w:rsidRPr="00171671">
        <w:rPr>
          <w:rFonts w:ascii="Arial" w:eastAsia="Times New Roman" w:hAnsi="Arial" w:cs="Arial"/>
          <w:sz w:val="22"/>
          <w:szCs w:val="22"/>
          <w:lang w:eastAsia="en-GB"/>
        </w:rPr>
        <w:t>1,211 permanently</w:t>
      </w:r>
      <w:r w:rsidRPr="00171671">
        <w:rPr>
          <w:rFonts w:ascii="Arial" w:eastAsia="Times New Roman" w:hAnsi="Arial" w:cs="Arial"/>
          <w:sz w:val="22"/>
          <w:szCs w:val="22"/>
          <w:lang w:eastAsia="en-GB"/>
        </w:rPr>
        <w:t xml:space="preserve"> </w:t>
      </w:r>
      <w:r w:rsidR="00E24F49" w:rsidRPr="00171671">
        <w:rPr>
          <w:rFonts w:ascii="Arial" w:eastAsia="Times New Roman" w:hAnsi="Arial" w:cs="Arial"/>
          <w:sz w:val="22"/>
          <w:szCs w:val="22"/>
          <w:lang w:eastAsia="en-GB"/>
        </w:rPr>
        <w:t>d</w:t>
      </w:r>
      <w:r w:rsidRPr="00171671">
        <w:rPr>
          <w:rFonts w:ascii="Arial" w:eastAsia="Times New Roman" w:hAnsi="Arial" w:cs="Arial"/>
          <w:sz w:val="22"/>
          <w:szCs w:val="22"/>
          <w:lang w:eastAsia="en-GB"/>
        </w:rPr>
        <w:t xml:space="preserve">eaf children and younger d/Deaf populations resident </w:t>
      </w:r>
      <w:r w:rsidR="00E24F49" w:rsidRPr="00171671">
        <w:rPr>
          <w:rFonts w:ascii="Arial" w:eastAsia="Times New Roman" w:hAnsi="Arial" w:cs="Arial"/>
          <w:sz w:val="22"/>
          <w:szCs w:val="22"/>
          <w:lang w:eastAsia="en-GB"/>
        </w:rPr>
        <w:t>across the LCR</w:t>
      </w:r>
      <w:r w:rsidRPr="00171671">
        <w:rPr>
          <w:rFonts w:ascii="Arial" w:eastAsia="Times New Roman" w:hAnsi="Arial" w:cs="Arial"/>
          <w:sz w:val="22"/>
          <w:szCs w:val="22"/>
          <w:lang w:eastAsia="en-GB"/>
        </w:rPr>
        <w:t xml:space="preserve"> socialise outside of the traditional Deaf networks. </w:t>
      </w:r>
    </w:p>
    <w:p w14:paraId="249ED6D4" w14:textId="77777777" w:rsidR="009E7859" w:rsidRPr="00171671" w:rsidRDefault="009E7859" w:rsidP="00B77A1C">
      <w:pPr>
        <w:spacing w:after="0" w:line="240" w:lineRule="auto"/>
        <w:rPr>
          <w:rFonts w:ascii="Arial" w:eastAsia="Times New Roman" w:hAnsi="Arial" w:cs="Arial"/>
          <w:sz w:val="22"/>
          <w:szCs w:val="22"/>
          <w:lang w:eastAsia="en-GB"/>
        </w:rPr>
      </w:pPr>
    </w:p>
    <w:p w14:paraId="55BE8C60" w14:textId="3EC7BFDB" w:rsidR="00457631" w:rsidRPr="00171671" w:rsidRDefault="009E7859" w:rsidP="00171671">
      <w:pPr>
        <w:spacing w:after="0" w:line="240" w:lineRule="auto"/>
        <w:rPr>
          <w:rFonts w:ascii="Arial" w:eastAsia="Times New Roman" w:hAnsi="Arial" w:cs="Arial"/>
          <w:sz w:val="22"/>
          <w:szCs w:val="22"/>
          <w:lang w:eastAsia="en-GB"/>
        </w:rPr>
      </w:pPr>
      <w:r w:rsidRPr="00171671">
        <w:rPr>
          <w:rFonts w:ascii="Arial" w:eastAsia="Times New Roman" w:hAnsi="Arial" w:cs="Arial"/>
          <w:sz w:val="22"/>
          <w:szCs w:val="22"/>
          <w:lang w:eastAsia="en-GB"/>
        </w:rPr>
        <w:t xml:space="preserve">Investment is needed in developing workforce, staff and BSL Interpreters able to communicate with Deaf-blind people. </w:t>
      </w:r>
      <w:r w:rsidR="00F87F54" w:rsidRPr="00171671">
        <w:rPr>
          <w:rFonts w:ascii="Arial" w:eastAsia="Times New Roman" w:hAnsi="Arial" w:cs="Arial"/>
          <w:sz w:val="22"/>
          <w:szCs w:val="22"/>
          <w:lang w:eastAsia="en-GB"/>
        </w:rPr>
        <w:t>The</w:t>
      </w:r>
      <w:r w:rsidRPr="00171671">
        <w:rPr>
          <w:rFonts w:ascii="Arial" w:eastAsia="Times New Roman" w:hAnsi="Arial" w:cs="Arial"/>
          <w:sz w:val="22"/>
          <w:szCs w:val="22"/>
          <w:lang w:eastAsia="en-GB"/>
        </w:rPr>
        <w:t xml:space="preserve"> NRCPD (National Register</w:t>
      </w:r>
      <w:r w:rsidR="00F87F54" w:rsidRPr="00171671">
        <w:rPr>
          <w:rFonts w:ascii="Arial" w:eastAsia="Times New Roman" w:hAnsi="Arial" w:cs="Arial"/>
          <w:sz w:val="22"/>
          <w:szCs w:val="22"/>
          <w:lang w:eastAsia="en-GB"/>
        </w:rPr>
        <w:t>s</w:t>
      </w:r>
      <w:r w:rsidRPr="00171671">
        <w:rPr>
          <w:rFonts w:ascii="Arial" w:eastAsia="Times New Roman" w:hAnsi="Arial" w:cs="Arial"/>
          <w:sz w:val="22"/>
          <w:szCs w:val="22"/>
          <w:lang w:eastAsia="en-GB"/>
        </w:rPr>
        <w:t xml:space="preserve"> of Communication Professionals </w:t>
      </w:r>
      <w:r w:rsidR="00F87F54" w:rsidRPr="00171671">
        <w:rPr>
          <w:rFonts w:ascii="Arial" w:eastAsia="Times New Roman" w:hAnsi="Arial" w:cs="Arial"/>
          <w:sz w:val="22"/>
          <w:szCs w:val="22"/>
          <w:lang w:eastAsia="en-GB"/>
        </w:rPr>
        <w:t xml:space="preserve">Working with Deaf and Deaf-blind People) </w:t>
      </w:r>
      <w:r w:rsidR="003177FC" w:rsidRPr="00171671">
        <w:rPr>
          <w:rFonts w:ascii="Arial" w:eastAsia="Times New Roman" w:hAnsi="Arial" w:cs="Arial"/>
          <w:sz w:val="22"/>
          <w:szCs w:val="22"/>
          <w:lang w:eastAsia="en-GB"/>
        </w:rPr>
        <w:t xml:space="preserve">shows that there are no qualified Deaf-Blind Interpreters registered in the </w:t>
      </w:r>
      <w:proofErr w:type="gramStart"/>
      <w:r w:rsidR="003177FC" w:rsidRPr="00171671">
        <w:rPr>
          <w:rFonts w:ascii="Arial" w:eastAsia="Times New Roman" w:hAnsi="Arial" w:cs="Arial"/>
          <w:sz w:val="22"/>
          <w:szCs w:val="22"/>
          <w:lang w:eastAsia="en-GB"/>
        </w:rPr>
        <w:t>North West</w:t>
      </w:r>
      <w:proofErr w:type="gramEnd"/>
      <w:r w:rsidR="003177FC" w:rsidRPr="00171671">
        <w:rPr>
          <w:rFonts w:ascii="Arial" w:eastAsia="Times New Roman" w:hAnsi="Arial" w:cs="Arial"/>
          <w:sz w:val="22"/>
          <w:szCs w:val="22"/>
          <w:lang w:eastAsia="en-GB"/>
        </w:rPr>
        <w:t xml:space="preserve"> of England.</w:t>
      </w:r>
      <w:r w:rsidR="005B6E77" w:rsidRPr="00171671">
        <w:rPr>
          <w:rFonts w:ascii="Arial" w:eastAsia="Times New Roman" w:hAnsi="Arial" w:cs="Arial"/>
          <w:sz w:val="22"/>
          <w:szCs w:val="22"/>
          <w:lang w:eastAsia="en-GB"/>
        </w:rPr>
        <w:t xml:space="preserve"> MSDP have staff able to communicate with and support Deaf-blind </w:t>
      </w:r>
      <w:r w:rsidR="00B23B12" w:rsidRPr="00171671">
        <w:rPr>
          <w:rFonts w:ascii="Arial" w:eastAsia="Times New Roman" w:hAnsi="Arial" w:cs="Arial"/>
          <w:sz w:val="22"/>
          <w:szCs w:val="22"/>
          <w:lang w:eastAsia="en-GB"/>
        </w:rPr>
        <w:t>people,</w:t>
      </w:r>
      <w:r w:rsidR="005B6E77" w:rsidRPr="00171671">
        <w:rPr>
          <w:rFonts w:ascii="Arial" w:eastAsia="Times New Roman" w:hAnsi="Arial" w:cs="Arial"/>
          <w:sz w:val="22"/>
          <w:szCs w:val="22"/>
          <w:lang w:eastAsia="en-GB"/>
        </w:rPr>
        <w:t xml:space="preserve"> but this provision needs to be expanded if the charity is to meet the needs of an ageing culturally Deaf population.</w:t>
      </w:r>
    </w:p>
    <w:p w14:paraId="07EFB995" w14:textId="77777777" w:rsidR="00171671" w:rsidRPr="00171671" w:rsidRDefault="00171671" w:rsidP="00171671">
      <w:pPr>
        <w:spacing w:after="0" w:line="240" w:lineRule="auto"/>
        <w:rPr>
          <w:rFonts w:ascii="Arial" w:eastAsia="Times New Roman" w:hAnsi="Arial" w:cs="Arial"/>
          <w:sz w:val="22"/>
          <w:szCs w:val="22"/>
          <w:lang w:eastAsia="en-GB"/>
        </w:rPr>
      </w:pPr>
    </w:p>
    <w:p w14:paraId="516A82EA" w14:textId="505E891A" w:rsidR="00B77A1C" w:rsidRPr="00171671" w:rsidRDefault="00B77A1C" w:rsidP="00B77A1C">
      <w:pPr>
        <w:rPr>
          <w:rFonts w:ascii="Arial" w:hAnsi="Arial" w:cs="Arial"/>
          <w:sz w:val="22"/>
          <w:szCs w:val="22"/>
        </w:rPr>
      </w:pPr>
      <w:r w:rsidRPr="00171671">
        <w:rPr>
          <w:rFonts w:ascii="Arial" w:hAnsi="Arial" w:cs="Arial"/>
          <w:sz w:val="22"/>
          <w:szCs w:val="22"/>
        </w:rPr>
        <w:t>Figure 1: Statistics of hearing loss in LCR.</w:t>
      </w:r>
    </w:p>
    <w:p w14:paraId="76973C7F" w14:textId="627610D9" w:rsidR="00B77A1C" w:rsidRPr="00171671" w:rsidRDefault="005212D7" w:rsidP="00CE0C5A">
      <w:pPr>
        <w:jc w:val="center"/>
        <w:rPr>
          <w:rFonts w:ascii="Arial" w:hAnsi="Arial" w:cs="Arial"/>
          <w:sz w:val="22"/>
          <w:szCs w:val="22"/>
        </w:rPr>
      </w:pPr>
      <w:r w:rsidRPr="00171671">
        <w:rPr>
          <w:rFonts w:ascii="Arial" w:hAnsi="Arial" w:cs="Arial"/>
          <w:noProof/>
          <w:sz w:val="22"/>
          <w:szCs w:val="22"/>
        </w:rPr>
        <w:drawing>
          <wp:inline distT="0" distB="0" distL="0" distR="0" wp14:anchorId="5E92D71D" wp14:editId="53DF054B">
            <wp:extent cx="4986020" cy="2716040"/>
            <wp:effectExtent l="0" t="0" r="5080" b="8255"/>
            <wp:docPr id="893865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b="10046"/>
                    <a:stretch/>
                  </pic:blipFill>
                  <pic:spPr bwMode="auto">
                    <a:xfrm>
                      <a:off x="0" y="0"/>
                      <a:ext cx="5056804" cy="2754598"/>
                    </a:xfrm>
                    <a:prstGeom prst="rect">
                      <a:avLst/>
                    </a:prstGeom>
                    <a:noFill/>
                    <a:ln>
                      <a:noFill/>
                    </a:ln>
                    <a:extLst>
                      <a:ext uri="{53640926-AAD7-44D8-BBD7-CCE9431645EC}">
                        <a14:shadowObscured xmlns:a14="http://schemas.microsoft.com/office/drawing/2010/main"/>
                      </a:ext>
                    </a:extLst>
                  </pic:spPr>
                </pic:pic>
              </a:graphicData>
            </a:graphic>
          </wp:inline>
        </w:drawing>
      </w:r>
    </w:p>
    <w:p w14:paraId="3FF1026A" w14:textId="258CE1B8" w:rsidR="00B77A1C" w:rsidRPr="00171671" w:rsidRDefault="00B77A1C" w:rsidP="00B77A1C">
      <w:pPr>
        <w:spacing w:after="0" w:line="240" w:lineRule="auto"/>
        <w:rPr>
          <w:rFonts w:ascii="Arial" w:hAnsi="Arial" w:cs="Arial"/>
          <w:sz w:val="22"/>
          <w:szCs w:val="22"/>
        </w:rPr>
      </w:pPr>
      <w:r w:rsidRPr="00171671">
        <w:rPr>
          <w:rFonts w:ascii="Arial" w:hAnsi="Arial" w:cs="Arial"/>
          <w:sz w:val="22"/>
          <w:szCs w:val="22"/>
        </w:rPr>
        <w:t xml:space="preserve">The continuing pressures of the rising cost of living on low-income families </w:t>
      </w:r>
      <w:r w:rsidR="00F05A4E" w:rsidRPr="00171671">
        <w:rPr>
          <w:rFonts w:ascii="Arial" w:hAnsi="Arial" w:cs="Arial"/>
          <w:sz w:val="22"/>
          <w:szCs w:val="22"/>
        </w:rPr>
        <w:t xml:space="preserve">is </w:t>
      </w:r>
      <w:r w:rsidRPr="00171671">
        <w:rPr>
          <w:rFonts w:ascii="Arial" w:hAnsi="Arial" w:cs="Arial"/>
          <w:sz w:val="22"/>
          <w:szCs w:val="22"/>
        </w:rPr>
        <w:t>further exacerbated by the Government’s recent autumn statement (2023), which outlined planned reform to require people with disabilities and chronic health conditions to look for work. Disability charities estimate this will impact 370,000 people who will be ineligible for incapacity benefits. The Institute for Fiscal Studies identify only 2.7% are expected to move into work, with the majority remaining on benefits but with a lower level of income</w:t>
      </w:r>
      <w:r w:rsidR="007012EB" w:rsidRPr="00171671">
        <w:rPr>
          <w:rFonts w:ascii="Arial" w:hAnsi="Arial" w:cs="Arial"/>
          <w:sz w:val="22"/>
          <w:szCs w:val="22"/>
        </w:rPr>
        <w:t>.</w:t>
      </w:r>
    </w:p>
    <w:p w14:paraId="1A691FAD" w14:textId="77777777" w:rsidR="00B77A1C" w:rsidRPr="00171671" w:rsidRDefault="00B77A1C" w:rsidP="00B77A1C">
      <w:pPr>
        <w:spacing w:after="0" w:line="240" w:lineRule="auto"/>
        <w:rPr>
          <w:rFonts w:ascii="Arial" w:hAnsi="Arial" w:cs="Arial"/>
          <w:sz w:val="22"/>
          <w:szCs w:val="22"/>
        </w:rPr>
      </w:pPr>
    </w:p>
    <w:p w14:paraId="66A906F9" w14:textId="4983921D" w:rsidR="00B77A1C" w:rsidRPr="00171671" w:rsidRDefault="00CA7168" w:rsidP="00B77A1C">
      <w:pPr>
        <w:spacing w:after="0" w:line="240" w:lineRule="auto"/>
        <w:rPr>
          <w:rFonts w:ascii="Arial" w:hAnsi="Arial" w:cs="Arial"/>
          <w:color w:val="FF0000"/>
          <w:sz w:val="22"/>
          <w:szCs w:val="22"/>
        </w:rPr>
      </w:pPr>
      <w:r w:rsidRPr="00171671">
        <w:rPr>
          <w:rFonts w:ascii="Arial" w:hAnsi="Arial" w:cs="Arial"/>
          <w:sz w:val="22"/>
          <w:szCs w:val="22"/>
        </w:rPr>
        <w:t xml:space="preserve">Digital </w:t>
      </w:r>
      <w:r w:rsidRPr="00171671">
        <w:rPr>
          <w:rStyle w:val="normaltextrun"/>
          <w:rFonts w:ascii="Arial" w:hAnsi="Arial" w:cs="Arial"/>
          <w:sz w:val="22"/>
          <w:szCs w:val="22"/>
        </w:rPr>
        <w:t xml:space="preserve">isolation for individuals with hearing loss is acute and life-long due to the lack of access to information. Communication with Deaf clients often </w:t>
      </w:r>
      <w:proofErr w:type="gramStart"/>
      <w:r w:rsidRPr="00171671">
        <w:rPr>
          <w:rStyle w:val="normaltextrun"/>
          <w:rFonts w:ascii="Arial" w:hAnsi="Arial" w:cs="Arial"/>
          <w:sz w:val="22"/>
          <w:szCs w:val="22"/>
        </w:rPr>
        <w:t>relies</w:t>
      </w:r>
      <w:proofErr w:type="gramEnd"/>
      <w:r w:rsidRPr="00171671">
        <w:rPr>
          <w:rStyle w:val="normaltextrun"/>
          <w:rFonts w:ascii="Arial" w:hAnsi="Arial" w:cs="Arial"/>
          <w:sz w:val="22"/>
          <w:szCs w:val="22"/>
        </w:rPr>
        <w:t xml:space="preserve"> on video calls and simple Deaf friendly text messaging. </w:t>
      </w:r>
      <w:r w:rsidR="00B77A1C" w:rsidRPr="00171671">
        <w:rPr>
          <w:rFonts w:ascii="Arial" w:hAnsi="Arial" w:cs="Arial"/>
          <w:sz w:val="22"/>
          <w:szCs w:val="22"/>
        </w:rPr>
        <w:t>Digital forms of communication are more prevalent than ever in society. Individuals without the skills, means, or ability to use or access digital technology are disadvantaged. A range of factors, including age, level of ability, levels of deprivation, housing, receipt of benefits and unemployment can influence digital exclusion. Within LCR, almost all premises have the capacity to access superfast broadband, however, only 52% have taken this up. Additionally, the Government reports an estimated 1:4 do not have the five Basic Digital Skills listed in GO ON UKs Basic Digital Skills Framework, which includes managing information, communicating, transacting, problem-solving and creating.</w:t>
      </w:r>
    </w:p>
    <w:p w14:paraId="7D7D5CCA" w14:textId="24645B57" w:rsidR="00B77A1C" w:rsidRPr="00171671" w:rsidRDefault="00B77A1C" w:rsidP="00B77A1C">
      <w:p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In response to client digital isolation, MSDP successfully applied for grant funding </w:t>
      </w:r>
      <w:r w:rsidR="00A572F9" w:rsidRPr="00171671">
        <w:rPr>
          <w:rStyle w:val="normaltextrun"/>
          <w:rFonts w:ascii="Arial" w:hAnsi="Arial" w:cs="Arial"/>
          <w:sz w:val="22"/>
          <w:szCs w:val="22"/>
        </w:rPr>
        <w:t>in</w:t>
      </w:r>
      <w:r w:rsidR="00936B2A" w:rsidRPr="00171671">
        <w:rPr>
          <w:rStyle w:val="normaltextrun"/>
          <w:rFonts w:ascii="Arial" w:hAnsi="Arial" w:cs="Arial"/>
          <w:sz w:val="22"/>
          <w:szCs w:val="22"/>
        </w:rPr>
        <w:t xml:space="preserve"> 2023 to</w:t>
      </w:r>
      <w:r w:rsidRPr="00171671">
        <w:rPr>
          <w:rStyle w:val="normaltextrun"/>
          <w:rFonts w:ascii="Arial" w:hAnsi="Arial" w:cs="Arial"/>
          <w:sz w:val="22"/>
          <w:szCs w:val="22"/>
        </w:rPr>
        <w:t xml:space="preserve"> create a community IT suite in </w:t>
      </w:r>
      <w:r w:rsidR="00936B2A" w:rsidRPr="00171671">
        <w:rPr>
          <w:rStyle w:val="normaltextrun"/>
          <w:rFonts w:ascii="Arial" w:hAnsi="Arial" w:cs="Arial"/>
          <w:sz w:val="22"/>
          <w:szCs w:val="22"/>
        </w:rPr>
        <w:t xml:space="preserve">the </w:t>
      </w:r>
      <w:r w:rsidRPr="00171671">
        <w:rPr>
          <w:rStyle w:val="normaltextrun"/>
          <w:rFonts w:ascii="Arial" w:hAnsi="Arial" w:cs="Arial"/>
          <w:sz w:val="22"/>
          <w:szCs w:val="22"/>
        </w:rPr>
        <w:t>Wirral</w:t>
      </w:r>
      <w:r w:rsidR="00936B2A" w:rsidRPr="00171671">
        <w:rPr>
          <w:rStyle w:val="normaltextrun"/>
          <w:rFonts w:ascii="Arial" w:hAnsi="Arial" w:cs="Arial"/>
          <w:sz w:val="22"/>
          <w:szCs w:val="22"/>
        </w:rPr>
        <w:t xml:space="preserve"> and Liverpool</w:t>
      </w:r>
      <w:r w:rsidRPr="00171671">
        <w:rPr>
          <w:rStyle w:val="normaltextrun"/>
          <w:rFonts w:ascii="Arial" w:hAnsi="Arial" w:cs="Arial"/>
          <w:sz w:val="22"/>
          <w:szCs w:val="22"/>
        </w:rPr>
        <w:t xml:space="preserve">, which is fully accessible to Deaf-Blind people to receive basic IT training and help using phone technology/computers. </w:t>
      </w:r>
    </w:p>
    <w:p w14:paraId="488A768D" w14:textId="10056B1E" w:rsidR="00407C15" w:rsidRPr="00171671" w:rsidRDefault="00B77A1C" w:rsidP="002F6A9A">
      <w:pPr>
        <w:spacing w:after="0" w:line="240" w:lineRule="auto"/>
        <w:rPr>
          <w:rStyle w:val="normaltextrun"/>
          <w:rFonts w:ascii="Arial" w:hAnsi="Arial" w:cs="Arial"/>
          <w:sz w:val="22"/>
          <w:szCs w:val="22"/>
        </w:rPr>
      </w:pPr>
      <w:r w:rsidRPr="00171671">
        <w:rPr>
          <w:rStyle w:val="normaltextrun"/>
          <w:rFonts w:ascii="Arial" w:hAnsi="Arial" w:cs="Arial"/>
          <w:sz w:val="22"/>
          <w:szCs w:val="22"/>
        </w:rPr>
        <w:lastRenderedPageBreak/>
        <w:t>In 20</w:t>
      </w:r>
      <w:r w:rsidR="00936B2A" w:rsidRPr="00171671">
        <w:rPr>
          <w:rStyle w:val="normaltextrun"/>
          <w:rFonts w:ascii="Arial" w:hAnsi="Arial" w:cs="Arial"/>
          <w:sz w:val="22"/>
          <w:szCs w:val="22"/>
        </w:rPr>
        <w:t>24</w:t>
      </w:r>
      <w:r w:rsidRPr="00171671">
        <w:rPr>
          <w:rStyle w:val="normaltextrun"/>
          <w:rFonts w:ascii="Arial" w:hAnsi="Arial" w:cs="Arial"/>
          <w:sz w:val="22"/>
          <w:szCs w:val="22"/>
        </w:rPr>
        <w:t xml:space="preserve">, the </w:t>
      </w:r>
      <w:r w:rsidRPr="00171671">
        <w:rPr>
          <w:rFonts w:ascii="Arial" w:hAnsi="Arial" w:cs="Arial"/>
          <w:sz w:val="22"/>
          <w:szCs w:val="22"/>
        </w:rPr>
        <w:t xml:space="preserve">purchase of eight computers were set up as a designated IT hub at the Liverpool centre. The IT hub is designed to be accessed by community members to support IT literacy and development of CVs, job application and interview skills to support application of jobs, work experience or volunteering opportunities. </w:t>
      </w:r>
      <w:r w:rsidRPr="00171671">
        <w:rPr>
          <w:rStyle w:val="normaltextrun"/>
          <w:rFonts w:ascii="Arial" w:hAnsi="Arial" w:cs="Arial"/>
          <w:sz w:val="22"/>
          <w:szCs w:val="22"/>
        </w:rPr>
        <w:t>Volunteers and staff will be trained to help Deaf people to use and understand mobile phone and video call technology</w:t>
      </w:r>
      <w:r w:rsidR="00936B2A" w:rsidRPr="00171671">
        <w:rPr>
          <w:rStyle w:val="normaltextrun"/>
          <w:rFonts w:ascii="Arial" w:hAnsi="Arial" w:cs="Arial"/>
          <w:sz w:val="22"/>
          <w:szCs w:val="22"/>
        </w:rPr>
        <w:t>. The team will also work with partners to develop a job club for people with hearing loss seeking employment.</w:t>
      </w:r>
    </w:p>
    <w:p w14:paraId="4F560BBA" w14:textId="39F01B0B" w:rsidR="00861B03" w:rsidRPr="00CE0C5A" w:rsidRDefault="00861B03" w:rsidP="00AA0D33">
      <w:pPr>
        <w:pStyle w:val="Heading3"/>
        <w:rPr>
          <w:rStyle w:val="normaltextrun"/>
          <w:rFonts w:ascii="Arial" w:hAnsi="Arial" w:cs="Arial"/>
          <w:b/>
          <w:bCs/>
          <w:sz w:val="26"/>
          <w:szCs w:val="26"/>
        </w:rPr>
      </w:pPr>
      <w:bookmarkStart w:id="11" w:name="_Toc165631183"/>
      <w:r w:rsidRPr="00CE0C5A">
        <w:rPr>
          <w:rStyle w:val="normaltextrun"/>
          <w:rFonts w:ascii="Arial" w:hAnsi="Arial" w:cs="Arial"/>
          <w:b/>
          <w:bCs/>
          <w:sz w:val="26"/>
          <w:szCs w:val="26"/>
        </w:rPr>
        <w:t>Alignment with local and national policy</w:t>
      </w:r>
      <w:bookmarkEnd w:id="11"/>
    </w:p>
    <w:p w14:paraId="68460E8D" w14:textId="18F87AB1" w:rsidR="000703E4" w:rsidRPr="000703E4" w:rsidRDefault="000703E4" w:rsidP="002F6A9A">
      <w:pPr>
        <w:spacing w:after="0" w:line="240" w:lineRule="auto"/>
        <w:rPr>
          <w:rStyle w:val="normaltextrun"/>
          <w:rFonts w:ascii="Arial" w:hAnsi="Arial" w:cs="Arial"/>
          <w:b/>
          <w:bCs/>
        </w:rPr>
      </w:pPr>
    </w:p>
    <w:p w14:paraId="3260A5FA" w14:textId="0F879F30" w:rsidR="00380F71" w:rsidRPr="00171671" w:rsidRDefault="00593DA3" w:rsidP="002F6A9A">
      <w:pPr>
        <w:spacing w:after="0" w:line="240" w:lineRule="auto"/>
        <w:rPr>
          <w:rStyle w:val="normaltextrun"/>
          <w:rFonts w:ascii="Arial" w:hAnsi="Arial" w:cs="Arial"/>
          <w:sz w:val="22"/>
          <w:szCs w:val="22"/>
        </w:rPr>
      </w:pPr>
      <w:bookmarkStart w:id="12" w:name="_Hlk164766778"/>
      <w:r w:rsidRPr="00171671">
        <w:rPr>
          <w:noProof/>
          <w:sz w:val="22"/>
          <w:szCs w:val="22"/>
        </w:rPr>
        <w:drawing>
          <wp:anchor distT="0" distB="0" distL="114300" distR="114300" simplePos="0" relativeHeight="251658246" behindDoc="0" locked="0" layoutInCell="1" allowOverlap="1" wp14:anchorId="0A226170" wp14:editId="74FC9274">
            <wp:simplePos x="0" y="0"/>
            <wp:positionH relativeFrom="column">
              <wp:posOffset>-51435</wp:posOffset>
            </wp:positionH>
            <wp:positionV relativeFrom="paragraph">
              <wp:posOffset>186690</wp:posOffset>
            </wp:positionV>
            <wp:extent cx="1819910" cy="1212215"/>
            <wp:effectExtent l="190500" t="190500" r="199390" b="197485"/>
            <wp:wrapSquare wrapText="bothSides"/>
            <wp:docPr id="351456341" name="Picture 12" descr="A group of people standing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56341" name="Picture 12" descr="A group of people standing in front of a firetruck&#10;&#10;Description automatically generated"/>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19910" cy="12122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703E4" w:rsidRPr="00171671">
        <w:rPr>
          <w:rStyle w:val="normaltextrun"/>
          <w:rFonts w:ascii="Arial" w:hAnsi="Arial" w:cs="Arial"/>
          <w:sz w:val="22"/>
          <w:szCs w:val="22"/>
        </w:rPr>
        <w:t xml:space="preserve">The 28 April 2022 saw the implementation of </w:t>
      </w:r>
      <w:r w:rsidR="00BB2D87" w:rsidRPr="00171671">
        <w:rPr>
          <w:rStyle w:val="normaltextrun"/>
          <w:rFonts w:ascii="Arial" w:hAnsi="Arial" w:cs="Arial"/>
          <w:sz w:val="22"/>
          <w:szCs w:val="22"/>
        </w:rPr>
        <w:t xml:space="preserve">The BSL Act </w:t>
      </w:r>
      <w:r w:rsidR="000703E4" w:rsidRPr="00171671">
        <w:rPr>
          <w:rStyle w:val="normaltextrun"/>
          <w:rFonts w:ascii="Arial" w:hAnsi="Arial" w:cs="Arial"/>
          <w:sz w:val="22"/>
          <w:szCs w:val="22"/>
        </w:rPr>
        <w:t xml:space="preserve">2022 after the BSL Bill </w:t>
      </w:r>
      <w:r w:rsidR="00BB2D87" w:rsidRPr="00171671">
        <w:rPr>
          <w:rStyle w:val="normaltextrun"/>
          <w:rFonts w:ascii="Arial" w:hAnsi="Arial" w:cs="Arial"/>
          <w:sz w:val="22"/>
          <w:szCs w:val="22"/>
        </w:rPr>
        <w:t>received royal assent</w:t>
      </w:r>
      <w:r w:rsidR="000703E4" w:rsidRPr="00171671">
        <w:rPr>
          <w:rStyle w:val="normaltextrun"/>
          <w:rFonts w:ascii="Arial" w:hAnsi="Arial" w:cs="Arial"/>
          <w:sz w:val="22"/>
          <w:szCs w:val="22"/>
        </w:rPr>
        <w:t xml:space="preserve">. This historical </w:t>
      </w:r>
      <w:r w:rsidR="00BC187B" w:rsidRPr="00171671">
        <w:rPr>
          <w:rStyle w:val="normaltextrun"/>
          <w:rFonts w:ascii="Arial" w:hAnsi="Arial" w:cs="Arial"/>
          <w:sz w:val="22"/>
          <w:szCs w:val="22"/>
        </w:rPr>
        <w:t xml:space="preserve">moment for the British Deaf Community </w:t>
      </w:r>
      <w:r w:rsidR="002B784E" w:rsidRPr="00171671">
        <w:rPr>
          <w:rStyle w:val="normaltextrun"/>
          <w:rFonts w:ascii="Arial" w:hAnsi="Arial" w:cs="Arial"/>
          <w:sz w:val="22"/>
          <w:szCs w:val="22"/>
        </w:rPr>
        <w:t>brought recognition to their language after decades of campaigning.</w:t>
      </w:r>
      <w:r w:rsidR="00BB2D87" w:rsidRPr="00171671">
        <w:rPr>
          <w:rStyle w:val="normaltextrun"/>
          <w:rFonts w:ascii="Arial" w:hAnsi="Arial" w:cs="Arial"/>
          <w:sz w:val="22"/>
          <w:szCs w:val="22"/>
        </w:rPr>
        <w:t xml:space="preserve"> </w:t>
      </w:r>
      <w:r w:rsidR="00A86399" w:rsidRPr="00171671">
        <w:rPr>
          <w:rStyle w:val="normaltextrun"/>
          <w:rFonts w:ascii="Arial" w:hAnsi="Arial" w:cs="Arial"/>
          <w:sz w:val="22"/>
          <w:szCs w:val="22"/>
        </w:rPr>
        <w:t>As a member of the British Deaf Association</w:t>
      </w:r>
      <w:r w:rsidR="00594D11" w:rsidRPr="00171671">
        <w:rPr>
          <w:rStyle w:val="normaltextrun"/>
          <w:rFonts w:ascii="Arial" w:hAnsi="Arial" w:cs="Arial"/>
          <w:sz w:val="22"/>
          <w:szCs w:val="22"/>
        </w:rPr>
        <w:t xml:space="preserve"> and </w:t>
      </w:r>
      <w:r w:rsidR="00AD4651" w:rsidRPr="00171671">
        <w:rPr>
          <w:rStyle w:val="normaltextrun"/>
          <w:rFonts w:ascii="Arial" w:hAnsi="Arial" w:cs="Arial"/>
          <w:sz w:val="22"/>
          <w:szCs w:val="22"/>
        </w:rPr>
        <w:t>the BSL Alliance</w:t>
      </w:r>
      <w:r w:rsidR="00594D11" w:rsidRPr="00171671">
        <w:rPr>
          <w:rStyle w:val="normaltextrun"/>
          <w:rFonts w:ascii="Arial" w:hAnsi="Arial" w:cs="Arial"/>
          <w:sz w:val="22"/>
          <w:szCs w:val="22"/>
        </w:rPr>
        <w:t xml:space="preserve"> </w:t>
      </w:r>
      <w:r w:rsidR="00AD4651" w:rsidRPr="00171671">
        <w:rPr>
          <w:rStyle w:val="normaltextrun"/>
          <w:rFonts w:ascii="Arial" w:hAnsi="Arial" w:cs="Arial"/>
          <w:sz w:val="22"/>
          <w:szCs w:val="22"/>
        </w:rPr>
        <w:t xml:space="preserve">the charity is connected at a national level and is aware of </w:t>
      </w:r>
      <w:r w:rsidR="00B70B18" w:rsidRPr="00171671">
        <w:rPr>
          <w:rStyle w:val="normaltextrun"/>
          <w:rFonts w:ascii="Arial" w:hAnsi="Arial" w:cs="Arial"/>
          <w:sz w:val="22"/>
          <w:szCs w:val="22"/>
        </w:rPr>
        <w:t xml:space="preserve">policy </w:t>
      </w:r>
      <w:r w:rsidR="00AD4651" w:rsidRPr="00171671">
        <w:rPr>
          <w:rStyle w:val="normaltextrun"/>
          <w:rFonts w:ascii="Arial" w:hAnsi="Arial" w:cs="Arial"/>
          <w:sz w:val="22"/>
          <w:szCs w:val="22"/>
        </w:rPr>
        <w:t xml:space="preserve">drivers </w:t>
      </w:r>
      <w:r w:rsidR="00B70B18" w:rsidRPr="00171671">
        <w:rPr>
          <w:rStyle w:val="normaltextrun"/>
          <w:rFonts w:ascii="Arial" w:hAnsi="Arial" w:cs="Arial"/>
          <w:sz w:val="22"/>
          <w:szCs w:val="22"/>
        </w:rPr>
        <w:t>linked to deafness.</w:t>
      </w:r>
      <w:r w:rsidR="00C2269F" w:rsidRPr="00171671">
        <w:rPr>
          <w:rStyle w:val="normaltextrun"/>
          <w:rFonts w:ascii="Arial" w:hAnsi="Arial" w:cs="Arial"/>
          <w:sz w:val="22"/>
          <w:szCs w:val="22"/>
        </w:rPr>
        <w:t xml:space="preserve"> The </w:t>
      </w:r>
      <w:r w:rsidR="00C17854" w:rsidRPr="00171671">
        <w:rPr>
          <w:rStyle w:val="normaltextrun"/>
          <w:rFonts w:ascii="Arial" w:hAnsi="Arial" w:cs="Arial"/>
          <w:sz w:val="22"/>
          <w:szCs w:val="22"/>
        </w:rPr>
        <w:t>key influence structure incorporates:</w:t>
      </w:r>
    </w:p>
    <w:p w14:paraId="6507BBBE" w14:textId="77777777" w:rsidR="00593DA3" w:rsidRDefault="00593DA3" w:rsidP="002F6A9A">
      <w:pPr>
        <w:spacing w:after="0" w:line="240" w:lineRule="auto"/>
        <w:rPr>
          <w:rStyle w:val="normaltextrun"/>
          <w:rFonts w:ascii="Arial" w:hAnsi="Arial" w:cs="Arial"/>
          <w:sz w:val="22"/>
          <w:szCs w:val="22"/>
        </w:rPr>
      </w:pPr>
    </w:p>
    <w:p w14:paraId="33758F95" w14:textId="77777777" w:rsidR="00CE0C5A" w:rsidRPr="00171671" w:rsidRDefault="00CE0C5A" w:rsidP="002F6A9A">
      <w:pPr>
        <w:spacing w:after="0" w:line="240" w:lineRule="auto"/>
        <w:rPr>
          <w:rStyle w:val="normaltextrun"/>
          <w:rFonts w:ascii="Arial" w:hAnsi="Arial" w:cs="Arial"/>
          <w:sz w:val="22"/>
          <w:szCs w:val="22"/>
        </w:rPr>
      </w:pPr>
    </w:p>
    <w:p w14:paraId="7763A529" w14:textId="08575439" w:rsidR="002A2B3C" w:rsidRPr="00171671" w:rsidRDefault="00594D11"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The BSL A</w:t>
      </w:r>
      <w:r w:rsidR="00DC1025" w:rsidRPr="00171671">
        <w:rPr>
          <w:rStyle w:val="normaltextrun"/>
          <w:rFonts w:ascii="Arial" w:hAnsi="Arial" w:cs="Arial"/>
          <w:sz w:val="22"/>
          <w:szCs w:val="22"/>
        </w:rPr>
        <w:t>dvisory Board</w:t>
      </w:r>
      <w:r w:rsidR="00F2051B" w:rsidRPr="00171671">
        <w:rPr>
          <w:rStyle w:val="normaltextrun"/>
          <w:rFonts w:ascii="Arial" w:hAnsi="Arial" w:cs="Arial"/>
          <w:sz w:val="22"/>
          <w:szCs w:val="22"/>
        </w:rPr>
        <w:t>:</w:t>
      </w:r>
      <w:r w:rsidRPr="00171671">
        <w:rPr>
          <w:rStyle w:val="normaltextrun"/>
          <w:rFonts w:ascii="Arial" w:hAnsi="Arial" w:cs="Arial"/>
          <w:sz w:val="22"/>
          <w:szCs w:val="22"/>
        </w:rPr>
        <w:t xml:space="preserve"> </w:t>
      </w:r>
      <w:r w:rsidR="007A4FBF" w:rsidRPr="00171671">
        <w:rPr>
          <w:rStyle w:val="normaltextrun"/>
          <w:rFonts w:ascii="Arial" w:hAnsi="Arial" w:cs="Arial"/>
          <w:sz w:val="22"/>
          <w:szCs w:val="22"/>
        </w:rPr>
        <w:t xml:space="preserve">Set up to advise central government on the implementation of the Act. </w:t>
      </w:r>
      <w:r w:rsidR="00C2269F" w:rsidRPr="00171671">
        <w:rPr>
          <w:rStyle w:val="normaltextrun"/>
          <w:rFonts w:ascii="Arial" w:hAnsi="Arial" w:cs="Arial"/>
          <w:sz w:val="22"/>
          <w:szCs w:val="22"/>
        </w:rPr>
        <w:t>With an i</w:t>
      </w:r>
      <w:r w:rsidRPr="00171671">
        <w:rPr>
          <w:rStyle w:val="normaltextrun"/>
          <w:rFonts w:ascii="Arial" w:hAnsi="Arial" w:cs="Arial"/>
          <w:sz w:val="22"/>
          <w:szCs w:val="22"/>
        </w:rPr>
        <w:t>nitial focus on the development of BSL GCSE</w:t>
      </w:r>
      <w:r w:rsidR="00DC1025" w:rsidRPr="00171671">
        <w:rPr>
          <w:rStyle w:val="normaltextrun"/>
          <w:rFonts w:ascii="Arial" w:hAnsi="Arial" w:cs="Arial"/>
          <w:sz w:val="22"/>
          <w:szCs w:val="22"/>
        </w:rPr>
        <w:t xml:space="preserve"> scheduled for introduction in September 2025,</w:t>
      </w:r>
      <w:r w:rsidRPr="00171671">
        <w:rPr>
          <w:rStyle w:val="normaltextrun"/>
          <w:rFonts w:ascii="Arial" w:hAnsi="Arial" w:cs="Arial"/>
          <w:sz w:val="22"/>
          <w:szCs w:val="22"/>
        </w:rPr>
        <w:t xml:space="preserve"> and </w:t>
      </w:r>
      <w:r w:rsidR="00BB2D87" w:rsidRPr="00171671">
        <w:rPr>
          <w:rStyle w:val="normaltextrun"/>
          <w:rFonts w:ascii="Arial" w:hAnsi="Arial" w:cs="Arial"/>
          <w:sz w:val="22"/>
          <w:szCs w:val="22"/>
        </w:rPr>
        <w:t>advising government departments on development of guidelines linked to the BSL Act 2022</w:t>
      </w:r>
      <w:r w:rsidR="00DC1025" w:rsidRPr="00171671">
        <w:rPr>
          <w:rStyle w:val="normaltextrun"/>
          <w:rFonts w:ascii="Arial" w:hAnsi="Arial" w:cs="Arial"/>
          <w:sz w:val="22"/>
          <w:szCs w:val="22"/>
        </w:rPr>
        <w:t>.</w:t>
      </w:r>
    </w:p>
    <w:p w14:paraId="790FCB4D" w14:textId="563BB216" w:rsidR="00DC1025" w:rsidRPr="00171671" w:rsidRDefault="00DC1025"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The BSL Alliance</w:t>
      </w:r>
      <w:r w:rsidR="00F2051B" w:rsidRPr="00171671">
        <w:rPr>
          <w:rStyle w:val="normaltextrun"/>
          <w:rFonts w:ascii="Arial" w:hAnsi="Arial" w:cs="Arial"/>
          <w:sz w:val="22"/>
          <w:szCs w:val="22"/>
        </w:rPr>
        <w:t xml:space="preserve">: </w:t>
      </w:r>
      <w:r w:rsidR="00741742" w:rsidRPr="00171671">
        <w:rPr>
          <w:rStyle w:val="normaltextrun"/>
          <w:rFonts w:ascii="Arial" w:hAnsi="Arial" w:cs="Arial"/>
          <w:sz w:val="22"/>
          <w:szCs w:val="22"/>
        </w:rPr>
        <w:t xml:space="preserve">Run by the British Deaf Association. </w:t>
      </w:r>
      <w:r w:rsidR="00B02BD4" w:rsidRPr="00171671">
        <w:rPr>
          <w:rStyle w:val="normaltextrun"/>
          <w:rFonts w:ascii="Arial" w:hAnsi="Arial" w:cs="Arial"/>
          <w:sz w:val="22"/>
          <w:szCs w:val="22"/>
        </w:rPr>
        <w:t xml:space="preserve">MSDP has a representative </w:t>
      </w:r>
      <w:r w:rsidR="00741742" w:rsidRPr="00171671">
        <w:rPr>
          <w:rStyle w:val="normaltextrun"/>
          <w:rFonts w:ascii="Arial" w:hAnsi="Arial" w:cs="Arial"/>
          <w:sz w:val="22"/>
          <w:szCs w:val="22"/>
        </w:rPr>
        <w:t xml:space="preserve">sitting </w:t>
      </w:r>
      <w:r w:rsidR="00B02BD4" w:rsidRPr="00171671">
        <w:rPr>
          <w:rStyle w:val="normaltextrun"/>
          <w:rFonts w:ascii="Arial" w:hAnsi="Arial" w:cs="Arial"/>
          <w:sz w:val="22"/>
          <w:szCs w:val="22"/>
        </w:rPr>
        <w:t>on th</w:t>
      </w:r>
      <w:r w:rsidR="00741742" w:rsidRPr="00171671">
        <w:rPr>
          <w:rStyle w:val="normaltextrun"/>
          <w:rFonts w:ascii="Arial" w:hAnsi="Arial" w:cs="Arial"/>
          <w:sz w:val="22"/>
          <w:szCs w:val="22"/>
        </w:rPr>
        <w:t>is</w:t>
      </w:r>
      <w:r w:rsidR="00B02BD4" w:rsidRPr="00171671">
        <w:rPr>
          <w:rStyle w:val="normaltextrun"/>
          <w:rFonts w:ascii="Arial" w:hAnsi="Arial" w:cs="Arial"/>
          <w:sz w:val="22"/>
          <w:szCs w:val="22"/>
        </w:rPr>
        <w:t xml:space="preserve"> Alliance whose role is to feed in the views of local Deaf people</w:t>
      </w:r>
      <w:r w:rsidR="008A2343" w:rsidRPr="00171671">
        <w:rPr>
          <w:rStyle w:val="normaltextrun"/>
          <w:rFonts w:ascii="Arial" w:hAnsi="Arial" w:cs="Arial"/>
          <w:sz w:val="22"/>
          <w:szCs w:val="22"/>
        </w:rPr>
        <w:t xml:space="preserve"> to ensure the Act </w:t>
      </w:r>
      <w:r w:rsidR="007A4FBF" w:rsidRPr="00171671">
        <w:rPr>
          <w:rStyle w:val="normaltextrun"/>
          <w:rFonts w:ascii="Arial" w:hAnsi="Arial" w:cs="Arial"/>
          <w:sz w:val="22"/>
          <w:szCs w:val="22"/>
        </w:rPr>
        <w:t>evolves to improve</w:t>
      </w:r>
      <w:r w:rsidR="008A2343" w:rsidRPr="00171671">
        <w:rPr>
          <w:rStyle w:val="normaltextrun"/>
          <w:rFonts w:ascii="Arial" w:hAnsi="Arial" w:cs="Arial"/>
          <w:sz w:val="22"/>
          <w:szCs w:val="22"/>
        </w:rPr>
        <w:t xml:space="preserve"> equality of access for BSL users</w:t>
      </w:r>
      <w:r w:rsidR="00741742" w:rsidRPr="00171671">
        <w:rPr>
          <w:rStyle w:val="normaltextrun"/>
          <w:rFonts w:ascii="Arial" w:hAnsi="Arial" w:cs="Arial"/>
          <w:sz w:val="22"/>
          <w:szCs w:val="22"/>
        </w:rPr>
        <w:t>.</w:t>
      </w:r>
    </w:p>
    <w:p w14:paraId="707D2997" w14:textId="738D0277" w:rsidR="00DC1025" w:rsidRPr="00171671" w:rsidRDefault="00DC1025"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The </w:t>
      </w:r>
      <w:r w:rsidR="00B23B12" w:rsidRPr="00171671">
        <w:rPr>
          <w:rStyle w:val="normaltextrun"/>
          <w:rFonts w:ascii="Arial" w:hAnsi="Arial" w:cs="Arial"/>
          <w:sz w:val="22"/>
          <w:szCs w:val="22"/>
        </w:rPr>
        <w:t>All-Parliamentary</w:t>
      </w:r>
      <w:r w:rsidRPr="00171671">
        <w:rPr>
          <w:rStyle w:val="normaltextrun"/>
          <w:rFonts w:ascii="Arial" w:hAnsi="Arial" w:cs="Arial"/>
          <w:sz w:val="22"/>
          <w:szCs w:val="22"/>
        </w:rPr>
        <w:t xml:space="preserve"> Party Group on Deafness: </w:t>
      </w:r>
      <w:r w:rsidR="002008E9" w:rsidRPr="00171671">
        <w:rPr>
          <w:rStyle w:val="normaltextrun"/>
          <w:rFonts w:ascii="Arial" w:hAnsi="Arial" w:cs="Arial"/>
          <w:sz w:val="22"/>
          <w:szCs w:val="22"/>
        </w:rPr>
        <w:t>Championing funding for Deaf sports a</w:t>
      </w:r>
      <w:r w:rsidR="00C75F7F" w:rsidRPr="00171671">
        <w:rPr>
          <w:rStyle w:val="normaltextrun"/>
          <w:rFonts w:ascii="Arial" w:hAnsi="Arial" w:cs="Arial"/>
          <w:sz w:val="22"/>
          <w:szCs w:val="22"/>
        </w:rPr>
        <w:t>s well as</w:t>
      </w:r>
      <w:r w:rsidR="002008E9" w:rsidRPr="00171671">
        <w:rPr>
          <w:rStyle w:val="normaltextrun"/>
          <w:rFonts w:ascii="Arial" w:hAnsi="Arial" w:cs="Arial"/>
          <w:sz w:val="22"/>
          <w:szCs w:val="22"/>
        </w:rPr>
        <w:t xml:space="preserve"> funding for </w:t>
      </w:r>
      <w:r w:rsidR="00C75F7F" w:rsidRPr="00171671">
        <w:rPr>
          <w:rStyle w:val="normaltextrun"/>
          <w:rFonts w:ascii="Arial" w:hAnsi="Arial" w:cs="Arial"/>
          <w:sz w:val="22"/>
          <w:szCs w:val="22"/>
        </w:rPr>
        <w:t xml:space="preserve">BSL courses for </w:t>
      </w:r>
      <w:r w:rsidR="002008E9" w:rsidRPr="00171671">
        <w:rPr>
          <w:rStyle w:val="normaltextrun"/>
          <w:rFonts w:ascii="Arial" w:hAnsi="Arial" w:cs="Arial"/>
          <w:sz w:val="22"/>
          <w:szCs w:val="22"/>
        </w:rPr>
        <w:t xml:space="preserve">parents </w:t>
      </w:r>
      <w:r w:rsidR="00C75F7F" w:rsidRPr="00171671">
        <w:rPr>
          <w:rStyle w:val="normaltextrun"/>
          <w:rFonts w:ascii="Arial" w:hAnsi="Arial" w:cs="Arial"/>
          <w:sz w:val="22"/>
          <w:szCs w:val="22"/>
        </w:rPr>
        <w:t>and families of deaf children.</w:t>
      </w:r>
    </w:p>
    <w:p w14:paraId="34F767AB" w14:textId="4BE28443" w:rsidR="008A2343" w:rsidRPr="00171671" w:rsidRDefault="008A2343" w:rsidP="008A2343">
      <w:pPr>
        <w:spacing w:after="0" w:line="240" w:lineRule="auto"/>
        <w:rPr>
          <w:rStyle w:val="normaltextrun"/>
          <w:rFonts w:ascii="Arial" w:hAnsi="Arial" w:cs="Arial"/>
          <w:sz w:val="22"/>
          <w:szCs w:val="22"/>
        </w:rPr>
      </w:pPr>
    </w:p>
    <w:p w14:paraId="72096F1B" w14:textId="7FE65C5C" w:rsidR="00593DA3" w:rsidRPr="00171671" w:rsidRDefault="005F3ACD" w:rsidP="008A2343">
      <w:p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Locally, </w:t>
      </w:r>
      <w:r w:rsidR="00CF52C6" w:rsidRPr="00171671">
        <w:rPr>
          <w:rStyle w:val="normaltextrun"/>
          <w:rFonts w:ascii="Arial" w:hAnsi="Arial" w:cs="Arial"/>
          <w:sz w:val="22"/>
          <w:szCs w:val="22"/>
        </w:rPr>
        <w:t xml:space="preserve">MSDP is a member of the Strategic Health and Wellbeing Board, a </w:t>
      </w:r>
      <w:r w:rsidR="00CB394E" w:rsidRPr="00171671">
        <w:rPr>
          <w:rStyle w:val="normaltextrun"/>
          <w:rFonts w:ascii="Arial" w:hAnsi="Arial" w:cs="Arial"/>
          <w:sz w:val="22"/>
          <w:szCs w:val="22"/>
        </w:rPr>
        <w:t xml:space="preserve">collective of VCSE </w:t>
      </w:r>
      <w:r w:rsidR="00297D90" w:rsidRPr="00171671">
        <w:rPr>
          <w:rStyle w:val="normaltextrun"/>
          <w:rFonts w:ascii="Arial" w:hAnsi="Arial" w:cs="Arial"/>
          <w:sz w:val="22"/>
          <w:szCs w:val="22"/>
        </w:rPr>
        <w:t xml:space="preserve">organisations in Merseyside feeding into </w:t>
      </w:r>
      <w:r w:rsidR="003736F4" w:rsidRPr="00171671">
        <w:rPr>
          <w:rStyle w:val="normaltextrun"/>
          <w:rFonts w:ascii="Arial" w:hAnsi="Arial" w:cs="Arial"/>
          <w:sz w:val="22"/>
          <w:szCs w:val="22"/>
        </w:rPr>
        <w:t>One Liverpool Partnership Board</w:t>
      </w:r>
      <w:r w:rsidRPr="00171671">
        <w:rPr>
          <w:rStyle w:val="normaltextrun"/>
          <w:rFonts w:ascii="Arial" w:hAnsi="Arial" w:cs="Arial"/>
          <w:sz w:val="22"/>
          <w:szCs w:val="22"/>
        </w:rPr>
        <w:t xml:space="preserve"> and the Merseyside Sensory Network</w:t>
      </w:r>
      <w:r w:rsidR="003736F4" w:rsidRPr="00171671">
        <w:rPr>
          <w:rStyle w:val="normaltextrun"/>
          <w:rFonts w:ascii="Arial" w:hAnsi="Arial" w:cs="Arial"/>
          <w:sz w:val="22"/>
          <w:szCs w:val="22"/>
        </w:rPr>
        <w:t>.</w:t>
      </w:r>
    </w:p>
    <w:p w14:paraId="696D4CBD" w14:textId="35D2C62D" w:rsidR="008A2343" w:rsidRPr="00171671" w:rsidRDefault="00AB4978" w:rsidP="008A2343">
      <w:pPr>
        <w:spacing w:after="0" w:line="240" w:lineRule="auto"/>
        <w:rPr>
          <w:rStyle w:val="normaltextrun"/>
          <w:rFonts w:ascii="Arial" w:hAnsi="Arial" w:cs="Arial"/>
          <w:sz w:val="22"/>
          <w:szCs w:val="22"/>
        </w:rPr>
      </w:pPr>
      <w:r w:rsidRPr="00171671">
        <w:rPr>
          <w:rStyle w:val="normaltextrun"/>
          <w:rFonts w:ascii="Arial" w:hAnsi="Arial" w:cs="Arial"/>
          <w:sz w:val="22"/>
          <w:szCs w:val="22"/>
        </w:rPr>
        <w:t>MSDP’s current and proposed services aim to support objectives</w:t>
      </w:r>
      <w:r w:rsidR="008A2343" w:rsidRPr="00171671">
        <w:rPr>
          <w:rStyle w:val="normaltextrun"/>
          <w:rFonts w:ascii="Arial" w:hAnsi="Arial" w:cs="Arial"/>
          <w:sz w:val="22"/>
          <w:szCs w:val="22"/>
        </w:rPr>
        <w:t xml:space="preserve"> with</w:t>
      </w:r>
      <w:r w:rsidRPr="00171671">
        <w:rPr>
          <w:rStyle w:val="normaltextrun"/>
          <w:rFonts w:ascii="Arial" w:hAnsi="Arial" w:cs="Arial"/>
          <w:sz w:val="22"/>
          <w:szCs w:val="22"/>
        </w:rPr>
        <w:t>in</w:t>
      </w:r>
      <w:r w:rsidR="008A2343" w:rsidRPr="00171671">
        <w:rPr>
          <w:rStyle w:val="normaltextrun"/>
          <w:rFonts w:ascii="Arial" w:hAnsi="Arial" w:cs="Arial"/>
          <w:sz w:val="22"/>
          <w:szCs w:val="22"/>
        </w:rPr>
        <w:t xml:space="preserve"> the </w:t>
      </w:r>
      <w:r w:rsidR="005C437F" w:rsidRPr="00171671">
        <w:rPr>
          <w:rStyle w:val="normaltextrun"/>
          <w:rFonts w:ascii="Arial" w:hAnsi="Arial" w:cs="Arial"/>
          <w:sz w:val="22"/>
          <w:szCs w:val="22"/>
        </w:rPr>
        <w:t>local</w:t>
      </w:r>
      <w:r w:rsidR="008A2343" w:rsidRPr="00171671">
        <w:rPr>
          <w:rStyle w:val="normaltextrun"/>
          <w:rFonts w:ascii="Arial" w:hAnsi="Arial" w:cs="Arial"/>
          <w:sz w:val="22"/>
          <w:szCs w:val="22"/>
        </w:rPr>
        <w:t xml:space="preserve"> </w:t>
      </w:r>
      <w:r w:rsidR="00C44CB5" w:rsidRPr="00171671">
        <w:rPr>
          <w:rStyle w:val="normaltextrun"/>
          <w:rFonts w:ascii="Arial" w:hAnsi="Arial" w:cs="Arial"/>
          <w:sz w:val="22"/>
          <w:szCs w:val="22"/>
        </w:rPr>
        <w:t>polices and plans</w:t>
      </w:r>
      <w:r w:rsidR="005C437F" w:rsidRPr="00171671">
        <w:rPr>
          <w:rStyle w:val="normaltextrun"/>
          <w:rFonts w:ascii="Arial" w:hAnsi="Arial" w:cs="Arial"/>
          <w:sz w:val="22"/>
          <w:szCs w:val="22"/>
        </w:rPr>
        <w:t xml:space="preserve"> including</w:t>
      </w:r>
      <w:r w:rsidR="00C44CB5" w:rsidRPr="00171671">
        <w:rPr>
          <w:rStyle w:val="normaltextrun"/>
          <w:rFonts w:ascii="Arial" w:hAnsi="Arial" w:cs="Arial"/>
          <w:sz w:val="22"/>
          <w:szCs w:val="22"/>
        </w:rPr>
        <w:t>:</w:t>
      </w:r>
    </w:p>
    <w:p w14:paraId="6EB39890" w14:textId="74AAA3A2" w:rsidR="00C44CB5" w:rsidRPr="00171671" w:rsidRDefault="00C44CB5"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NHS England’s Action Plan on Hearing Loss (</w:t>
      </w:r>
      <w:r w:rsidR="00A55D87" w:rsidRPr="00171671">
        <w:rPr>
          <w:rStyle w:val="normaltextrun"/>
          <w:rFonts w:ascii="Arial" w:hAnsi="Arial" w:cs="Arial"/>
          <w:sz w:val="22"/>
          <w:szCs w:val="22"/>
        </w:rPr>
        <w:t>2019)</w:t>
      </w:r>
      <w:r w:rsidR="00FA68F9" w:rsidRPr="00171671">
        <w:rPr>
          <w:rStyle w:val="normaltextrun"/>
          <w:rFonts w:ascii="Arial" w:hAnsi="Arial" w:cs="Arial"/>
          <w:sz w:val="22"/>
          <w:szCs w:val="22"/>
        </w:rPr>
        <w:t>:</w:t>
      </w:r>
    </w:p>
    <w:p w14:paraId="50CD80BE" w14:textId="57CD97A9" w:rsidR="002F53C2" w:rsidRPr="00171671" w:rsidRDefault="002F53C2" w:rsidP="0009599B">
      <w:pPr>
        <w:pStyle w:val="ListParagraph"/>
        <w:numPr>
          <w:ilvl w:val="0"/>
          <w:numId w:val="21"/>
        </w:num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3. To have services which are integrated, work collaboratively, and focus upon the </w:t>
      </w:r>
    </w:p>
    <w:p w14:paraId="4DB64411" w14:textId="76D0CE83" w:rsidR="002F53C2" w:rsidRPr="00171671" w:rsidRDefault="002F53C2" w:rsidP="0009599B">
      <w:pPr>
        <w:pStyle w:val="ListParagraph"/>
        <w:numPr>
          <w:ilvl w:val="0"/>
          <w:numId w:val="21"/>
        </w:numPr>
        <w:spacing w:after="0" w:line="240" w:lineRule="auto"/>
        <w:rPr>
          <w:rStyle w:val="normaltextrun"/>
          <w:rFonts w:ascii="Arial" w:hAnsi="Arial" w:cs="Arial"/>
          <w:sz w:val="22"/>
          <w:szCs w:val="22"/>
        </w:rPr>
      </w:pPr>
      <w:r w:rsidRPr="00171671">
        <w:rPr>
          <w:rStyle w:val="normaltextrun"/>
          <w:rFonts w:ascii="Arial" w:hAnsi="Arial" w:cs="Arial"/>
          <w:sz w:val="22"/>
          <w:szCs w:val="22"/>
        </w:rPr>
        <w:t>individual needs of the person with hearing loss,</w:t>
      </w:r>
    </w:p>
    <w:p w14:paraId="458179B7" w14:textId="1689118C" w:rsidR="007A74B2" w:rsidRPr="00171671" w:rsidRDefault="007A74B2" w:rsidP="0009599B">
      <w:pPr>
        <w:pStyle w:val="ListParagraph"/>
        <w:numPr>
          <w:ilvl w:val="0"/>
          <w:numId w:val="21"/>
        </w:num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4. </w:t>
      </w:r>
      <w:r w:rsidR="002F53C2" w:rsidRPr="00171671">
        <w:rPr>
          <w:rStyle w:val="normaltextrun"/>
          <w:rFonts w:ascii="Arial" w:hAnsi="Arial" w:cs="Arial"/>
          <w:sz w:val="22"/>
          <w:szCs w:val="22"/>
        </w:rPr>
        <w:t>E</w:t>
      </w:r>
      <w:r w:rsidR="00A40DF6" w:rsidRPr="00171671">
        <w:rPr>
          <w:rStyle w:val="normaltextrun"/>
          <w:rFonts w:ascii="Arial" w:hAnsi="Arial" w:cs="Arial"/>
          <w:sz w:val="22"/>
          <w:szCs w:val="22"/>
        </w:rPr>
        <w:t>nsuring that people with hearing loss, in all communities, are supported to stay as well as possible, to reduce the need for unscheduled healthcare and mitigate the risk of isolation.</w:t>
      </w:r>
    </w:p>
    <w:p w14:paraId="47DD8CC8" w14:textId="093B3992" w:rsidR="007A74B2" w:rsidRPr="00171671" w:rsidRDefault="007A74B2" w:rsidP="0009599B">
      <w:pPr>
        <w:pStyle w:val="ListParagraph"/>
        <w:numPr>
          <w:ilvl w:val="0"/>
          <w:numId w:val="21"/>
        </w:num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5. </w:t>
      </w:r>
      <w:r w:rsidR="002F53C2" w:rsidRPr="00171671">
        <w:rPr>
          <w:rStyle w:val="normaltextrun"/>
          <w:rFonts w:ascii="Arial" w:hAnsi="Arial" w:cs="Arial"/>
          <w:sz w:val="22"/>
          <w:szCs w:val="22"/>
        </w:rPr>
        <w:t>E</w:t>
      </w:r>
      <w:r w:rsidRPr="00171671">
        <w:rPr>
          <w:rStyle w:val="normaltextrun"/>
          <w:rFonts w:ascii="Arial" w:hAnsi="Arial" w:cs="Arial"/>
          <w:sz w:val="22"/>
          <w:szCs w:val="22"/>
        </w:rPr>
        <w:t xml:space="preserve">nsuring that people of all ages with hearing loss of all severities are actively </w:t>
      </w:r>
    </w:p>
    <w:p w14:paraId="196E9CD1" w14:textId="77777777" w:rsidR="007A74B2" w:rsidRPr="00171671" w:rsidRDefault="007A74B2" w:rsidP="007A74B2">
      <w:pPr>
        <w:pStyle w:val="ListParagraph"/>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supported to participate fully in society, and are not limited in their potential to </w:t>
      </w:r>
    </w:p>
    <w:p w14:paraId="4382AE54" w14:textId="77777777" w:rsidR="007A74B2" w:rsidRPr="00171671" w:rsidRDefault="007A74B2" w:rsidP="007A74B2">
      <w:pPr>
        <w:pStyle w:val="ListParagraph"/>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succeed in education, employment, family and community life, all facets of individual </w:t>
      </w:r>
    </w:p>
    <w:p w14:paraId="5316B528" w14:textId="01461487" w:rsidR="007A74B2" w:rsidRPr="00171671" w:rsidRDefault="007A74B2" w:rsidP="007A74B2">
      <w:pPr>
        <w:pStyle w:val="ListParagraph"/>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living, and in the pursuit of sport, </w:t>
      </w:r>
      <w:r w:rsidR="00B23B12" w:rsidRPr="00171671">
        <w:rPr>
          <w:rStyle w:val="normaltextrun"/>
          <w:rFonts w:ascii="Arial" w:hAnsi="Arial" w:cs="Arial"/>
          <w:sz w:val="22"/>
          <w:szCs w:val="22"/>
        </w:rPr>
        <w:t>leisure,</w:t>
      </w:r>
      <w:r w:rsidRPr="00171671">
        <w:rPr>
          <w:rStyle w:val="normaltextrun"/>
          <w:rFonts w:ascii="Arial" w:hAnsi="Arial" w:cs="Arial"/>
          <w:sz w:val="22"/>
          <w:szCs w:val="22"/>
        </w:rPr>
        <w:t xml:space="preserve"> and other activities.</w:t>
      </w:r>
    </w:p>
    <w:p w14:paraId="1EB3DD91" w14:textId="6B027311" w:rsidR="00CE2B3F" w:rsidRPr="00171671" w:rsidRDefault="00CE2B3F"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NHS Cheshire and Merseyside Joint Forward Plan 2023-2028</w:t>
      </w:r>
    </w:p>
    <w:p w14:paraId="79292AFC" w14:textId="42FA7DAB" w:rsidR="00A55D87" w:rsidRPr="00171671" w:rsidRDefault="00A55D87"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Liverpool City Council’s Plan</w:t>
      </w:r>
      <w:r w:rsidR="00AB4978" w:rsidRPr="00171671">
        <w:rPr>
          <w:rStyle w:val="normaltextrun"/>
          <w:rFonts w:ascii="Arial" w:hAnsi="Arial" w:cs="Arial"/>
          <w:sz w:val="22"/>
          <w:szCs w:val="22"/>
        </w:rPr>
        <w:t xml:space="preserve"> 2023-2027</w:t>
      </w:r>
    </w:p>
    <w:p w14:paraId="118A2D1B" w14:textId="404F461C" w:rsidR="00AB4978" w:rsidRPr="00171671" w:rsidRDefault="00070C0C"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Merseyside Market Position Statement </w:t>
      </w:r>
      <w:hyperlink r:id="rId19" w:anchor="panel-liverpool" w:history="1">
        <w:r w:rsidRPr="00171671">
          <w:rPr>
            <w:rStyle w:val="Hyperlink"/>
            <w:rFonts w:ascii="Arial" w:hAnsi="Arial" w:cs="Arial"/>
            <w:sz w:val="22"/>
            <w:szCs w:val="22"/>
          </w:rPr>
          <w:t>https://www.merseysidemarketpositionstatement.co.uk/#panel-liverpool</w:t>
        </w:r>
      </w:hyperlink>
      <w:r w:rsidRPr="00171671">
        <w:rPr>
          <w:rStyle w:val="normaltextrun"/>
          <w:rFonts w:ascii="Arial" w:hAnsi="Arial" w:cs="Arial"/>
          <w:sz w:val="22"/>
          <w:szCs w:val="22"/>
        </w:rPr>
        <w:t xml:space="preserve"> </w:t>
      </w:r>
    </w:p>
    <w:p w14:paraId="5565BF7E" w14:textId="510082DF" w:rsidR="00CD3B61" w:rsidRPr="00171671" w:rsidRDefault="00CD3B61"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lastRenderedPageBreak/>
        <w:t xml:space="preserve">Sefton </w:t>
      </w:r>
      <w:r w:rsidR="00E82AC3" w:rsidRPr="00171671">
        <w:rPr>
          <w:rStyle w:val="normaltextrun"/>
          <w:rFonts w:ascii="Arial" w:hAnsi="Arial" w:cs="Arial"/>
          <w:sz w:val="22"/>
          <w:szCs w:val="22"/>
        </w:rPr>
        <w:t xml:space="preserve">Health and Wellbeing Strategy </w:t>
      </w:r>
      <w:r w:rsidR="00E35238" w:rsidRPr="00171671">
        <w:rPr>
          <w:rStyle w:val="normaltextrun"/>
          <w:rFonts w:ascii="Arial" w:hAnsi="Arial" w:cs="Arial"/>
          <w:sz w:val="22"/>
          <w:szCs w:val="22"/>
        </w:rPr>
        <w:t>2020-2025</w:t>
      </w:r>
    </w:p>
    <w:p w14:paraId="50B65FE4" w14:textId="08200566" w:rsidR="00E35238" w:rsidRPr="00171671" w:rsidRDefault="006D28BC" w:rsidP="0009599B">
      <w:pPr>
        <w:pStyle w:val="ListParagraph"/>
        <w:numPr>
          <w:ilvl w:val="1"/>
          <w:numId w:val="20"/>
        </w:num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Older people will stay active, </w:t>
      </w:r>
      <w:r w:rsidR="00B23B12" w:rsidRPr="00171671">
        <w:rPr>
          <w:rStyle w:val="normaltextrun"/>
          <w:rFonts w:ascii="Arial" w:hAnsi="Arial" w:cs="Arial"/>
          <w:sz w:val="22"/>
          <w:szCs w:val="22"/>
        </w:rPr>
        <w:t>connected,</w:t>
      </w:r>
      <w:r w:rsidRPr="00171671">
        <w:rPr>
          <w:rStyle w:val="normaltextrun"/>
          <w:rFonts w:ascii="Arial" w:hAnsi="Arial" w:cs="Arial"/>
          <w:sz w:val="22"/>
          <w:szCs w:val="22"/>
        </w:rPr>
        <w:t xml:space="preserve"> and involved</w:t>
      </w:r>
    </w:p>
    <w:p w14:paraId="6904F3FA" w14:textId="77777777" w:rsidR="00CB0177" w:rsidRPr="00171671" w:rsidRDefault="00CB0177" w:rsidP="0009599B">
      <w:pPr>
        <w:pStyle w:val="ListParagraph"/>
        <w:numPr>
          <w:ilvl w:val="1"/>
          <w:numId w:val="20"/>
        </w:numPr>
        <w:spacing w:after="0" w:line="240" w:lineRule="auto"/>
        <w:rPr>
          <w:rStyle w:val="normaltextrun"/>
          <w:rFonts w:ascii="Arial" w:hAnsi="Arial" w:cs="Arial"/>
          <w:sz w:val="22"/>
          <w:szCs w:val="22"/>
        </w:rPr>
      </w:pPr>
      <w:r w:rsidRPr="00171671">
        <w:rPr>
          <w:rStyle w:val="normaltextrun"/>
          <w:rFonts w:ascii="Arial" w:hAnsi="Arial" w:cs="Arial"/>
          <w:sz w:val="22"/>
          <w:szCs w:val="22"/>
        </w:rPr>
        <w:t>… a strong role in prevention and early intervention</w:t>
      </w:r>
    </w:p>
    <w:p w14:paraId="7A52B914" w14:textId="4B33EB06" w:rsidR="00CD3B61" w:rsidRPr="00171671" w:rsidRDefault="00CB0177" w:rsidP="0009599B">
      <w:pPr>
        <w:pStyle w:val="ListParagraph"/>
        <w:numPr>
          <w:ilvl w:val="1"/>
          <w:numId w:val="20"/>
        </w:numPr>
        <w:spacing w:after="0" w:line="240" w:lineRule="auto"/>
        <w:rPr>
          <w:rStyle w:val="normaltextrun"/>
          <w:rFonts w:ascii="Arial" w:hAnsi="Arial" w:cs="Arial"/>
          <w:sz w:val="22"/>
          <w:szCs w:val="22"/>
        </w:rPr>
      </w:pPr>
      <w:r w:rsidRPr="00171671">
        <w:rPr>
          <w:rStyle w:val="normaltextrun"/>
          <w:rFonts w:ascii="Arial" w:hAnsi="Arial" w:cs="Arial"/>
          <w:sz w:val="22"/>
          <w:szCs w:val="22"/>
        </w:rPr>
        <w:t>… opportunities for better health and wellbeing on our doorstep</w:t>
      </w:r>
    </w:p>
    <w:p w14:paraId="52A27CD6" w14:textId="3720A47A" w:rsidR="00070C0C" w:rsidRPr="00171671" w:rsidRDefault="00CC168A" w:rsidP="0009599B">
      <w:pPr>
        <w:pStyle w:val="ListParagraph"/>
        <w:numPr>
          <w:ilvl w:val="0"/>
          <w:numId w:val="12"/>
        </w:numPr>
        <w:spacing w:after="0" w:line="240" w:lineRule="auto"/>
        <w:rPr>
          <w:rStyle w:val="normaltextrun"/>
          <w:rFonts w:ascii="Arial" w:hAnsi="Arial" w:cs="Arial"/>
          <w:sz w:val="22"/>
          <w:szCs w:val="22"/>
        </w:rPr>
      </w:pPr>
      <w:r w:rsidRPr="00171671">
        <w:rPr>
          <w:rStyle w:val="normaltextrun"/>
          <w:rFonts w:ascii="Arial" w:hAnsi="Arial" w:cs="Arial"/>
          <w:sz w:val="22"/>
          <w:szCs w:val="22"/>
        </w:rPr>
        <w:t>Wirral Working Together A Council Plan for 2023-2027</w:t>
      </w:r>
    </w:p>
    <w:p w14:paraId="08C6D22B" w14:textId="3C0CDF43" w:rsidR="00CC168A" w:rsidRPr="00171671" w:rsidRDefault="00744230" w:rsidP="0009599B">
      <w:pPr>
        <w:pStyle w:val="ListParagraph"/>
        <w:numPr>
          <w:ilvl w:val="1"/>
          <w:numId w:val="20"/>
        </w:numPr>
        <w:spacing w:after="0" w:line="240" w:lineRule="auto"/>
        <w:rPr>
          <w:rStyle w:val="normaltextrun"/>
          <w:rFonts w:ascii="Arial" w:hAnsi="Arial" w:cs="Arial"/>
          <w:sz w:val="22"/>
          <w:szCs w:val="22"/>
        </w:rPr>
      </w:pPr>
      <w:r w:rsidRPr="00171671">
        <w:rPr>
          <w:rStyle w:val="normaltextrun"/>
          <w:rFonts w:ascii="Arial" w:hAnsi="Arial" w:cs="Arial"/>
          <w:sz w:val="22"/>
          <w:szCs w:val="22"/>
        </w:rPr>
        <w:t>Promoting independence and healthier lives</w:t>
      </w:r>
    </w:p>
    <w:p w14:paraId="5E4E54A7" w14:textId="507CC092" w:rsidR="00744230" w:rsidRPr="00171671" w:rsidRDefault="00744230" w:rsidP="0009599B">
      <w:pPr>
        <w:pStyle w:val="ListParagraph"/>
        <w:numPr>
          <w:ilvl w:val="1"/>
          <w:numId w:val="20"/>
        </w:numPr>
        <w:spacing w:after="0" w:line="240" w:lineRule="auto"/>
        <w:rPr>
          <w:rStyle w:val="normaltextrun"/>
          <w:rFonts w:ascii="Arial" w:hAnsi="Arial" w:cs="Arial"/>
          <w:sz w:val="22"/>
          <w:szCs w:val="22"/>
        </w:rPr>
      </w:pPr>
      <w:r w:rsidRPr="00171671">
        <w:rPr>
          <w:rStyle w:val="normaltextrun"/>
          <w:rFonts w:ascii="Arial" w:hAnsi="Arial" w:cs="Arial"/>
          <w:sz w:val="22"/>
          <w:szCs w:val="22"/>
        </w:rPr>
        <w:t xml:space="preserve">Safe, </w:t>
      </w:r>
      <w:r w:rsidR="00B23B12" w:rsidRPr="00171671">
        <w:rPr>
          <w:rStyle w:val="normaltextrun"/>
          <w:rFonts w:ascii="Arial" w:hAnsi="Arial" w:cs="Arial"/>
          <w:sz w:val="22"/>
          <w:szCs w:val="22"/>
        </w:rPr>
        <w:t>resilient,</w:t>
      </w:r>
      <w:r w:rsidRPr="00171671">
        <w:rPr>
          <w:rStyle w:val="normaltextrun"/>
          <w:rFonts w:ascii="Arial" w:hAnsi="Arial" w:cs="Arial"/>
          <w:sz w:val="22"/>
          <w:szCs w:val="22"/>
        </w:rPr>
        <w:t xml:space="preserve"> and engaged communities</w:t>
      </w:r>
    </w:p>
    <w:bookmarkEnd w:id="12"/>
    <w:p w14:paraId="145CAF2B" w14:textId="77777777" w:rsidR="005F3ACD" w:rsidRDefault="005F3ACD" w:rsidP="002F6A9A">
      <w:pPr>
        <w:spacing w:after="0" w:line="240" w:lineRule="auto"/>
        <w:rPr>
          <w:rStyle w:val="normaltextrun"/>
          <w:rFonts w:ascii="Arial" w:hAnsi="Arial" w:cs="Arial"/>
        </w:rPr>
      </w:pPr>
    </w:p>
    <w:p w14:paraId="10DB4F0A" w14:textId="77777777" w:rsidR="00CE0C5A" w:rsidRDefault="00CE0C5A" w:rsidP="002F6A9A">
      <w:pPr>
        <w:spacing w:after="0" w:line="240" w:lineRule="auto"/>
        <w:rPr>
          <w:rStyle w:val="normaltextrun"/>
          <w:rFonts w:ascii="Arial" w:hAnsi="Arial" w:cs="Arial"/>
        </w:rPr>
      </w:pPr>
    </w:p>
    <w:p w14:paraId="280A9730" w14:textId="6010AF1B" w:rsidR="00AA531A" w:rsidRPr="00171671" w:rsidRDefault="00EB1C1F" w:rsidP="0078044B">
      <w:pPr>
        <w:pStyle w:val="Heading1"/>
        <w:rPr>
          <w:sz w:val="26"/>
          <w:szCs w:val="26"/>
        </w:rPr>
      </w:pPr>
      <w:bookmarkStart w:id="13" w:name="_Toc165631184"/>
      <w:r w:rsidRPr="00171671">
        <w:rPr>
          <w:sz w:val="26"/>
          <w:szCs w:val="26"/>
        </w:rPr>
        <w:t>5</w:t>
      </w:r>
      <w:r w:rsidR="0078044B" w:rsidRPr="00171671">
        <w:rPr>
          <w:sz w:val="26"/>
          <w:szCs w:val="26"/>
        </w:rPr>
        <w:t xml:space="preserve"> </w:t>
      </w:r>
      <w:r w:rsidR="00AA531A" w:rsidRPr="00171671">
        <w:rPr>
          <w:sz w:val="26"/>
          <w:szCs w:val="26"/>
        </w:rPr>
        <w:t>Strategy and Business Plan 202</w:t>
      </w:r>
      <w:r w:rsidR="00AA0D33" w:rsidRPr="00171671">
        <w:rPr>
          <w:sz w:val="26"/>
          <w:szCs w:val="26"/>
        </w:rPr>
        <w:t>4</w:t>
      </w:r>
      <w:r w:rsidR="00AA531A" w:rsidRPr="00171671">
        <w:rPr>
          <w:sz w:val="26"/>
          <w:szCs w:val="26"/>
        </w:rPr>
        <w:t>-202</w:t>
      </w:r>
      <w:r w:rsidR="00AA0D33" w:rsidRPr="00171671">
        <w:rPr>
          <w:sz w:val="26"/>
          <w:szCs w:val="26"/>
        </w:rPr>
        <w:t>7</w:t>
      </w:r>
      <w:bookmarkEnd w:id="13"/>
    </w:p>
    <w:p w14:paraId="2146F23C" w14:textId="77777777" w:rsidR="00CE0C5A" w:rsidRDefault="00CE0C5A" w:rsidP="00752A3D">
      <w:pPr>
        <w:spacing w:after="0" w:line="240" w:lineRule="auto"/>
        <w:rPr>
          <w:rFonts w:ascii="Arial" w:eastAsia="Times New Roman" w:hAnsi="Arial" w:cs="Arial"/>
          <w:sz w:val="22"/>
          <w:szCs w:val="22"/>
          <w:lang w:eastAsia="en-GB"/>
        </w:rPr>
      </w:pPr>
    </w:p>
    <w:p w14:paraId="08C2800E" w14:textId="4873E5E2" w:rsidR="00996465" w:rsidRPr="00171671" w:rsidRDefault="00FF5AED" w:rsidP="00752A3D">
      <w:pPr>
        <w:spacing w:after="0" w:line="240" w:lineRule="auto"/>
        <w:rPr>
          <w:rFonts w:ascii="Arial" w:hAnsi="Arial" w:cs="Arial"/>
          <w:sz w:val="22"/>
          <w:szCs w:val="22"/>
        </w:rPr>
      </w:pPr>
      <w:r w:rsidRPr="00171671">
        <w:rPr>
          <w:rFonts w:ascii="Arial" w:eastAsia="Times New Roman" w:hAnsi="Arial" w:cs="Arial"/>
          <w:sz w:val="22"/>
          <w:szCs w:val="22"/>
          <w:lang w:eastAsia="en-GB"/>
        </w:rPr>
        <w:t xml:space="preserve">The three-year strategic and business plan </w:t>
      </w:r>
      <w:r w:rsidR="006A7EE9" w:rsidRPr="00171671">
        <w:rPr>
          <w:rFonts w:ascii="Arial" w:hAnsi="Arial" w:cs="Arial"/>
          <w:sz w:val="22"/>
          <w:szCs w:val="22"/>
        </w:rPr>
        <w:t xml:space="preserve">is </w:t>
      </w:r>
      <w:r w:rsidR="001A7CAE" w:rsidRPr="00171671">
        <w:rPr>
          <w:rFonts w:ascii="Arial" w:hAnsi="Arial" w:cs="Arial"/>
          <w:sz w:val="22"/>
          <w:szCs w:val="22"/>
        </w:rPr>
        <w:t>aligned to MSDP’s mission, vision, and values</w:t>
      </w:r>
      <w:r w:rsidR="006451C4" w:rsidRPr="00171671">
        <w:rPr>
          <w:rFonts w:ascii="Arial" w:eastAsia="Times New Roman" w:hAnsi="Arial" w:cs="Arial"/>
          <w:sz w:val="22"/>
          <w:szCs w:val="22"/>
          <w:lang w:eastAsia="en-GB"/>
        </w:rPr>
        <w:t xml:space="preserve">. </w:t>
      </w:r>
      <w:r w:rsidR="005504B0" w:rsidRPr="00171671">
        <w:rPr>
          <w:rFonts w:ascii="Arial" w:eastAsia="Times New Roman" w:hAnsi="Arial" w:cs="Arial"/>
          <w:sz w:val="22"/>
          <w:szCs w:val="22"/>
          <w:lang w:eastAsia="en-GB"/>
        </w:rPr>
        <w:t xml:space="preserve">Consultation with employees and service users was conducted as part of the planning and development of the strategy and business plan. </w:t>
      </w:r>
    </w:p>
    <w:p w14:paraId="1CB30E75" w14:textId="6CB30347" w:rsidR="00996465" w:rsidRPr="00171671" w:rsidRDefault="00F611B4" w:rsidP="00752A3D">
      <w:pPr>
        <w:spacing w:after="0" w:line="240" w:lineRule="auto"/>
        <w:rPr>
          <w:rFonts w:ascii="Arial" w:hAnsi="Arial" w:cs="Arial"/>
          <w:sz w:val="22"/>
          <w:szCs w:val="22"/>
        </w:rPr>
      </w:pPr>
      <w:r w:rsidRPr="00171671">
        <w:rPr>
          <w:noProof/>
          <w:sz w:val="22"/>
          <w:szCs w:val="22"/>
        </w:rPr>
        <w:drawing>
          <wp:inline distT="0" distB="0" distL="0" distR="0" wp14:anchorId="5322FDF4" wp14:editId="0DCA8ED7">
            <wp:extent cx="5730766" cy="1868198"/>
            <wp:effectExtent l="0" t="0" r="3810" b="0"/>
            <wp:docPr id="170692231"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31510" cy="1868440"/>
                    </a:xfrm>
                    <a:prstGeom prst="rect">
                      <a:avLst/>
                    </a:prstGeom>
                    <a:noFill/>
                    <a:ln>
                      <a:noFill/>
                    </a:ln>
                    <a:extLst>
                      <a:ext uri="{53640926-AAD7-44D8-BBD7-CCE9431645EC}">
                        <a14:shadowObscured xmlns:a14="http://schemas.microsoft.com/office/drawing/2010/main"/>
                      </a:ext>
                    </a:extLst>
                  </pic:spPr>
                </pic:pic>
              </a:graphicData>
            </a:graphic>
          </wp:inline>
        </w:drawing>
      </w:r>
    </w:p>
    <w:p w14:paraId="7751E4E2" w14:textId="0A41DADD" w:rsidR="0040568E" w:rsidRPr="00171671" w:rsidRDefault="0040568E" w:rsidP="0041669E">
      <w:pPr>
        <w:pStyle w:val="Heading3"/>
        <w:ind w:left="360" w:hanging="360"/>
        <w:rPr>
          <w:rFonts w:ascii="Arial" w:hAnsi="Arial" w:cs="Arial"/>
          <w:b/>
          <w:bCs/>
          <w:sz w:val="24"/>
          <w:szCs w:val="24"/>
        </w:rPr>
      </w:pPr>
      <w:bookmarkStart w:id="14" w:name="_Toc165631185"/>
      <w:r w:rsidRPr="00171671">
        <w:rPr>
          <w:rFonts w:ascii="Arial" w:hAnsi="Arial" w:cs="Arial"/>
          <w:b/>
          <w:bCs/>
          <w:sz w:val="24"/>
          <w:szCs w:val="24"/>
        </w:rPr>
        <w:t>Focus Group</w:t>
      </w:r>
      <w:r w:rsidR="0041669E" w:rsidRPr="00171671">
        <w:rPr>
          <w:rFonts w:ascii="Arial" w:hAnsi="Arial" w:cs="Arial"/>
          <w:b/>
          <w:bCs/>
          <w:sz w:val="24"/>
          <w:szCs w:val="24"/>
        </w:rPr>
        <w:t>s</w:t>
      </w:r>
      <w:r w:rsidRPr="00171671">
        <w:rPr>
          <w:rFonts w:ascii="Arial" w:hAnsi="Arial" w:cs="Arial"/>
          <w:b/>
          <w:bCs/>
          <w:sz w:val="24"/>
          <w:szCs w:val="24"/>
        </w:rPr>
        <w:t xml:space="preserve"> Informing Strategic Direction</w:t>
      </w:r>
      <w:bookmarkEnd w:id="14"/>
    </w:p>
    <w:p w14:paraId="33AD8C7F" w14:textId="321A2BA3" w:rsidR="00752A3D" w:rsidRPr="00171671" w:rsidRDefault="00A861F5" w:rsidP="00752A3D">
      <w:pPr>
        <w:spacing w:after="0" w:line="240" w:lineRule="auto"/>
        <w:rPr>
          <w:rFonts w:ascii="Arial" w:hAnsi="Arial" w:cs="Arial"/>
          <w:sz w:val="22"/>
          <w:szCs w:val="22"/>
        </w:rPr>
      </w:pPr>
      <w:r w:rsidRPr="00171671">
        <w:rPr>
          <w:rFonts w:ascii="Arial" w:hAnsi="Arial" w:cs="Arial"/>
          <w:sz w:val="22"/>
          <w:szCs w:val="22"/>
        </w:rPr>
        <w:t>Analysis of a focus group attended by 14 MSDP employees in September 202</w:t>
      </w:r>
      <w:r w:rsidR="0092276F" w:rsidRPr="00171671">
        <w:rPr>
          <w:rFonts w:ascii="Arial" w:hAnsi="Arial" w:cs="Arial"/>
          <w:sz w:val="22"/>
          <w:szCs w:val="22"/>
        </w:rPr>
        <w:t>3</w:t>
      </w:r>
      <w:r w:rsidRPr="00171671">
        <w:rPr>
          <w:rFonts w:ascii="Arial" w:hAnsi="Arial" w:cs="Arial"/>
          <w:sz w:val="22"/>
          <w:szCs w:val="22"/>
        </w:rPr>
        <w:t xml:space="preserve"> identified staff perception of MSDP</w:t>
      </w:r>
      <w:r w:rsidR="00FA68F9" w:rsidRPr="00171671">
        <w:rPr>
          <w:rFonts w:ascii="Arial" w:hAnsi="Arial" w:cs="Arial"/>
          <w:sz w:val="22"/>
          <w:szCs w:val="22"/>
        </w:rPr>
        <w:t>’</w:t>
      </w:r>
      <w:r w:rsidRPr="00171671">
        <w:rPr>
          <w:rFonts w:ascii="Arial" w:hAnsi="Arial" w:cs="Arial"/>
          <w:sz w:val="22"/>
          <w:szCs w:val="22"/>
        </w:rPr>
        <w:t xml:space="preserve">s strengths, weakness, opportunities, and threats. </w:t>
      </w:r>
    </w:p>
    <w:p w14:paraId="5C5B78E8" w14:textId="77777777" w:rsidR="0040568E" w:rsidRPr="00171671" w:rsidRDefault="004F735E" w:rsidP="00752A3D">
      <w:pPr>
        <w:spacing w:after="0" w:line="240" w:lineRule="auto"/>
        <w:rPr>
          <w:rFonts w:ascii="Arial" w:hAnsi="Arial" w:cs="Arial"/>
          <w:sz w:val="22"/>
          <w:szCs w:val="22"/>
        </w:rPr>
      </w:pPr>
      <w:r w:rsidRPr="00171671">
        <w:rPr>
          <w:rFonts w:ascii="Arial" w:hAnsi="Arial" w:cs="Arial"/>
          <w:sz w:val="22"/>
          <w:szCs w:val="22"/>
        </w:rPr>
        <w:t xml:space="preserve">Strengths include MSDP </w:t>
      </w:r>
      <w:r w:rsidR="0081528C" w:rsidRPr="00171671">
        <w:rPr>
          <w:rFonts w:ascii="Arial" w:hAnsi="Arial" w:cs="Arial"/>
          <w:sz w:val="22"/>
          <w:szCs w:val="22"/>
        </w:rPr>
        <w:t>as a</w:t>
      </w:r>
      <w:r w:rsidRPr="00171671">
        <w:rPr>
          <w:rFonts w:ascii="Arial" w:hAnsi="Arial" w:cs="Arial"/>
          <w:sz w:val="22"/>
          <w:szCs w:val="22"/>
        </w:rPr>
        <w:t>n inclusive environment to work in, with recognition of volunteers who were able to sign using BSL.</w:t>
      </w:r>
      <w:r w:rsidR="0081528C" w:rsidRPr="00171671">
        <w:rPr>
          <w:rFonts w:ascii="Arial" w:hAnsi="Arial" w:cs="Arial"/>
          <w:sz w:val="22"/>
          <w:szCs w:val="22"/>
        </w:rPr>
        <w:t xml:space="preserve"> </w:t>
      </w:r>
      <w:r w:rsidR="00A861F5" w:rsidRPr="00171671">
        <w:rPr>
          <w:rFonts w:ascii="Arial" w:hAnsi="Arial" w:cs="Arial"/>
          <w:sz w:val="22"/>
          <w:szCs w:val="22"/>
        </w:rPr>
        <w:t xml:space="preserve">The </w:t>
      </w:r>
      <w:r w:rsidR="000A65AC" w:rsidRPr="00171671">
        <w:rPr>
          <w:rFonts w:ascii="Arial" w:hAnsi="Arial" w:cs="Arial"/>
          <w:sz w:val="22"/>
          <w:szCs w:val="22"/>
        </w:rPr>
        <w:t xml:space="preserve">focus group identified </w:t>
      </w:r>
      <w:r w:rsidR="007478CF" w:rsidRPr="00171671">
        <w:rPr>
          <w:rFonts w:ascii="Arial" w:hAnsi="Arial" w:cs="Arial"/>
          <w:sz w:val="22"/>
          <w:szCs w:val="22"/>
        </w:rPr>
        <w:t xml:space="preserve">frontline client support was of a high standard </w:t>
      </w:r>
      <w:r w:rsidR="00895C6E" w:rsidRPr="00171671">
        <w:rPr>
          <w:rFonts w:ascii="Arial" w:hAnsi="Arial" w:cs="Arial"/>
          <w:sz w:val="22"/>
          <w:szCs w:val="22"/>
        </w:rPr>
        <w:t xml:space="preserve">and </w:t>
      </w:r>
      <w:r w:rsidR="007478CF" w:rsidRPr="00171671">
        <w:rPr>
          <w:rFonts w:ascii="Arial" w:hAnsi="Arial" w:cs="Arial"/>
          <w:sz w:val="22"/>
          <w:szCs w:val="22"/>
        </w:rPr>
        <w:t xml:space="preserve">facilitated by caring and passionate staff who were always willing to go the extra mile. </w:t>
      </w:r>
      <w:r w:rsidR="006B6E9A" w:rsidRPr="00171671">
        <w:rPr>
          <w:rFonts w:ascii="Arial" w:hAnsi="Arial" w:cs="Arial"/>
          <w:sz w:val="22"/>
          <w:szCs w:val="22"/>
        </w:rPr>
        <w:t>T</w:t>
      </w:r>
      <w:r w:rsidR="00002FF7" w:rsidRPr="00171671">
        <w:rPr>
          <w:rFonts w:ascii="Arial" w:hAnsi="Arial" w:cs="Arial"/>
          <w:sz w:val="22"/>
          <w:szCs w:val="22"/>
        </w:rPr>
        <w:t xml:space="preserve">he </w:t>
      </w:r>
      <w:r w:rsidR="006256B3" w:rsidRPr="00171671">
        <w:rPr>
          <w:rFonts w:ascii="Arial" w:hAnsi="Arial" w:cs="Arial"/>
          <w:sz w:val="22"/>
          <w:szCs w:val="22"/>
        </w:rPr>
        <w:t xml:space="preserve">facilitation of </w:t>
      </w:r>
      <w:r w:rsidR="00A861F5" w:rsidRPr="00171671">
        <w:rPr>
          <w:rFonts w:ascii="Arial" w:hAnsi="Arial" w:cs="Arial"/>
          <w:sz w:val="22"/>
          <w:szCs w:val="22"/>
        </w:rPr>
        <w:t xml:space="preserve">social activities </w:t>
      </w:r>
      <w:r w:rsidR="00002FF7" w:rsidRPr="00171671">
        <w:rPr>
          <w:rFonts w:ascii="Arial" w:hAnsi="Arial" w:cs="Arial"/>
          <w:sz w:val="22"/>
          <w:szCs w:val="22"/>
        </w:rPr>
        <w:t>for clients help</w:t>
      </w:r>
      <w:r w:rsidR="00701C02" w:rsidRPr="00171671">
        <w:rPr>
          <w:rFonts w:ascii="Arial" w:hAnsi="Arial" w:cs="Arial"/>
          <w:sz w:val="22"/>
          <w:szCs w:val="22"/>
        </w:rPr>
        <w:t>ed</w:t>
      </w:r>
      <w:r w:rsidR="00002FF7" w:rsidRPr="00171671">
        <w:rPr>
          <w:rFonts w:ascii="Arial" w:hAnsi="Arial" w:cs="Arial"/>
          <w:sz w:val="22"/>
          <w:szCs w:val="22"/>
        </w:rPr>
        <w:t xml:space="preserve"> </w:t>
      </w:r>
      <w:r w:rsidR="006256B3" w:rsidRPr="00171671">
        <w:rPr>
          <w:rFonts w:ascii="Arial" w:hAnsi="Arial" w:cs="Arial"/>
          <w:sz w:val="22"/>
          <w:szCs w:val="22"/>
        </w:rPr>
        <w:t>prevent</w:t>
      </w:r>
      <w:r w:rsidR="00CA7CAE" w:rsidRPr="00171671">
        <w:rPr>
          <w:rFonts w:ascii="Arial" w:hAnsi="Arial" w:cs="Arial"/>
          <w:sz w:val="22"/>
          <w:szCs w:val="22"/>
        </w:rPr>
        <w:t xml:space="preserve"> </w:t>
      </w:r>
      <w:r w:rsidR="006256B3" w:rsidRPr="00171671">
        <w:rPr>
          <w:rFonts w:ascii="Arial" w:hAnsi="Arial" w:cs="Arial"/>
          <w:sz w:val="22"/>
          <w:szCs w:val="22"/>
        </w:rPr>
        <w:t>social isolation</w:t>
      </w:r>
      <w:r w:rsidR="00A861F5" w:rsidRPr="00171671">
        <w:rPr>
          <w:rFonts w:ascii="Arial" w:hAnsi="Arial" w:cs="Arial"/>
          <w:sz w:val="22"/>
          <w:szCs w:val="22"/>
        </w:rPr>
        <w:t xml:space="preserve"> </w:t>
      </w:r>
      <w:r w:rsidR="008E5908" w:rsidRPr="00171671">
        <w:rPr>
          <w:rFonts w:ascii="Arial" w:hAnsi="Arial" w:cs="Arial"/>
          <w:sz w:val="22"/>
          <w:szCs w:val="22"/>
        </w:rPr>
        <w:t xml:space="preserve">and </w:t>
      </w:r>
      <w:r w:rsidR="00A861F5" w:rsidRPr="00171671">
        <w:rPr>
          <w:rFonts w:ascii="Arial" w:hAnsi="Arial" w:cs="Arial"/>
          <w:sz w:val="22"/>
          <w:szCs w:val="22"/>
        </w:rPr>
        <w:t xml:space="preserve">were advertised effectively on social </w:t>
      </w:r>
      <w:r w:rsidR="0040568E" w:rsidRPr="00171671">
        <w:rPr>
          <w:rFonts w:ascii="Arial" w:hAnsi="Arial" w:cs="Arial"/>
          <w:sz w:val="22"/>
          <w:szCs w:val="22"/>
        </w:rPr>
        <w:t xml:space="preserve">media. </w:t>
      </w:r>
    </w:p>
    <w:p w14:paraId="21CAA2F6" w14:textId="77777777" w:rsidR="0040568E" w:rsidRPr="00171671" w:rsidRDefault="0040568E" w:rsidP="00752A3D">
      <w:pPr>
        <w:spacing w:after="0" w:line="240" w:lineRule="auto"/>
        <w:rPr>
          <w:rFonts w:ascii="Arial" w:hAnsi="Arial" w:cs="Arial"/>
          <w:sz w:val="22"/>
          <w:szCs w:val="22"/>
        </w:rPr>
      </w:pPr>
    </w:p>
    <w:p w14:paraId="1E29BB54" w14:textId="77777777" w:rsidR="0040568E" w:rsidRPr="00171671" w:rsidRDefault="0040568E" w:rsidP="0040568E">
      <w:pPr>
        <w:spacing w:after="0" w:line="240" w:lineRule="auto"/>
        <w:rPr>
          <w:rFonts w:ascii="Arial" w:hAnsi="Arial" w:cs="Arial"/>
          <w:sz w:val="22"/>
          <w:szCs w:val="22"/>
        </w:rPr>
      </w:pPr>
      <w:r w:rsidRPr="00171671">
        <w:rPr>
          <w:rFonts w:ascii="Arial" w:hAnsi="Arial" w:cs="Arial"/>
          <w:sz w:val="22"/>
          <w:szCs w:val="22"/>
        </w:rPr>
        <w:t xml:space="preserve">Staff requested enhanced communication, including regular team meetings and team building events and increased resources in </w:t>
      </w:r>
      <w:r w:rsidR="00A861F5" w:rsidRPr="00171671">
        <w:rPr>
          <w:rFonts w:ascii="Arial" w:hAnsi="Arial" w:cs="Arial"/>
          <w:sz w:val="22"/>
          <w:szCs w:val="22"/>
        </w:rPr>
        <w:t>formats accessible to Deaf staff, including videos, easily understood flow charts, video to English email</w:t>
      </w:r>
      <w:r w:rsidR="004857E5" w:rsidRPr="00171671">
        <w:rPr>
          <w:rFonts w:ascii="Arial" w:hAnsi="Arial" w:cs="Arial"/>
          <w:sz w:val="22"/>
          <w:szCs w:val="22"/>
        </w:rPr>
        <w:t>,</w:t>
      </w:r>
      <w:r w:rsidR="00A861F5" w:rsidRPr="00171671">
        <w:rPr>
          <w:rFonts w:ascii="Arial" w:hAnsi="Arial" w:cs="Arial"/>
          <w:sz w:val="22"/>
          <w:szCs w:val="22"/>
        </w:rPr>
        <w:t xml:space="preserve"> </w:t>
      </w:r>
      <w:r w:rsidRPr="00171671">
        <w:rPr>
          <w:rFonts w:ascii="Arial" w:hAnsi="Arial" w:cs="Arial"/>
          <w:sz w:val="22"/>
          <w:szCs w:val="22"/>
        </w:rPr>
        <w:t xml:space="preserve">and </w:t>
      </w:r>
      <w:r w:rsidR="00775735" w:rsidRPr="00171671">
        <w:rPr>
          <w:rFonts w:ascii="Arial" w:hAnsi="Arial" w:cs="Arial"/>
          <w:sz w:val="22"/>
          <w:szCs w:val="22"/>
        </w:rPr>
        <w:t>improved technology</w:t>
      </w:r>
      <w:r w:rsidRPr="00171671">
        <w:rPr>
          <w:rFonts w:ascii="Arial" w:hAnsi="Arial" w:cs="Arial"/>
          <w:sz w:val="22"/>
          <w:szCs w:val="22"/>
        </w:rPr>
        <w:t>. Additionally, staff identified o</w:t>
      </w:r>
      <w:r w:rsidR="00C224C6" w:rsidRPr="00171671">
        <w:rPr>
          <w:rFonts w:ascii="Arial" w:hAnsi="Arial" w:cs="Arial"/>
          <w:sz w:val="22"/>
          <w:szCs w:val="22"/>
        </w:rPr>
        <w:t xml:space="preserve">pportunities </w:t>
      </w:r>
      <w:r w:rsidRPr="00171671">
        <w:rPr>
          <w:rFonts w:ascii="Arial" w:hAnsi="Arial" w:cs="Arial"/>
          <w:sz w:val="22"/>
          <w:szCs w:val="22"/>
        </w:rPr>
        <w:t xml:space="preserve">for expansion, </w:t>
      </w:r>
      <w:r w:rsidR="00587F76" w:rsidRPr="00171671">
        <w:rPr>
          <w:rFonts w:ascii="Arial" w:hAnsi="Arial" w:cs="Arial"/>
          <w:sz w:val="22"/>
          <w:szCs w:val="22"/>
        </w:rPr>
        <w:t>in</w:t>
      </w:r>
      <w:r w:rsidRPr="00171671">
        <w:rPr>
          <w:rFonts w:ascii="Arial" w:hAnsi="Arial" w:cs="Arial"/>
          <w:sz w:val="22"/>
          <w:szCs w:val="22"/>
        </w:rPr>
        <w:t xml:space="preserve">cluding </w:t>
      </w:r>
      <w:r w:rsidR="00587F76" w:rsidRPr="00171671">
        <w:rPr>
          <w:rFonts w:ascii="Arial" w:hAnsi="Arial" w:cs="Arial"/>
          <w:sz w:val="22"/>
          <w:szCs w:val="22"/>
        </w:rPr>
        <w:t>supported living and residential care homes</w:t>
      </w:r>
      <w:r w:rsidR="009D4964" w:rsidRPr="00171671">
        <w:rPr>
          <w:rFonts w:ascii="Arial" w:hAnsi="Arial" w:cs="Arial"/>
          <w:sz w:val="22"/>
          <w:szCs w:val="22"/>
        </w:rPr>
        <w:t xml:space="preserve">, </w:t>
      </w:r>
      <w:r w:rsidR="00A861F5" w:rsidRPr="00171671">
        <w:rPr>
          <w:rFonts w:ascii="Arial" w:hAnsi="Arial" w:cs="Arial"/>
          <w:sz w:val="22"/>
          <w:szCs w:val="22"/>
        </w:rPr>
        <w:t xml:space="preserve">services for mental health, youth services, </w:t>
      </w:r>
      <w:r w:rsidR="00FF3D50" w:rsidRPr="00171671">
        <w:rPr>
          <w:rFonts w:ascii="Arial" w:hAnsi="Arial" w:cs="Arial"/>
          <w:sz w:val="22"/>
          <w:szCs w:val="22"/>
        </w:rPr>
        <w:t>d/</w:t>
      </w:r>
      <w:r w:rsidR="00A861F5" w:rsidRPr="00171671">
        <w:rPr>
          <w:rFonts w:ascii="Arial" w:hAnsi="Arial" w:cs="Arial"/>
          <w:sz w:val="22"/>
          <w:szCs w:val="22"/>
        </w:rPr>
        <w:t>Deaf immigrant and asylum seekers and support for children of Deaf adults</w:t>
      </w:r>
      <w:r w:rsidRPr="00171671">
        <w:rPr>
          <w:rFonts w:ascii="Arial" w:hAnsi="Arial" w:cs="Arial"/>
          <w:sz w:val="22"/>
          <w:szCs w:val="22"/>
        </w:rPr>
        <w:t xml:space="preserve">, </w:t>
      </w:r>
      <w:r w:rsidR="00801AE2" w:rsidRPr="00171671">
        <w:rPr>
          <w:rFonts w:ascii="Arial" w:hAnsi="Arial" w:cs="Arial"/>
          <w:sz w:val="22"/>
          <w:szCs w:val="22"/>
        </w:rPr>
        <w:t xml:space="preserve"> </w:t>
      </w:r>
      <w:r w:rsidRPr="00171671">
        <w:rPr>
          <w:rFonts w:ascii="Arial" w:hAnsi="Arial" w:cs="Arial"/>
          <w:sz w:val="22"/>
          <w:szCs w:val="22"/>
        </w:rPr>
        <w:t>and p</w:t>
      </w:r>
      <w:r w:rsidR="00A861F5" w:rsidRPr="00171671">
        <w:rPr>
          <w:rFonts w:ascii="Arial" w:hAnsi="Arial" w:cs="Arial"/>
          <w:sz w:val="22"/>
          <w:szCs w:val="22"/>
        </w:rPr>
        <w:t xml:space="preserve">artnership and accreditation </w:t>
      </w:r>
      <w:r w:rsidR="00F17931" w:rsidRPr="00171671">
        <w:rPr>
          <w:rFonts w:ascii="Arial" w:hAnsi="Arial" w:cs="Arial"/>
          <w:sz w:val="22"/>
          <w:szCs w:val="22"/>
        </w:rPr>
        <w:t>with</w:t>
      </w:r>
      <w:r w:rsidR="00A861F5" w:rsidRPr="00171671">
        <w:rPr>
          <w:rFonts w:ascii="Arial" w:hAnsi="Arial" w:cs="Arial"/>
          <w:sz w:val="22"/>
          <w:szCs w:val="22"/>
        </w:rPr>
        <w:t xml:space="preserve"> the Citizen’s Advice </w:t>
      </w:r>
      <w:r w:rsidR="00C82DC2" w:rsidRPr="00171671">
        <w:rPr>
          <w:rFonts w:ascii="Arial" w:hAnsi="Arial" w:cs="Arial"/>
          <w:sz w:val="22"/>
          <w:szCs w:val="22"/>
        </w:rPr>
        <w:t>B</w:t>
      </w:r>
      <w:r w:rsidR="00A861F5" w:rsidRPr="00171671">
        <w:rPr>
          <w:rFonts w:ascii="Arial" w:hAnsi="Arial" w:cs="Arial"/>
          <w:sz w:val="22"/>
          <w:szCs w:val="22"/>
        </w:rPr>
        <w:t>ureau</w:t>
      </w:r>
      <w:r w:rsidRPr="00171671">
        <w:rPr>
          <w:rFonts w:ascii="Arial" w:hAnsi="Arial" w:cs="Arial"/>
          <w:sz w:val="22"/>
          <w:szCs w:val="22"/>
        </w:rPr>
        <w:t>.</w:t>
      </w:r>
    </w:p>
    <w:p w14:paraId="49C0719D" w14:textId="77777777" w:rsidR="0040568E" w:rsidRPr="00171671" w:rsidRDefault="0040568E" w:rsidP="0040568E">
      <w:pPr>
        <w:spacing w:after="0" w:line="240" w:lineRule="auto"/>
        <w:rPr>
          <w:rFonts w:ascii="Arial" w:hAnsi="Arial" w:cs="Arial"/>
          <w:sz w:val="22"/>
          <w:szCs w:val="22"/>
        </w:rPr>
      </w:pPr>
    </w:p>
    <w:p w14:paraId="2B5B5752" w14:textId="0F3D2C4E" w:rsidR="0040568E" w:rsidRPr="00171671" w:rsidRDefault="0040568E" w:rsidP="0040568E">
      <w:pPr>
        <w:spacing w:after="0" w:line="240" w:lineRule="auto"/>
        <w:rPr>
          <w:rFonts w:ascii="Arial" w:hAnsi="Arial" w:cs="Arial"/>
          <w:sz w:val="22"/>
          <w:szCs w:val="22"/>
        </w:rPr>
      </w:pPr>
      <w:r w:rsidRPr="00171671">
        <w:rPr>
          <w:rFonts w:ascii="Arial" w:hAnsi="Arial" w:cs="Arial"/>
          <w:sz w:val="22"/>
          <w:szCs w:val="22"/>
        </w:rPr>
        <w:t>Following staff consultation, the following were incorporated in the strategic goals:</w:t>
      </w:r>
    </w:p>
    <w:p w14:paraId="5F3FB1AF" w14:textId="77777777" w:rsidR="0040568E" w:rsidRPr="00171671" w:rsidRDefault="0040568E" w:rsidP="0040568E">
      <w:pPr>
        <w:spacing w:after="0" w:line="240" w:lineRule="auto"/>
        <w:rPr>
          <w:rFonts w:ascii="Arial" w:hAnsi="Arial" w:cs="Arial"/>
          <w:sz w:val="22"/>
          <w:szCs w:val="22"/>
        </w:rPr>
      </w:pPr>
    </w:p>
    <w:p w14:paraId="19D67846" w14:textId="38D96ECC" w:rsidR="00AA7674" w:rsidRPr="00171671" w:rsidRDefault="00AA7674" w:rsidP="0009599B">
      <w:pPr>
        <w:numPr>
          <w:ilvl w:val="0"/>
          <w:numId w:val="23"/>
        </w:numPr>
        <w:spacing w:after="0" w:line="240" w:lineRule="auto"/>
        <w:ind w:left="1166"/>
        <w:contextualSpacing/>
        <w:rPr>
          <w:rFonts w:ascii="Arial" w:eastAsia="Times New Roman" w:hAnsi="Arial" w:cs="Arial"/>
          <w:sz w:val="22"/>
          <w:szCs w:val="22"/>
          <w:lang w:eastAsia="en-GB"/>
        </w:rPr>
      </w:pPr>
      <w:r w:rsidRPr="00171671">
        <w:rPr>
          <w:rFonts w:ascii="Arial" w:eastAsia="+mn-ea" w:hAnsi="Arial" w:cs="Arial"/>
          <w:color w:val="000000"/>
          <w:kern w:val="24"/>
          <w:sz w:val="22"/>
          <w:szCs w:val="22"/>
          <w:lang w:eastAsia="en-GB"/>
        </w:rPr>
        <w:t>Enhance</w:t>
      </w:r>
      <w:r w:rsidR="0040568E" w:rsidRPr="00171671">
        <w:rPr>
          <w:rFonts w:ascii="Arial" w:eastAsia="+mn-ea" w:hAnsi="Arial" w:cs="Arial"/>
          <w:color w:val="000000"/>
          <w:kern w:val="24"/>
          <w:sz w:val="22"/>
          <w:szCs w:val="22"/>
          <w:lang w:eastAsia="en-GB"/>
        </w:rPr>
        <w:t>d</w:t>
      </w:r>
      <w:r w:rsidRPr="00171671">
        <w:rPr>
          <w:rFonts w:ascii="Arial" w:eastAsia="+mn-ea" w:hAnsi="Arial" w:cs="Arial"/>
          <w:color w:val="000000"/>
          <w:kern w:val="24"/>
          <w:sz w:val="22"/>
          <w:szCs w:val="22"/>
          <w:lang w:eastAsia="en-GB"/>
        </w:rPr>
        <w:t xml:space="preserve"> communication </w:t>
      </w:r>
    </w:p>
    <w:p w14:paraId="27701152" w14:textId="7F5A7241" w:rsidR="00AA7674" w:rsidRPr="00171671" w:rsidRDefault="0040568E" w:rsidP="0009599B">
      <w:pPr>
        <w:numPr>
          <w:ilvl w:val="0"/>
          <w:numId w:val="23"/>
        </w:numPr>
        <w:spacing w:after="0" w:line="240" w:lineRule="auto"/>
        <w:ind w:left="1166"/>
        <w:contextualSpacing/>
        <w:rPr>
          <w:rFonts w:ascii="Arial" w:eastAsia="Times New Roman" w:hAnsi="Arial" w:cs="Arial"/>
          <w:sz w:val="22"/>
          <w:szCs w:val="22"/>
          <w:lang w:eastAsia="en-GB"/>
        </w:rPr>
      </w:pPr>
      <w:r w:rsidRPr="00171671">
        <w:rPr>
          <w:rFonts w:ascii="Arial" w:eastAsia="+mn-ea" w:hAnsi="Arial" w:cs="Arial"/>
          <w:color w:val="000000"/>
          <w:kern w:val="24"/>
          <w:sz w:val="22"/>
          <w:szCs w:val="22"/>
          <w:lang w:eastAsia="en-GB"/>
        </w:rPr>
        <w:t>Investment in technology</w:t>
      </w:r>
    </w:p>
    <w:p w14:paraId="260E4ECE" w14:textId="17073C13" w:rsidR="0040568E" w:rsidRPr="00171671" w:rsidRDefault="0040568E" w:rsidP="0009599B">
      <w:pPr>
        <w:numPr>
          <w:ilvl w:val="0"/>
          <w:numId w:val="23"/>
        </w:numPr>
        <w:spacing w:after="0" w:line="240" w:lineRule="auto"/>
        <w:ind w:left="1166"/>
        <w:contextualSpacing/>
        <w:rPr>
          <w:rFonts w:ascii="Arial" w:eastAsia="Times New Roman" w:hAnsi="Arial" w:cs="Arial"/>
          <w:sz w:val="22"/>
          <w:szCs w:val="22"/>
          <w:lang w:eastAsia="en-GB"/>
        </w:rPr>
      </w:pPr>
      <w:r w:rsidRPr="00171671">
        <w:rPr>
          <w:rFonts w:ascii="Arial" w:eastAsia="+mn-ea" w:hAnsi="Arial" w:cs="Arial"/>
          <w:color w:val="000000"/>
          <w:kern w:val="24"/>
          <w:sz w:val="22"/>
          <w:szCs w:val="22"/>
          <w:lang w:eastAsia="en-GB"/>
        </w:rPr>
        <w:t>Widening participation to diversify business</w:t>
      </w:r>
      <w:r w:rsidR="00415503" w:rsidRPr="00171671">
        <w:rPr>
          <w:rFonts w:ascii="Arial" w:eastAsia="+mn-ea" w:hAnsi="Arial" w:cs="Arial"/>
          <w:color w:val="000000"/>
          <w:kern w:val="24"/>
          <w:sz w:val="22"/>
          <w:szCs w:val="22"/>
          <w:lang w:eastAsia="en-GB"/>
        </w:rPr>
        <w:t>.</w:t>
      </w:r>
      <w:r w:rsidRPr="00171671">
        <w:rPr>
          <w:rFonts w:ascii="Arial" w:eastAsia="+mn-ea" w:hAnsi="Arial" w:cs="Arial"/>
          <w:color w:val="000000"/>
          <w:kern w:val="24"/>
          <w:sz w:val="22"/>
          <w:szCs w:val="22"/>
          <w:lang w:eastAsia="en-GB"/>
        </w:rPr>
        <w:t xml:space="preserve"> </w:t>
      </w:r>
    </w:p>
    <w:p w14:paraId="38B4A6CE" w14:textId="77777777" w:rsidR="0040568E" w:rsidRPr="00171671" w:rsidRDefault="0040568E" w:rsidP="0040568E">
      <w:pPr>
        <w:spacing w:after="0" w:line="240" w:lineRule="auto"/>
        <w:rPr>
          <w:rFonts w:ascii="Arial" w:hAnsi="Arial" w:cs="Arial"/>
          <w:sz w:val="22"/>
          <w:szCs w:val="22"/>
        </w:rPr>
      </w:pPr>
    </w:p>
    <w:p w14:paraId="5B483CAE" w14:textId="46D00A1D" w:rsidR="00534F5D" w:rsidRPr="00171671" w:rsidRDefault="00534F5D" w:rsidP="00534F5D">
      <w:pPr>
        <w:spacing w:line="240" w:lineRule="auto"/>
        <w:rPr>
          <w:rFonts w:ascii="Arial" w:hAnsi="Arial" w:cs="Arial"/>
          <w:sz w:val="22"/>
          <w:szCs w:val="22"/>
        </w:rPr>
      </w:pPr>
      <w:r w:rsidRPr="00171671">
        <w:rPr>
          <w:rFonts w:ascii="Arial" w:hAnsi="Arial" w:cs="Arial"/>
          <w:sz w:val="22"/>
          <w:szCs w:val="22"/>
        </w:rPr>
        <w:t>Consultation with community groups</w:t>
      </w:r>
      <w:r w:rsidR="00415503" w:rsidRPr="00171671">
        <w:rPr>
          <w:rFonts w:ascii="Arial" w:hAnsi="Arial" w:cs="Arial"/>
          <w:sz w:val="22"/>
          <w:szCs w:val="22"/>
        </w:rPr>
        <w:t xml:space="preserve"> and service users</w:t>
      </w:r>
      <w:r w:rsidRPr="00171671">
        <w:rPr>
          <w:rFonts w:ascii="Arial" w:hAnsi="Arial" w:cs="Arial"/>
          <w:sz w:val="22"/>
          <w:szCs w:val="22"/>
        </w:rPr>
        <w:t xml:space="preserve"> was undertaken in August 2023. Analysis of feedback identified MSDP as a welcoming, friendly, and helpful organisation, which </w:t>
      </w:r>
      <w:r w:rsidR="00415503" w:rsidRPr="00171671">
        <w:rPr>
          <w:rFonts w:ascii="Arial" w:hAnsi="Arial" w:cs="Arial"/>
          <w:sz w:val="22"/>
          <w:szCs w:val="22"/>
        </w:rPr>
        <w:t xml:space="preserve">reduces </w:t>
      </w:r>
      <w:r w:rsidRPr="00171671">
        <w:rPr>
          <w:rFonts w:ascii="Arial" w:hAnsi="Arial" w:cs="Arial"/>
          <w:sz w:val="22"/>
          <w:szCs w:val="22"/>
        </w:rPr>
        <w:t xml:space="preserve">isolation. </w:t>
      </w:r>
    </w:p>
    <w:p w14:paraId="30D24975" w14:textId="708EA413" w:rsidR="00415503" w:rsidRPr="00171671" w:rsidRDefault="00415503" w:rsidP="00534F5D">
      <w:pPr>
        <w:spacing w:line="240" w:lineRule="auto"/>
        <w:rPr>
          <w:rFonts w:ascii="Arial" w:hAnsi="Arial" w:cs="Arial"/>
          <w:sz w:val="22"/>
          <w:szCs w:val="22"/>
        </w:rPr>
      </w:pPr>
      <w:r w:rsidRPr="00171671">
        <w:rPr>
          <w:rFonts w:ascii="Arial" w:hAnsi="Arial" w:cs="Arial"/>
          <w:sz w:val="22"/>
          <w:szCs w:val="22"/>
        </w:rPr>
        <w:t>Feedback identified a variety of activities and the relevance of social events, peer interaction and reducing loneliness, including the recognition that signing was enhanced following interaction with peers.</w:t>
      </w:r>
    </w:p>
    <w:p w14:paraId="03F98A9B" w14:textId="3382EDA3" w:rsidR="00415503" w:rsidRPr="00171671" w:rsidRDefault="00415503" w:rsidP="00534F5D">
      <w:pPr>
        <w:spacing w:line="240" w:lineRule="auto"/>
        <w:rPr>
          <w:rFonts w:ascii="Arial" w:hAnsi="Arial" w:cs="Arial"/>
          <w:sz w:val="22"/>
          <w:szCs w:val="22"/>
        </w:rPr>
      </w:pPr>
      <w:r w:rsidRPr="00171671">
        <w:rPr>
          <w:rFonts w:ascii="Arial" w:hAnsi="Arial" w:cs="Arial"/>
          <w:sz w:val="22"/>
          <w:szCs w:val="22"/>
        </w:rPr>
        <w:t>Service users requested</w:t>
      </w:r>
      <w:r w:rsidR="0041669E" w:rsidRPr="00171671">
        <w:rPr>
          <w:rFonts w:ascii="Arial" w:hAnsi="Arial" w:cs="Arial"/>
          <w:sz w:val="22"/>
          <w:szCs w:val="22"/>
        </w:rPr>
        <w:t xml:space="preserve"> greater</w:t>
      </w:r>
      <w:r w:rsidRPr="00171671">
        <w:rPr>
          <w:rFonts w:ascii="Arial" w:hAnsi="Arial" w:cs="Arial"/>
          <w:sz w:val="22"/>
          <w:szCs w:val="22"/>
        </w:rPr>
        <w:t xml:space="preserve"> flexibility of services, including duty services and interpreters, and varied methods of advertising in addition to social media. Additional comments included support with using computers and mobile phones, CV writing and advice on how to attend interviews, and transportation to scheduled events.</w:t>
      </w:r>
    </w:p>
    <w:p w14:paraId="696075A5" w14:textId="08DDD667" w:rsidR="00534F5D" w:rsidRPr="00171671" w:rsidRDefault="00534F5D" w:rsidP="00534F5D">
      <w:pPr>
        <w:rPr>
          <w:rFonts w:ascii="Arial" w:hAnsi="Arial" w:cs="Arial"/>
          <w:sz w:val="22"/>
          <w:szCs w:val="22"/>
        </w:rPr>
      </w:pPr>
      <w:r w:rsidRPr="00171671">
        <w:rPr>
          <w:rFonts w:ascii="Arial" w:hAnsi="Arial" w:cs="Arial"/>
          <w:sz w:val="22"/>
          <w:szCs w:val="22"/>
        </w:rPr>
        <w:t xml:space="preserve">Feedback on opportunities </w:t>
      </w:r>
      <w:r w:rsidR="00C1082C" w:rsidRPr="00171671">
        <w:rPr>
          <w:rFonts w:ascii="Arial" w:hAnsi="Arial" w:cs="Arial"/>
          <w:sz w:val="22"/>
          <w:szCs w:val="22"/>
        </w:rPr>
        <w:t xml:space="preserve">for new services </w:t>
      </w:r>
      <w:r w:rsidR="00415503" w:rsidRPr="00171671">
        <w:rPr>
          <w:rFonts w:ascii="Arial" w:hAnsi="Arial" w:cs="Arial"/>
          <w:sz w:val="22"/>
          <w:szCs w:val="22"/>
        </w:rPr>
        <w:t xml:space="preserve">included provision </w:t>
      </w:r>
      <w:r w:rsidRPr="00171671">
        <w:rPr>
          <w:rFonts w:ascii="Arial" w:hAnsi="Arial" w:cs="Arial"/>
          <w:sz w:val="22"/>
          <w:szCs w:val="22"/>
        </w:rPr>
        <w:t xml:space="preserve">for children and young adults, such as youth clubs, photography sessions, family events in the summer holidays, and BSL information and support in mainstream schools. </w:t>
      </w:r>
    </w:p>
    <w:p w14:paraId="098A5244" w14:textId="43AD4259" w:rsidR="001E290B" w:rsidRPr="00CE0C5A" w:rsidRDefault="001E290B" w:rsidP="001E290B">
      <w:pPr>
        <w:pStyle w:val="NormalWeb"/>
        <w:jc w:val="center"/>
        <w:rPr>
          <w:rStyle w:val="SubtleReference"/>
          <w:rFonts w:asciiTheme="majorHAnsi" w:hAnsiTheme="majorHAnsi" w:cstheme="majorHAnsi"/>
          <w:sz w:val="22"/>
          <w:szCs w:val="22"/>
        </w:rPr>
      </w:pPr>
      <w:r w:rsidRPr="001E290B">
        <w:rPr>
          <w:rStyle w:val="SubtleReference"/>
          <w:rFonts w:asciiTheme="majorHAnsi" w:hAnsiTheme="majorHAnsi" w:cstheme="majorHAnsi"/>
          <w:sz w:val="18"/>
          <w:szCs w:val="18"/>
        </w:rPr>
        <w:t>Media personality and actor Rose Ayling-</w:t>
      </w:r>
      <w:r>
        <w:rPr>
          <w:rStyle w:val="SubtleReference"/>
          <w:rFonts w:asciiTheme="majorHAnsi" w:hAnsiTheme="majorHAnsi" w:cstheme="majorHAnsi"/>
          <w:sz w:val="18"/>
          <w:szCs w:val="18"/>
        </w:rPr>
        <w:t>Ellis visits MSDP</w:t>
      </w:r>
      <w:r w:rsidR="00CE0C5A" w:rsidRPr="00CE0C5A">
        <w:rPr>
          <w:noProof/>
        </w:rPr>
        <w:t xml:space="preserve"> </w:t>
      </w:r>
      <w:r w:rsidR="00CE0C5A" w:rsidRPr="00CE0C5A">
        <w:rPr>
          <w:noProof/>
          <w:sz w:val="22"/>
          <w:szCs w:val="22"/>
        </w:rPr>
        <w:drawing>
          <wp:inline distT="0" distB="0" distL="0" distR="0" wp14:anchorId="1EFCEC14" wp14:editId="62D1B4FC">
            <wp:extent cx="5334080" cy="2435382"/>
            <wp:effectExtent l="0" t="0" r="0" b="3175"/>
            <wp:docPr id="1891543930" name="Picture 1" descr="A group of wo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43930" name="Picture 1" descr="A group of women standing together&#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362608" cy="2448407"/>
                    </a:xfrm>
                    <a:prstGeom prst="rect">
                      <a:avLst/>
                    </a:prstGeom>
                  </pic:spPr>
                </pic:pic>
              </a:graphicData>
            </a:graphic>
          </wp:inline>
        </w:drawing>
      </w:r>
      <w:r w:rsidR="00CE0C5A" w:rsidRPr="00CE0C5A">
        <w:rPr>
          <w:noProof/>
          <w:sz w:val="22"/>
          <w:szCs w:val="22"/>
        </w:rPr>
        <w:t xml:space="preserve"> </w:t>
      </w:r>
    </w:p>
    <w:p w14:paraId="1C0316A9" w14:textId="61FB723F" w:rsidR="00F32CC3" w:rsidRPr="00CE0C5A" w:rsidRDefault="0065041F" w:rsidP="00534F5D">
      <w:pPr>
        <w:rPr>
          <w:rFonts w:ascii="Arial" w:hAnsi="Arial" w:cs="Arial"/>
          <w:sz w:val="22"/>
          <w:szCs w:val="22"/>
        </w:rPr>
      </w:pPr>
      <w:r w:rsidRPr="00CE0C5A">
        <w:rPr>
          <w:rFonts w:ascii="Arial" w:hAnsi="Arial" w:cs="Arial"/>
          <w:sz w:val="22"/>
          <w:szCs w:val="22"/>
        </w:rPr>
        <w:t xml:space="preserve">A survey </w:t>
      </w:r>
      <w:r w:rsidR="00FE7AD5" w:rsidRPr="00CE0C5A">
        <w:rPr>
          <w:rFonts w:ascii="Arial" w:hAnsi="Arial" w:cs="Arial"/>
          <w:sz w:val="22"/>
          <w:szCs w:val="22"/>
        </w:rPr>
        <w:t xml:space="preserve">was also conducted with </w:t>
      </w:r>
      <w:r w:rsidR="00F32CC3" w:rsidRPr="00CE0C5A">
        <w:rPr>
          <w:rFonts w:ascii="Arial" w:hAnsi="Arial" w:cs="Arial"/>
          <w:sz w:val="22"/>
          <w:szCs w:val="22"/>
        </w:rPr>
        <w:t>community groups</w:t>
      </w:r>
      <w:r w:rsidR="00527B7E" w:rsidRPr="00CE0C5A">
        <w:rPr>
          <w:rFonts w:ascii="Arial" w:hAnsi="Arial" w:cs="Arial"/>
          <w:sz w:val="22"/>
          <w:szCs w:val="22"/>
        </w:rPr>
        <w:t xml:space="preserve"> to ascertain the areas of </w:t>
      </w:r>
      <w:r w:rsidR="00067C19" w:rsidRPr="00CE0C5A">
        <w:rPr>
          <w:rFonts w:ascii="Arial" w:hAnsi="Arial" w:cs="Arial"/>
          <w:sz w:val="22"/>
          <w:szCs w:val="22"/>
        </w:rPr>
        <w:t>need or interest.</w:t>
      </w:r>
    </w:p>
    <w:p w14:paraId="465C532C" w14:textId="293EDF32" w:rsidR="00415503" w:rsidRPr="00CE0C5A" w:rsidRDefault="00415503" w:rsidP="00415503">
      <w:pPr>
        <w:spacing w:after="0" w:line="240" w:lineRule="auto"/>
        <w:rPr>
          <w:rFonts w:ascii="Arial" w:hAnsi="Arial" w:cs="Arial"/>
          <w:sz w:val="22"/>
          <w:szCs w:val="22"/>
        </w:rPr>
      </w:pPr>
      <w:r w:rsidRPr="00CE0C5A">
        <w:rPr>
          <w:rFonts w:ascii="Arial" w:hAnsi="Arial" w:cs="Arial"/>
          <w:sz w:val="22"/>
          <w:szCs w:val="22"/>
        </w:rPr>
        <w:t>Following service user consultation, the following were incorporated in the strategic goals:</w:t>
      </w:r>
    </w:p>
    <w:p w14:paraId="5EEF935A" w14:textId="77777777" w:rsidR="00415503" w:rsidRPr="00CE0C5A" w:rsidRDefault="00415503" w:rsidP="00415503">
      <w:pPr>
        <w:spacing w:after="0" w:line="240" w:lineRule="auto"/>
        <w:rPr>
          <w:rFonts w:ascii="Arial" w:hAnsi="Arial" w:cs="Arial"/>
          <w:sz w:val="22"/>
          <w:szCs w:val="22"/>
        </w:rPr>
      </w:pPr>
    </w:p>
    <w:p w14:paraId="3739325A" w14:textId="666042C2" w:rsidR="00017D59" w:rsidRPr="00CE0C5A" w:rsidRDefault="00415503" w:rsidP="0009599B">
      <w:pPr>
        <w:pStyle w:val="ListParagraph"/>
        <w:numPr>
          <w:ilvl w:val="0"/>
          <w:numId w:val="12"/>
        </w:numPr>
        <w:rPr>
          <w:rFonts w:ascii="Arial" w:hAnsi="Arial" w:cs="Arial"/>
          <w:sz w:val="22"/>
          <w:szCs w:val="22"/>
        </w:rPr>
      </w:pPr>
      <w:r w:rsidRPr="00CE0C5A">
        <w:rPr>
          <w:rFonts w:ascii="Arial" w:hAnsi="Arial" w:cs="Arial"/>
          <w:sz w:val="22"/>
          <w:szCs w:val="22"/>
        </w:rPr>
        <w:t>Peripatetic service deliver</w:t>
      </w:r>
      <w:r w:rsidR="00017D59" w:rsidRPr="00CE0C5A">
        <w:rPr>
          <w:rFonts w:ascii="Arial" w:hAnsi="Arial" w:cs="Arial"/>
          <w:sz w:val="22"/>
          <w:szCs w:val="22"/>
        </w:rPr>
        <w:t xml:space="preserve">y to increase flexibility and extend  continuity </w:t>
      </w:r>
    </w:p>
    <w:p w14:paraId="13B3D598" w14:textId="77777777" w:rsidR="00017D59" w:rsidRPr="00CE0C5A" w:rsidRDefault="00017D59" w:rsidP="0009599B">
      <w:pPr>
        <w:pStyle w:val="ListParagraph"/>
        <w:numPr>
          <w:ilvl w:val="0"/>
          <w:numId w:val="12"/>
        </w:numPr>
        <w:rPr>
          <w:rFonts w:ascii="Arial" w:hAnsi="Arial" w:cs="Arial"/>
          <w:sz w:val="22"/>
          <w:szCs w:val="22"/>
        </w:rPr>
      </w:pPr>
      <w:r w:rsidRPr="00CE0C5A">
        <w:rPr>
          <w:rFonts w:ascii="Arial" w:hAnsi="Arial" w:cs="Arial"/>
          <w:sz w:val="22"/>
          <w:szCs w:val="22"/>
        </w:rPr>
        <w:t xml:space="preserve">Enhanced marketing and advertising of </w:t>
      </w:r>
      <w:r w:rsidR="00AA7674" w:rsidRPr="00CE0C5A">
        <w:rPr>
          <w:rFonts w:ascii="Arial" w:eastAsia="+mn-ea" w:hAnsi="Arial" w:cs="Arial"/>
          <w:color w:val="000000"/>
          <w:kern w:val="24"/>
          <w:sz w:val="22"/>
          <w:szCs w:val="22"/>
          <w:lang w:eastAsia="en-GB"/>
        </w:rPr>
        <w:t xml:space="preserve">services </w:t>
      </w:r>
      <w:r w:rsidRPr="00CE0C5A">
        <w:rPr>
          <w:rFonts w:ascii="Arial" w:eastAsia="+mn-ea" w:hAnsi="Arial" w:cs="Arial"/>
          <w:color w:val="000000"/>
          <w:kern w:val="24"/>
          <w:sz w:val="22"/>
          <w:szCs w:val="22"/>
          <w:lang w:eastAsia="en-GB"/>
        </w:rPr>
        <w:t>and social events</w:t>
      </w:r>
      <w:r w:rsidR="00AA7674" w:rsidRPr="00CE0C5A">
        <w:rPr>
          <w:rFonts w:ascii="Arial" w:eastAsia="+mn-ea" w:hAnsi="Arial" w:cs="Arial"/>
          <w:color w:val="000000"/>
          <w:kern w:val="24"/>
          <w:sz w:val="22"/>
          <w:szCs w:val="22"/>
          <w:lang w:eastAsia="en-GB"/>
        </w:rPr>
        <w:t xml:space="preserve"> </w:t>
      </w:r>
    </w:p>
    <w:p w14:paraId="05E34496" w14:textId="396D2B94" w:rsidR="00017D59" w:rsidRPr="00CE0C5A" w:rsidRDefault="00AA7674" w:rsidP="0009599B">
      <w:pPr>
        <w:pStyle w:val="ListParagraph"/>
        <w:numPr>
          <w:ilvl w:val="0"/>
          <w:numId w:val="12"/>
        </w:numPr>
        <w:rPr>
          <w:rFonts w:ascii="Arial" w:hAnsi="Arial" w:cs="Arial"/>
          <w:sz w:val="22"/>
          <w:szCs w:val="22"/>
        </w:rPr>
      </w:pPr>
      <w:r w:rsidRPr="00CE0C5A">
        <w:rPr>
          <w:rFonts w:ascii="Arial" w:eastAsia="+mn-ea" w:hAnsi="Arial" w:cs="Arial"/>
          <w:color w:val="000000"/>
          <w:kern w:val="24"/>
          <w:sz w:val="22"/>
          <w:szCs w:val="22"/>
          <w:lang w:eastAsia="en-GB"/>
        </w:rPr>
        <w:t xml:space="preserve">Develop services to include </w:t>
      </w:r>
      <w:r w:rsidR="00067C19" w:rsidRPr="00CE0C5A">
        <w:rPr>
          <w:rFonts w:ascii="Arial" w:eastAsia="+mn-ea" w:hAnsi="Arial" w:cs="Arial"/>
          <w:color w:val="000000"/>
          <w:kern w:val="24"/>
          <w:sz w:val="22"/>
          <w:szCs w:val="22"/>
          <w:lang w:eastAsia="en-GB"/>
        </w:rPr>
        <w:t xml:space="preserve">families, </w:t>
      </w:r>
      <w:r w:rsidRPr="00CE0C5A">
        <w:rPr>
          <w:rFonts w:ascii="Arial" w:eastAsia="+mn-ea" w:hAnsi="Arial" w:cs="Arial"/>
          <w:color w:val="000000"/>
          <w:kern w:val="24"/>
          <w:sz w:val="22"/>
          <w:szCs w:val="22"/>
          <w:lang w:eastAsia="en-GB"/>
        </w:rPr>
        <w:t>children and young people</w:t>
      </w:r>
    </w:p>
    <w:p w14:paraId="24FF80CF" w14:textId="46105ABD" w:rsidR="0040568E" w:rsidRPr="00CE0C5A" w:rsidRDefault="00AA7674" w:rsidP="0009599B">
      <w:pPr>
        <w:pStyle w:val="ListParagraph"/>
        <w:numPr>
          <w:ilvl w:val="0"/>
          <w:numId w:val="12"/>
        </w:numPr>
        <w:rPr>
          <w:rFonts w:ascii="Arial" w:hAnsi="Arial" w:cs="Arial"/>
          <w:sz w:val="22"/>
          <w:szCs w:val="22"/>
        </w:rPr>
      </w:pPr>
      <w:r w:rsidRPr="00CE0C5A">
        <w:rPr>
          <w:rFonts w:ascii="Arial" w:eastAsia="+mn-ea" w:hAnsi="Arial" w:cs="Arial"/>
          <w:color w:val="000000"/>
          <w:kern w:val="24"/>
          <w:sz w:val="22"/>
          <w:szCs w:val="22"/>
          <w:lang w:eastAsia="en-GB"/>
        </w:rPr>
        <w:t>Develop drop-in services for help with computers, phones and support with CV writing and job applications</w:t>
      </w:r>
    </w:p>
    <w:p w14:paraId="5B341C54" w14:textId="66E16DA4" w:rsidR="00C1082C" w:rsidRDefault="00BD16E8" w:rsidP="00897668">
      <w:pPr>
        <w:rPr>
          <w:rFonts w:ascii="Arial" w:hAnsi="Arial" w:cs="Arial"/>
          <w:b/>
          <w:bCs/>
          <w:highlight w:val="yellow"/>
        </w:rPr>
      </w:pPr>
      <w:r>
        <w:rPr>
          <w:noProof/>
        </w:rPr>
        <w:lastRenderedPageBreak/>
        <mc:AlternateContent>
          <mc:Choice Requires="cx1">
            <w:drawing>
              <wp:inline distT="0" distB="0" distL="0" distR="0" wp14:anchorId="3A8310DE" wp14:editId="50E7C5AF">
                <wp:extent cx="5788855" cy="3975100"/>
                <wp:effectExtent l="0" t="0" r="2540" b="6350"/>
                <wp:docPr id="1173600703" name="Chart 1">
                  <a:extLst xmlns:a="http://schemas.openxmlformats.org/drawingml/2006/main">
                    <a:ext uri="{FF2B5EF4-FFF2-40B4-BE49-F238E27FC236}">
                      <a16:creationId xmlns:a16="http://schemas.microsoft.com/office/drawing/2014/main" id="{B6ABB659-7F1B-BE6D-B2E8-70B31A78E75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3A8310DE" wp14:editId="50E7C5AF">
                <wp:extent cx="5788855" cy="3975100"/>
                <wp:effectExtent l="0" t="0" r="2540" b="6350"/>
                <wp:docPr id="1173600703" name="Chart 1">
                  <a:extLst xmlns:a="http://schemas.openxmlformats.org/drawingml/2006/main">
                    <a:ext uri="{FF2B5EF4-FFF2-40B4-BE49-F238E27FC236}">
                      <a16:creationId xmlns:a16="http://schemas.microsoft.com/office/drawing/2014/main" id="{B6ABB659-7F1B-BE6D-B2E8-70B31A78E75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73600703" name="Chart 1">
                          <a:extLst>
                            <a:ext uri="{FF2B5EF4-FFF2-40B4-BE49-F238E27FC236}">
                              <a16:creationId xmlns:a16="http://schemas.microsoft.com/office/drawing/2014/main" id="{B6ABB659-7F1B-BE6D-B2E8-70B31A78E75C}"/>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5788660" cy="3975100"/>
                        </a:xfrm>
                        <a:prstGeom prst="rect">
                          <a:avLst/>
                        </a:prstGeom>
                      </pic:spPr>
                    </pic:pic>
                  </a:graphicData>
                </a:graphic>
              </wp:inline>
            </w:drawing>
          </mc:Fallback>
        </mc:AlternateContent>
      </w:r>
    </w:p>
    <w:p w14:paraId="26E6E5D7" w14:textId="4FD5E161" w:rsidR="0040568E" w:rsidRPr="00CE0C5A" w:rsidRDefault="0040568E" w:rsidP="00C1082C">
      <w:pPr>
        <w:pStyle w:val="Heading3"/>
        <w:rPr>
          <w:rFonts w:ascii="Arial" w:hAnsi="Arial" w:cs="Arial"/>
          <w:b/>
          <w:bCs/>
          <w:sz w:val="24"/>
          <w:szCs w:val="24"/>
        </w:rPr>
      </w:pPr>
      <w:bookmarkStart w:id="15" w:name="_Toc165631186"/>
      <w:r w:rsidRPr="00CE0C5A">
        <w:rPr>
          <w:rFonts w:ascii="Arial" w:hAnsi="Arial" w:cs="Arial"/>
          <w:b/>
          <w:bCs/>
          <w:sz w:val="24"/>
          <w:szCs w:val="24"/>
        </w:rPr>
        <w:t>SMART Strategic Objectives</w:t>
      </w:r>
      <w:bookmarkEnd w:id="15"/>
    </w:p>
    <w:p w14:paraId="4F395971" w14:textId="755BE91C" w:rsidR="00017D59" w:rsidRPr="00CE0C5A" w:rsidRDefault="009B3A2C" w:rsidP="00897668">
      <w:pPr>
        <w:rPr>
          <w:rFonts w:ascii="Arial" w:hAnsi="Arial" w:cs="Arial"/>
          <w:sz w:val="22"/>
          <w:szCs w:val="22"/>
        </w:rPr>
      </w:pPr>
      <w:r w:rsidRPr="00CE0C5A">
        <w:rPr>
          <w:rFonts w:ascii="Arial" w:hAnsi="Arial" w:cs="Arial"/>
          <w:sz w:val="22"/>
          <w:szCs w:val="22"/>
        </w:rPr>
        <w:t>The strategic and business goals for 202</w:t>
      </w:r>
      <w:r w:rsidR="00BD16E8" w:rsidRPr="00CE0C5A">
        <w:rPr>
          <w:rFonts w:ascii="Arial" w:hAnsi="Arial" w:cs="Arial"/>
          <w:sz w:val="22"/>
          <w:szCs w:val="22"/>
        </w:rPr>
        <w:t>4</w:t>
      </w:r>
      <w:r w:rsidRPr="00CE0C5A">
        <w:rPr>
          <w:rFonts w:ascii="Arial" w:hAnsi="Arial" w:cs="Arial"/>
          <w:sz w:val="22"/>
          <w:szCs w:val="22"/>
        </w:rPr>
        <w:t xml:space="preserve"> to 202</w:t>
      </w:r>
      <w:r w:rsidR="00BD16E8" w:rsidRPr="00CE0C5A">
        <w:rPr>
          <w:rFonts w:ascii="Arial" w:hAnsi="Arial" w:cs="Arial"/>
          <w:sz w:val="22"/>
          <w:szCs w:val="22"/>
        </w:rPr>
        <w:t xml:space="preserve">7 </w:t>
      </w:r>
      <w:r w:rsidR="00397CC3" w:rsidRPr="00CE0C5A">
        <w:rPr>
          <w:rFonts w:ascii="Arial" w:hAnsi="Arial" w:cs="Arial"/>
          <w:sz w:val="22"/>
          <w:szCs w:val="22"/>
        </w:rPr>
        <w:t>a</w:t>
      </w:r>
      <w:r w:rsidRPr="00CE0C5A">
        <w:rPr>
          <w:rFonts w:ascii="Arial" w:hAnsi="Arial" w:cs="Arial"/>
          <w:sz w:val="22"/>
          <w:szCs w:val="22"/>
        </w:rPr>
        <w:t>re in response</w:t>
      </w:r>
      <w:r w:rsidR="009328B4" w:rsidRPr="00CE0C5A">
        <w:rPr>
          <w:rFonts w:ascii="Arial" w:hAnsi="Arial" w:cs="Arial"/>
          <w:sz w:val="22"/>
          <w:szCs w:val="22"/>
        </w:rPr>
        <w:t xml:space="preserve"> to the identified needs and preferences of employees and service </w:t>
      </w:r>
      <w:r w:rsidR="00096E6C" w:rsidRPr="00CE0C5A">
        <w:rPr>
          <w:rFonts w:ascii="Arial" w:hAnsi="Arial" w:cs="Arial"/>
          <w:sz w:val="22"/>
          <w:szCs w:val="22"/>
        </w:rPr>
        <w:t xml:space="preserve">users. </w:t>
      </w:r>
      <w:r w:rsidR="005F6454" w:rsidRPr="00CE0C5A">
        <w:rPr>
          <w:rFonts w:ascii="Arial" w:hAnsi="Arial" w:cs="Arial"/>
          <w:sz w:val="22"/>
          <w:szCs w:val="22"/>
        </w:rPr>
        <w:t xml:space="preserve">Monitoring, progression, and achievement of the objectives are outcome focused </w:t>
      </w:r>
      <w:r w:rsidR="00CE340E" w:rsidRPr="00CE0C5A">
        <w:rPr>
          <w:rFonts w:ascii="Arial" w:hAnsi="Arial" w:cs="Arial"/>
          <w:sz w:val="22"/>
          <w:szCs w:val="22"/>
        </w:rPr>
        <w:t xml:space="preserve">and will be measured in the three-year timescale. </w:t>
      </w:r>
      <w:r w:rsidR="00096E6C" w:rsidRPr="00CE0C5A">
        <w:rPr>
          <w:rFonts w:ascii="Arial" w:hAnsi="Arial" w:cs="Arial"/>
          <w:sz w:val="22"/>
          <w:szCs w:val="22"/>
        </w:rPr>
        <w:t>The summary of objectives is</w:t>
      </w:r>
      <w:r w:rsidR="009328B4" w:rsidRPr="00CE0C5A">
        <w:rPr>
          <w:rFonts w:ascii="Arial" w:hAnsi="Arial" w:cs="Arial"/>
          <w:sz w:val="22"/>
          <w:szCs w:val="22"/>
        </w:rPr>
        <w:t xml:space="preserve"> identified </w:t>
      </w:r>
      <w:r w:rsidR="00096E6C" w:rsidRPr="00CE0C5A">
        <w:rPr>
          <w:rFonts w:ascii="Arial" w:hAnsi="Arial" w:cs="Arial"/>
          <w:sz w:val="22"/>
          <w:szCs w:val="22"/>
        </w:rPr>
        <w:t xml:space="preserve">in the </w:t>
      </w:r>
      <w:r w:rsidR="005F6454" w:rsidRPr="00CE0C5A">
        <w:rPr>
          <w:rFonts w:ascii="Arial" w:hAnsi="Arial" w:cs="Arial"/>
          <w:sz w:val="22"/>
          <w:szCs w:val="22"/>
        </w:rPr>
        <w:t xml:space="preserve">table 1 </w:t>
      </w:r>
      <w:r w:rsidR="009328B4" w:rsidRPr="00CE0C5A">
        <w:rPr>
          <w:rFonts w:ascii="Arial" w:hAnsi="Arial" w:cs="Arial"/>
          <w:sz w:val="22"/>
          <w:szCs w:val="22"/>
        </w:rPr>
        <w:t xml:space="preserve">below. </w:t>
      </w:r>
    </w:p>
    <w:p w14:paraId="3398A521" w14:textId="647B4408" w:rsidR="00B773A3" w:rsidRPr="00CE0C5A" w:rsidRDefault="00B773A3" w:rsidP="00897668">
      <w:pPr>
        <w:rPr>
          <w:rFonts w:ascii="Arial" w:hAnsi="Arial" w:cs="Arial"/>
          <w:sz w:val="22"/>
          <w:szCs w:val="22"/>
        </w:rPr>
      </w:pPr>
      <w:r w:rsidRPr="00CE0C5A">
        <w:rPr>
          <w:rFonts w:ascii="Arial" w:hAnsi="Arial" w:cs="Arial"/>
          <w:sz w:val="22"/>
          <w:szCs w:val="22"/>
        </w:rPr>
        <w:t>Table 1: Summary of SMART strategic objectives (202</w:t>
      </w:r>
      <w:r w:rsidR="00C1082C" w:rsidRPr="00CE0C5A">
        <w:rPr>
          <w:rFonts w:ascii="Arial" w:hAnsi="Arial" w:cs="Arial"/>
          <w:sz w:val="22"/>
          <w:szCs w:val="22"/>
        </w:rPr>
        <w:t>4</w:t>
      </w:r>
      <w:r w:rsidRPr="00CE0C5A">
        <w:rPr>
          <w:rFonts w:ascii="Arial" w:hAnsi="Arial" w:cs="Arial"/>
          <w:sz w:val="22"/>
          <w:szCs w:val="22"/>
        </w:rPr>
        <w:t>-202</w:t>
      </w:r>
      <w:r w:rsidR="00C1082C" w:rsidRPr="00CE0C5A">
        <w:rPr>
          <w:rFonts w:ascii="Arial" w:hAnsi="Arial" w:cs="Arial"/>
          <w:sz w:val="22"/>
          <w:szCs w:val="22"/>
        </w:rPr>
        <w:t>7</w:t>
      </w:r>
      <w:r w:rsidRPr="00CE0C5A">
        <w:rPr>
          <w:rFonts w:ascii="Arial" w:hAnsi="Arial" w:cs="Arial"/>
          <w:sz w:val="22"/>
          <w:szCs w:val="22"/>
        </w:rPr>
        <w:t>)</w:t>
      </w:r>
    </w:p>
    <w:tbl>
      <w:tblPr>
        <w:tblStyle w:val="TableGrid1"/>
        <w:tblW w:w="0" w:type="auto"/>
        <w:jc w:val="center"/>
        <w:tblLook w:val="04A0" w:firstRow="1" w:lastRow="0" w:firstColumn="1" w:lastColumn="0" w:noHBand="0" w:noVBand="1"/>
      </w:tblPr>
      <w:tblGrid>
        <w:gridCol w:w="1569"/>
        <w:gridCol w:w="2193"/>
        <w:gridCol w:w="2151"/>
        <w:gridCol w:w="1584"/>
        <w:gridCol w:w="1487"/>
      </w:tblGrid>
      <w:tr w:rsidR="00B773A3" w:rsidRPr="009949F9" w14:paraId="0FA64A7C" w14:textId="77777777" w:rsidTr="31863B1A">
        <w:trPr>
          <w:trHeight w:val="365"/>
          <w:jc w:val="center"/>
        </w:trPr>
        <w:tc>
          <w:tcPr>
            <w:tcW w:w="1569" w:type="dxa"/>
            <w:shd w:val="clear" w:color="auto" w:fill="CA2542" w:themeFill="accent1"/>
          </w:tcPr>
          <w:p w14:paraId="0814E392" w14:textId="77777777" w:rsidR="00B773A3" w:rsidRPr="00B773A3" w:rsidRDefault="00B773A3" w:rsidP="00071360">
            <w:pPr>
              <w:jc w:val="center"/>
              <w:rPr>
                <w:rFonts w:ascii="Arial" w:hAnsi="Arial" w:cs="Arial"/>
                <w:b/>
                <w:bCs/>
              </w:rPr>
            </w:pPr>
            <w:r w:rsidRPr="00B773A3">
              <w:rPr>
                <w:rFonts w:ascii="Arial" w:hAnsi="Arial" w:cs="Arial"/>
                <w:b/>
                <w:bCs/>
              </w:rPr>
              <w:t>Specific</w:t>
            </w:r>
          </w:p>
        </w:tc>
        <w:tc>
          <w:tcPr>
            <w:tcW w:w="2097" w:type="dxa"/>
            <w:shd w:val="clear" w:color="auto" w:fill="CA2542" w:themeFill="accent1"/>
          </w:tcPr>
          <w:p w14:paraId="246AFD21" w14:textId="77777777" w:rsidR="00B773A3" w:rsidRPr="00B773A3" w:rsidRDefault="00B773A3" w:rsidP="00071360">
            <w:pPr>
              <w:jc w:val="center"/>
              <w:rPr>
                <w:rFonts w:ascii="Arial" w:hAnsi="Arial" w:cs="Arial"/>
                <w:b/>
                <w:bCs/>
              </w:rPr>
            </w:pPr>
            <w:r w:rsidRPr="00B773A3">
              <w:rPr>
                <w:rFonts w:ascii="Arial" w:hAnsi="Arial" w:cs="Arial"/>
                <w:b/>
                <w:bCs/>
              </w:rPr>
              <w:t>Measurable</w:t>
            </w:r>
          </w:p>
        </w:tc>
        <w:tc>
          <w:tcPr>
            <w:tcW w:w="2151" w:type="dxa"/>
            <w:shd w:val="clear" w:color="auto" w:fill="CA2542" w:themeFill="accent1"/>
          </w:tcPr>
          <w:p w14:paraId="377DB175" w14:textId="77777777" w:rsidR="00B773A3" w:rsidRPr="00B773A3" w:rsidRDefault="00B773A3" w:rsidP="00071360">
            <w:pPr>
              <w:jc w:val="center"/>
              <w:rPr>
                <w:rFonts w:ascii="Arial" w:hAnsi="Arial" w:cs="Arial"/>
                <w:b/>
                <w:bCs/>
              </w:rPr>
            </w:pPr>
            <w:r w:rsidRPr="00B773A3">
              <w:rPr>
                <w:rFonts w:ascii="Arial" w:hAnsi="Arial" w:cs="Arial"/>
                <w:b/>
                <w:bCs/>
              </w:rPr>
              <w:t>Achievable</w:t>
            </w:r>
          </w:p>
        </w:tc>
        <w:tc>
          <w:tcPr>
            <w:tcW w:w="1584" w:type="dxa"/>
            <w:shd w:val="clear" w:color="auto" w:fill="CA2542" w:themeFill="accent1"/>
          </w:tcPr>
          <w:p w14:paraId="6C0DA081" w14:textId="77777777" w:rsidR="00B773A3" w:rsidRPr="00B773A3" w:rsidRDefault="00B773A3" w:rsidP="00071360">
            <w:pPr>
              <w:jc w:val="center"/>
              <w:rPr>
                <w:rFonts w:ascii="Arial" w:hAnsi="Arial" w:cs="Arial"/>
                <w:b/>
                <w:bCs/>
              </w:rPr>
            </w:pPr>
            <w:r w:rsidRPr="00B773A3">
              <w:rPr>
                <w:rFonts w:ascii="Arial" w:hAnsi="Arial" w:cs="Arial"/>
                <w:b/>
                <w:bCs/>
              </w:rPr>
              <w:t>Relevant</w:t>
            </w:r>
          </w:p>
          <w:p w14:paraId="61D36E3F" w14:textId="77777777" w:rsidR="00B773A3" w:rsidRPr="00B773A3" w:rsidRDefault="00B773A3" w:rsidP="00071360">
            <w:pPr>
              <w:jc w:val="center"/>
              <w:rPr>
                <w:rFonts w:ascii="Arial" w:hAnsi="Arial" w:cs="Arial"/>
                <w:b/>
                <w:bCs/>
              </w:rPr>
            </w:pPr>
          </w:p>
        </w:tc>
        <w:tc>
          <w:tcPr>
            <w:tcW w:w="1487" w:type="dxa"/>
            <w:shd w:val="clear" w:color="auto" w:fill="CA2542" w:themeFill="accent1"/>
          </w:tcPr>
          <w:p w14:paraId="07394A9F" w14:textId="77777777" w:rsidR="00B773A3" w:rsidRPr="00B773A3" w:rsidRDefault="00B773A3" w:rsidP="00071360">
            <w:pPr>
              <w:jc w:val="center"/>
              <w:rPr>
                <w:rFonts w:ascii="Arial" w:hAnsi="Arial" w:cs="Arial"/>
                <w:b/>
                <w:bCs/>
              </w:rPr>
            </w:pPr>
            <w:r w:rsidRPr="00B773A3">
              <w:rPr>
                <w:rFonts w:ascii="Arial" w:hAnsi="Arial" w:cs="Arial"/>
                <w:b/>
                <w:bCs/>
              </w:rPr>
              <w:t>Time-bound</w:t>
            </w:r>
          </w:p>
        </w:tc>
      </w:tr>
      <w:tr w:rsidR="00B773A3" w:rsidRPr="009949F9" w14:paraId="481C9F7C" w14:textId="77777777" w:rsidTr="31863B1A">
        <w:trPr>
          <w:jc w:val="center"/>
        </w:trPr>
        <w:tc>
          <w:tcPr>
            <w:tcW w:w="1569" w:type="dxa"/>
            <w:shd w:val="clear" w:color="auto" w:fill="CA2542" w:themeFill="accent1"/>
          </w:tcPr>
          <w:p w14:paraId="798429FF" w14:textId="77777777" w:rsidR="00B773A3" w:rsidRPr="00B773A3" w:rsidRDefault="00B773A3" w:rsidP="00071360">
            <w:pPr>
              <w:rPr>
                <w:rFonts w:ascii="Arial" w:hAnsi="Arial" w:cs="Arial"/>
                <w:b/>
                <w:bCs/>
              </w:rPr>
            </w:pPr>
            <w:r w:rsidRPr="00B773A3">
              <w:rPr>
                <w:rFonts w:ascii="Arial" w:hAnsi="Arial" w:cs="Arial"/>
                <w:b/>
                <w:bCs/>
              </w:rPr>
              <w:t>To develop MSDP position in the local community.</w:t>
            </w:r>
          </w:p>
        </w:tc>
        <w:tc>
          <w:tcPr>
            <w:tcW w:w="2097" w:type="dxa"/>
          </w:tcPr>
          <w:p w14:paraId="4DB06F88" w14:textId="49F0DF2F" w:rsidR="00B773A3" w:rsidRPr="00B773A3" w:rsidRDefault="00B773A3" w:rsidP="31863B1A">
            <w:pPr>
              <w:rPr>
                <w:rFonts w:ascii="Arial" w:hAnsi="Arial" w:cs="Arial"/>
              </w:rPr>
            </w:pPr>
            <w:r w:rsidRPr="31863B1A">
              <w:rPr>
                <w:rFonts w:ascii="Arial" w:hAnsi="Arial" w:cs="Arial"/>
              </w:rPr>
              <w:t xml:space="preserve">Identify and develop partnership and collaborative working by </w:t>
            </w:r>
            <w:r w:rsidR="28F1349B" w:rsidRPr="31863B1A">
              <w:rPr>
                <w:rFonts w:ascii="Arial" w:hAnsi="Arial" w:cs="Arial"/>
              </w:rPr>
              <w:t>identifying Identify 10 new contacts at local and national forums, committees, and boards per year.</w:t>
            </w:r>
          </w:p>
          <w:p w14:paraId="5E4C0941" w14:textId="66B33FB9" w:rsidR="00B773A3" w:rsidRPr="00B773A3" w:rsidRDefault="00B773A3" w:rsidP="00071360">
            <w:pPr>
              <w:rPr>
                <w:rFonts w:ascii="Arial" w:hAnsi="Arial" w:cs="Arial"/>
              </w:rPr>
            </w:pPr>
          </w:p>
          <w:p w14:paraId="4EB5C58A" w14:textId="7F6C095E" w:rsidR="00B773A3" w:rsidRPr="00B773A3" w:rsidRDefault="28F1349B" w:rsidP="31863B1A">
            <w:pPr>
              <w:rPr>
                <w:rFonts w:ascii="Arial" w:hAnsi="Arial" w:cs="Arial"/>
              </w:rPr>
            </w:pPr>
            <w:r w:rsidRPr="31863B1A">
              <w:rPr>
                <w:rFonts w:ascii="Arial" w:hAnsi="Arial" w:cs="Arial"/>
              </w:rPr>
              <w:t xml:space="preserve">Widen service provision and increase the numbers of referrals p.a.: </w:t>
            </w:r>
          </w:p>
          <w:p w14:paraId="4F1ACB33" w14:textId="475666F1" w:rsidR="00B773A3" w:rsidRPr="00B773A3" w:rsidRDefault="28F1349B" w:rsidP="31863B1A">
            <w:r w:rsidRPr="31863B1A">
              <w:rPr>
                <w:rFonts w:ascii="Arial" w:hAnsi="Arial" w:cs="Arial"/>
              </w:rPr>
              <w:t>Advice &amp; Support</w:t>
            </w:r>
            <w:r w:rsidR="00B773A3">
              <w:br/>
            </w:r>
            <w:r w:rsidRPr="31863B1A">
              <w:rPr>
                <w:rFonts w:ascii="Arial" w:hAnsi="Arial" w:cs="Arial"/>
              </w:rPr>
              <w:t>No. families by 20</w:t>
            </w:r>
            <w:r w:rsidR="00B773A3">
              <w:br/>
            </w:r>
            <w:r w:rsidRPr="31863B1A">
              <w:rPr>
                <w:rFonts w:ascii="Arial" w:hAnsi="Arial" w:cs="Arial"/>
              </w:rPr>
              <w:t>No. surgeries  by 6</w:t>
            </w:r>
          </w:p>
          <w:p w14:paraId="69EC1E2C" w14:textId="72FFB56B" w:rsidR="00B773A3" w:rsidRPr="00B773A3" w:rsidRDefault="28F1349B" w:rsidP="31863B1A">
            <w:r w:rsidRPr="31863B1A">
              <w:rPr>
                <w:rFonts w:ascii="Arial" w:hAnsi="Arial" w:cs="Arial"/>
              </w:rPr>
              <w:lastRenderedPageBreak/>
              <w:t xml:space="preserve"> </w:t>
            </w:r>
          </w:p>
          <w:p w14:paraId="6C172ABD" w14:textId="60ADAF6D" w:rsidR="00B773A3" w:rsidRPr="00B773A3" w:rsidRDefault="28F1349B" w:rsidP="31863B1A">
            <w:r w:rsidRPr="31863B1A">
              <w:rPr>
                <w:rFonts w:ascii="Arial" w:hAnsi="Arial" w:cs="Arial"/>
              </w:rPr>
              <w:t xml:space="preserve">No. of Support Services Care Act assessments by 5 </w:t>
            </w:r>
          </w:p>
          <w:p w14:paraId="7B16103C" w14:textId="43BF8A45" w:rsidR="00B773A3" w:rsidRPr="00B773A3" w:rsidRDefault="28F1349B" w:rsidP="31863B1A">
            <w:r w:rsidRPr="31863B1A">
              <w:rPr>
                <w:rFonts w:ascii="Arial" w:hAnsi="Arial" w:cs="Arial"/>
              </w:rPr>
              <w:t xml:space="preserve"> </w:t>
            </w:r>
          </w:p>
          <w:p w14:paraId="34596EAB" w14:textId="439EEA0E" w:rsidR="00B773A3" w:rsidRPr="00B773A3" w:rsidRDefault="28F1349B" w:rsidP="31863B1A">
            <w:r w:rsidRPr="31863B1A">
              <w:rPr>
                <w:rFonts w:ascii="Arial" w:hAnsi="Arial" w:cs="Arial"/>
              </w:rPr>
              <w:t>Equipment referrals increased by 10%</w:t>
            </w:r>
          </w:p>
        </w:tc>
        <w:tc>
          <w:tcPr>
            <w:tcW w:w="2151" w:type="dxa"/>
          </w:tcPr>
          <w:p w14:paraId="65F77667" w14:textId="77777777" w:rsidR="00B773A3" w:rsidRPr="00B773A3" w:rsidRDefault="00B773A3" w:rsidP="00071360">
            <w:pPr>
              <w:rPr>
                <w:rFonts w:ascii="Arial" w:hAnsi="Arial" w:cs="Arial"/>
              </w:rPr>
            </w:pPr>
            <w:r w:rsidRPr="00B773A3">
              <w:rPr>
                <w:rFonts w:ascii="Arial" w:hAnsi="Arial" w:cs="Arial"/>
              </w:rPr>
              <w:lastRenderedPageBreak/>
              <w:t>MSDP to be proactive in local and national networking forums.</w:t>
            </w:r>
          </w:p>
          <w:p w14:paraId="618636EA" w14:textId="77777777" w:rsidR="00B773A3" w:rsidRPr="00B773A3" w:rsidRDefault="00B773A3" w:rsidP="00071360">
            <w:pPr>
              <w:rPr>
                <w:rFonts w:ascii="Arial" w:hAnsi="Arial" w:cs="Arial"/>
              </w:rPr>
            </w:pPr>
          </w:p>
          <w:p w14:paraId="74F5A59E" w14:textId="77777777" w:rsidR="00B773A3" w:rsidRPr="00B773A3" w:rsidRDefault="00B773A3" w:rsidP="00071360">
            <w:pPr>
              <w:rPr>
                <w:rFonts w:ascii="Arial" w:hAnsi="Arial" w:cs="Arial"/>
              </w:rPr>
            </w:pPr>
            <w:r w:rsidRPr="00B773A3">
              <w:rPr>
                <w:rFonts w:ascii="Arial" w:hAnsi="Arial" w:cs="Arial"/>
              </w:rPr>
              <w:t>Develop a stakeholder strategy to enhance partnership working.</w:t>
            </w:r>
          </w:p>
          <w:p w14:paraId="0EDF8CD9" w14:textId="77777777" w:rsidR="00B773A3" w:rsidRPr="00B773A3" w:rsidRDefault="00B773A3" w:rsidP="00071360">
            <w:pPr>
              <w:rPr>
                <w:rFonts w:ascii="Arial" w:hAnsi="Arial" w:cs="Arial"/>
              </w:rPr>
            </w:pPr>
          </w:p>
          <w:p w14:paraId="5200C6EB" w14:textId="77777777" w:rsidR="00B773A3" w:rsidRDefault="00B773A3" w:rsidP="00071360">
            <w:pPr>
              <w:rPr>
                <w:rFonts w:ascii="Arial" w:hAnsi="Arial" w:cs="Arial"/>
              </w:rPr>
            </w:pPr>
            <w:r w:rsidRPr="00B773A3">
              <w:rPr>
                <w:rFonts w:ascii="Arial" w:hAnsi="Arial" w:cs="Arial"/>
              </w:rPr>
              <w:t xml:space="preserve">Liaise with commissioners to identify key strategic meetings and </w:t>
            </w:r>
          </w:p>
          <w:p w14:paraId="4BE63748" w14:textId="77777777" w:rsidR="00B773A3" w:rsidRDefault="00B773A3" w:rsidP="00071360">
            <w:pPr>
              <w:rPr>
                <w:rFonts w:ascii="Arial" w:hAnsi="Arial" w:cs="Arial"/>
              </w:rPr>
            </w:pPr>
            <w:r w:rsidRPr="00B773A3">
              <w:rPr>
                <w:rFonts w:ascii="Arial" w:hAnsi="Arial" w:cs="Arial"/>
              </w:rPr>
              <w:t>invitation to join.</w:t>
            </w:r>
          </w:p>
          <w:p w14:paraId="0D06DD6D" w14:textId="77777777" w:rsidR="00B773A3" w:rsidRDefault="00B773A3" w:rsidP="00071360">
            <w:pPr>
              <w:rPr>
                <w:rFonts w:ascii="Arial" w:hAnsi="Arial" w:cs="Arial"/>
              </w:rPr>
            </w:pPr>
          </w:p>
          <w:p w14:paraId="312B0A6B" w14:textId="594EA4B7" w:rsidR="00B773A3" w:rsidRPr="00B773A3" w:rsidRDefault="00B773A3" w:rsidP="00071360">
            <w:pPr>
              <w:rPr>
                <w:rFonts w:ascii="Arial" w:eastAsia="Calibri" w:hAnsi="Arial" w:cs="Arial"/>
                <w:color w:val="FF0000"/>
              </w:rPr>
            </w:pPr>
            <w:r w:rsidRPr="00B773A3">
              <w:rPr>
                <w:rFonts w:ascii="Arial" w:eastAsia="Calibri" w:hAnsi="Arial" w:cs="Arial"/>
              </w:rPr>
              <w:lastRenderedPageBreak/>
              <w:t xml:space="preserve">Invest in service </w:t>
            </w:r>
            <w:proofErr w:type="gramStart"/>
            <w:r w:rsidRPr="00B773A3">
              <w:rPr>
                <w:rFonts w:ascii="Arial" w:eastAsia="Calibri" w:hAnsi="Arial" w:cs="Arial"/>
              </w:rPr>
              <w:t>users</w:t>
            </w:r>
            <w:proofErr w:type="gramEnd"/>
            <w:r w:rsidRPr="00B773A3">
              <w:rPr>
                <w:rFonts w:ascii="Arial" w:eastAsia="Calibri" w:hAnsi="Arial" w:cs="Arial"/>
              </w:rPr>
              <w:t xml:space="preserve"> representatives to scope the growth and development of the charity, including co-production of the design, delivery, and evaluation of services</w:t>
            </w:r>
            <w:r w:rsidRPr="00B773A3">
              <w:rPr>
                <w:rFonts w:ascii="Arial" w:eastAsia="Calibri" w:hAnsi="Arial" w:cs="Arial"/>
                <w:color w:val="FF0000"/>
              </w:rPr>
              <w:t>.</w:t>
            </w:r>
          </w:p>
        </w:tc>
        <w:tc>
          <w:tcPr>
            <w:tcW w:w="1584" w:type="dxa"/>
          </w:tcPr>
          <w:p w14:paraId="5B3B7D71" w14:textId="77777777" w:rsidR="00B773A3" w:rsidRPr="00B773A3" w:rsidRDefault="00B773A3" w:rsidP="00071360">
            <w:pPr>
              <w:rPr>
                <w:rFonts w:ascii="Arial" w:hAnsi="Arial" w:cs="Arial"/>
              </w:rPr>
            </w:pPr>
            <w:r w:rsidRPr="00B773A3">
              <w:rPr>
                <w:rFonts w:ascii="Arial" w:hAnsi="Arial" w:cs="Arial"/>
              </w:rPr>
              <w:lastRenderedPageBreak/>
              <w:t>MSDP to have key advisory roles on policies impacting on Deaf clients.</w:t>
            </w:r>
          </w:p>
        </w:tc>
        <w:tc>
          <w:tcPr>
            <w:tcW w:w="1487" w:type="dxa"/>
          </w:tcPr>
          <w:p w14:paraId="14483856" w14:textId="2684C2B8" w:rsidR="00B773A3" w:rsidRPr="006E5D1F" w:rsidRDefault="0040568E" w:rsidP="00071360">
            <w:pPr>
              <w:rPr>
                <w:rFonts w:ascii="Arial" w:hAnsi="Arial" w:cs="Arial"/>
                <w:i/>
                <w:iCs/>
                <w:color w:val="FF0000"/>
              </w:rPr>
            </w:pPr>
            <w:r>
              <w:rPr>
                <w:rFonts w:ascii="Arial" w:hAnsi="Arial" w:cs="Arial"/>
                <w:i/>
                <w:iCs/>
                <w:color w:val="FF0000"/>
              </w:rPr>
              <w:t>tbc</w:t>
            </w:r>
          </w:p>
        </w:tc>
      </w:tr>
      <w:tr w:rsidR="00B773A3" w:rsidRPr="009949F9" w14:paraId="40B759B4" w14:textId="77777777" w:rsidTr="31863B1A">
        <w:trPr>
          <w:jc w:val="center"/>
        </w:trPr>
        <w:tc>
          <w:tcPr>
            <w:tcW w:w="1569" w:type="dxa"/>
            <w:shd w:val="clear" w:color="auto" w:fill="CA2542" w:themeFill="accent1"/>
          </w:tcPr>
          <w:p w14:paraId="78DDFA04" w14:textId="77777777" w:rsidR="00B773A3" w:rsidRPr="00B773A3" w:rsidRDefault="00B773A3" w:rsidP="00071360">
            <w:pPr>
              <w:rPr>
                <w:rFonts w:ascii="Arial" w:hAnsi="Arial" w:cs="Arial"/>
                <w:b/>
                <w:bCs/>
              </w:rPr>
            </w:pPr>
            <w:r w:rsidRPr="00B773A3">
              <w:rPr>
                <w:rFonts w:ascii="Arial" w:hAnsi="Arial" w:cs="Arial"/>
                <w:b/>
                <w:bCs/>
              </w:rPr>
              <w:t xml:space="preserve">To increase revenue and develop the organisation. </w:t>
            </w:r>
          </w:p>
        </w:tc>
        <w:tc>
          <w:tcPr>
            <w:tcW w:w="2097" w:type="dxa"/>
          </w:tcPr>
          <w:p w14:paraId="0ECA8DA8" w14:textId="13C395CB" w:rsidR="00B773A3" w:rsidRPr="00B773A3" w:rsidRDefault="00B773A3" w:rsidP="31863B1A">
            <w:pPr>
              <w:spacing w:before="0" w:after="160" w:line="257" w:lineRule="auto"/>
              <w:rPr>
                <w:rFonts w:ascii="Arial" w:eastAsia="Arial" w:hAnsi="Arial" w:cs="Arial"/>
              </w:rPr>
            </w:pPr>
            <w:r w:rsidRPr="31863B1A">
              <w:rPr>
                <w:rFonts w:ascii="Arial" w:eastAsia="Times New Roman" w:hAnsi="Arial" w:cs="Arial"/>
                <w:lang w:eastAsia="en-GB"/>
              </w:rPr>
              <w:t>Target marketing of e-Learning ‘Deaf Awareness’</w:t>
            </w:r>
            <w:r w:rsidR="2D84B782" w:rsidRPr="31863B1A">
              <w:rPr>
                <w:rFonts w:ascii="Arial" w:eastAsia="Times New Roman" w:hAnsi="Arial" w:cs="Arial"/>
                <w:lang w:eastAsia="en-GB"/>
              </w:rPr>
              <w:t xml:space="preserve"> </w:t>
            </w:r>
            <w:r w:rsidR="2D84B782" w:rsidRPr="31863B1A">
              <w:rPr>
                <w:rFonts w:ascii="Arial" w:eastAsia="Arial" w:hAnsi="Arial" w:cs="Arial"/>
              </w:rPr>
              <w:t xml:space="preserve">Sell the e-Learning ‘Deaf Awareness’ </w:t>
            </w:r>
          </w:p>
          <w:p w14:paraId="1F26BB3C" w14:textId="0123C5A9" w:rsidR="00B773A3" w:rsidRPr="00B773A3" w:rsidRDefault="31863B1A" w:rsidP="31863B1A">
            <w:pPr>
              <w:spacing w:before="0" w:after="160" w:line="257" w:lineRule="auto"/>
              <w:rPr>
                <w:rFonts w:ascii="Arial" w:eastAsia="Arial" w:hAnsi="Arial" w:cs="Arial"/>
              </w:rPr>
            </w:pPr>
            <w:r w:rsidRPr="31863B1A">
              <w:rPr>
                <w:rFonts w:ascii="Arial" w:eastAsia="Arial" w:hAnsi="Arial" w:cs="Arial"/>
              </w:rPr>
              <w:t xml:space="preserve">1. </w:t>
            </w:r>
            <w:r w:rsidR="2D84B782" w:rsidRPr="31863B1A">
              <w:rPr>
                <w:rFonts w:ascii="Arial" w:eastAsia="Arial" w:hAnsi="Arial" w:cs="Arial"/>
              </w:rPr>
              <w:t xml:space="preserve">No. of licences 50 </w:t>
            </w:r>
          </w:p>
          <w:p w14:paraId="63517EC5" w14:textId="012B8371" w:rsidR="00B773A3" w:rsidRPr="00B773A3" w:rsidRDefault="2D84B782" w:rsidP="31863B1A">
            <w:pPr>
              <w:spacing w:before="0" w:after="160" w:line="257" w:lineRule="auto"/>
              <w:rPr>
                <w:rFonts w:ascii="Arial" w:eastAsia="Arial" w:hAnsi="Arial" w:cs="Arial"/>
              </w:rPr>
            </w:pPr>
            <w:r w:rsidRPr="31863B1A">
              <w:rPr>
                <w:rFonts w:ascii="Arial" w:eastAsia="Arial" w:hAnsi="Arial" w:cs="Arial"/>
              </w:rPr>
              <w:t>2. No. of users 2000</w:t>
            </w:r>
          </w:p>
          <w:p w14:paraId="2E0CDFA5" w14:textId="2006FC7B" w:rsidR="00B773A3" w:rsidRPr="00B773A3" w:rsidRDefault="00B773A3" w:rsidP="31863B1A">
            <w:pPr>
              <w:rPr>
                <w:rFonts w:ascii="Arial" w:eastAsia="Times New Roman" w:hAnsi="Arial" w:cs="Arial"/>
                <w:lang w:eastAsia="en-GB"/>
              </w:rPr>
            </w:pPr>
          </w:p>
          <w:p w14:paraId="3EEC84F3" w14:textId="52451044" w:rsidR="00B773A3" w:rsidRPr="00B773A3" w:rsidRDefault="2CAC1528" w:rsidP="00071360">
            <w:pPr>
              <w:rPr>
                <w:rFonts w:ascii="Arial" w:eastAsia="Times New Roman" w:hAnsi="Arial" w:cs="Arial"/>
                <w:lang w:eastAsia="en-GB"/>
              </w:rPr>
            </w:pPr>
            <w:r w:rsidRPr="31863B1A">
              <w:rPr>
                <w:rFonts w:ascii="Arial" w:eastAsia="Times New Roman" w:hAnsi="Arial" w:cs="Arial"/>
                <w:lang w:eastAsia="en-GB"/>
              </w:rPr>
              <w:t>D</w:t>
            </w:r>
            <w:r w:rsidR="00B773A3" w:rsidRPr="31863B1A">
              <w:rPr>
                <w:rFonts w:ascii="Arial" w:eastAsia="Times New Roman" w:hAnsi="Arial" w:cs="Arial"/>
                <w:lang w:eastAsia="en-GB"/>
              </w:rPr>
              <w:t xml:space="preserve">elivery of BSL training </w:t>
            </w:r>
          </w:p>
          <w:p w14:paraId="12B5271C" w14:textId="7555391E" w:rsidR="00B773A3" w:rsidRPr="00B773A3" w:rsidRDefault="00B773A3" w:rsidP="00071360">
            <w:pPr>
              <w:rPr>
                <w:rFonts w:ascii="Arial" w:eastAsia="Times New Roman" w:hAnsi="Arial" w:cs="Arial"/>
                <w:lang w:eastAsia="en-GB"/>
              </w:rPr>
            </w:pPr>
            <w:r w:rsidRPr="31863B1A">
              <w:rPr>
                <w:rFonts w:ascii="Arial" w:eastAsia="Times New Roman" w:hAnsi="Arial" w:cs="Arial"/>
                <w:lang w:eastAsia="en-GB"/>
              </w:rPr>
              <w:t>Level 1</w:t>
            </w:r>
            <w:r w:rsidR="35E84861" w:rsidRPr="31863B1A">
              <w:rPr>
                <w:rFonts w:ascii="Arial" w:eastAsia="Times New Roman" w:hAnsi="Arial" w:cs="Arial"/>
                <w:lang w:eastAsia="en-GB"/>
              </w:rPr>
              <w:t>: 2 courses per years</w:t>
            </w:r>
          </w:p>
          <w:p w14:paraId="4AAA25ED" w14:textId="632B5454" w:rsidR="00B773A3" w:rsidRPr="00B773A3" w:rsidRDefault="00B773A3" w:rsidP="00071360">
            <w:pPr>
              <w:rPr>
                <w:rFonts w:ascii="Arial" w:eastAsia="Times New Roman" w:hAnsi="Arial" w:cs="Arial"/>
                <w:lang w:eastAsia="en-GB"/>
              </w:rPr>
            </w:pPr>
            <w:r w:rsidRPr="31863B1A">
              <w:rPr>
                <w:rFonts w:ascii="Arial" w:eastAsia="Times New Roman" w:hAnsi="Arial" w:cs="Arial"/>
                <w:lang w:eastAsia="en-GB"/>
              </w:rPr>
              <w:t>Level 2</w:t>
            </w:r>
            <w:r w:rsidR="25C2EC3B" w:rsidRPr="31863B1A">
              <w:rPr>
                <w:rFonts w:ascii="Arial" w:eastAsia="Times New Roman" w:hAnsi="Arial" w:cs="Arial"/>
                <w:lang w:eastAsia="en-GB"/>
              </w:rPr>
              <w:t>: 1 course per year</w:t>
            </w:r>
          </w:p>
          <w:p w14:paraId="6A8BA50F" w14:textId="6CED5A7F" w:rsidR="00B773A3" w:rsidRPr="00B773A3" w:rsidRDefault="00B773A3" w:rsidP="31863B1A">
            <w:pPr>
              <w:rPr>
                <w:rFonts w:ascii="Arial" w:eastAsia="Times New Roman" w:hAnsi="Arial" w:cs="Arial"/>
                <w:lang w:eastAsia="en-GB"/>
              </w:rPr>
            </w:pPr>
            <w:r w:rsidRPr="31863B1A">
              <w:rPr>
                <w:rFonts w:ascii="Arial" w:eastAsia="Times New Roman" w:hAnsi="Arial" w:cs="Arial"/>
                <w:lang w:eastAsia="en-GB"/>
              </w:rPr>
              <w:t xml:space="preserve">Level 3 </w:t>
            </w:r>
            <w:r w:rsidR="5ACC2FF1" w:rsidRPr="31863B1A">
              <w:rPr>
                <w:rFonts w:ascii="Arial" w:eastAsia="Times New Roman" w:hAnsi="Arial" w:cs="Arial"/>
                <w:lang w:eastAsia="en-GB"/>
              </w:rPr>
              <w:t>or level 4: 3 courses per year</w:t>
            </w:r>
          </w:p>
          <w:p w14:paraId="20850487" w14:textId="39E3AC1D" w:rsidR="00B773A3" w:rsidRPr="00B773A3" w:rsidRDefault="00B773A3" w:rsidP="31863B1A">
            <w:pPr>
              <w:rPr>
                <w:rFonts w:ascii="Arial" w:eastAsia="Times New Roman" w:hAnsi="Arial" w:cs="Arial"/>
                <w:lang w:eastAsia="en-GB"/>
              </w:rPr>
            </w:pPr>
          </w:p>
        </w:tc>
        <w:tc>
          <w:tcPr>
            <w:tcW w:w="2151" w:type="dxa"/>
          </w:tcPr>
          <w:p w14:paraId="2A0B728E" w14:textId="77777777" w:rsidR="00B773A3" w:rsidRPr="00B773A3" w:rsidRDefault="00B773A3" w:rsidP="00071360">
            <w:pPr>
              <w:rPr>
                <w:rFonts w:ascii="Arial" w:hAnsi="Arial" w:cs="Arial"/>
              </w:rPr>
            </w:pPr>
            <w:r w:rsidRPr="00B773A3">
              <w:rPr>
                <w:rFonts w:ascii="Arial" w:hAnsi="Arial" w:cs="Arial"/>
              </w:rPr>
              <w:t>Develop a financial strategy to maximise efficiencies, secure funding, increase revenue to develop business.</w:t>
            </w:r>
          </w:p>
          <w:p w14:paraId="14367E51" w14:textId="77777777" w:rsidR="00B773A3" w:rsidRPr="00B773A3" w:rsidRDefault="00B773A3" w:rsidP="00071360">
            <w:pPr>
              <w:rPr>
                <w:rFonts w:ascii="Arial" w:hAnsi="Arial" w:cs="Arial"/>
              </w:rPr>
            </w:pPr>
          </w:p>
          <w:p w14:paraId="09989CE8" w14:textId="77777777" w:rsidR="00B773A3" w:rsidRPr="00B773A3" w:rsidRDefault="00B773A3" w:rsidP="00071360">
            <w:pPr>
              <w:rPr>
                <w:rFonts w:ascii="Arial" w:eastAsia="Times New Roman" w:hAnsi="Arial" w:cs="Arial"/>
                <w:lang w:eastAsia="en-GB"/>
              </w:rPr>
            </w:pPr>
            <w:r w:rsidRPr="00B773A3">
              <w:rPr>
                <w:rFonts w:ascii="Arial" w:eastAsia="Times New Roman" w:hAnsi="Arial" w:cs="Arial"/>
                <w:color w:val="000000" w:themeColor="text1"/>
                <w:lang w:eastAsia="en-GB"/>
              </w:rPr>
              <w:t>Enhance fundraising goals</w:t>
            </w:r>
            <w:r w:rsidRPr="00B773A3">
              <w:rPr>
                <w:rFonts w:ascii="Arial" w:eastAsia="Times New Roman" w:hAnsi="Arial" w:cs="Arial"/>
                <w:color w:val="FF0000"/>
                <w:lang w:eastAsia="en-GB"/>
              </w:rPr>
              <w:t xml:space="preserve"> </w:t>
            </w:r>
            <w:r w:rsidRPr="00B773A3">
              <w:rPr>
                <w:rFonts w:ascii="Arial" w:hAnsi="Arial" w:cs="Arial"/>
              </w:rPr>
              <w:t xml:space="preserve">to </w:t>
            </w:r>
            <w:r w:rsidRPr="00B773A3">
              <w:rPr>
                <w:rFonts w:ascii="Arial" w:eastAsia="Times New Roman" w:hAnsi="Arial" w:cs="Arial"/>
                <w:lang w:eastAsia="en-GB"/>
              </w:rPr>
              <w:t>maximise all funding opportunities.</w:t>
            </w:r>
          </w:p>
          <w:p w14:paraId="3EC81B97" w14:textId="77777777" w:rsidR="00B773A3" w:rsidRPr="00B773A3" w:rsidRDefault="00B773A3" w:rsidP="00071360">
            <w:pPr>
              <w:rPr>
                <w:rFonts w:ascii="Arial" w:eastAsia="Times New Roman" w:hAnsi="Arial" w:cs="Arial"/>
                <w:lang w:eastAsia="en-GB"/>
              </w:rPr>
            </w:pPr>
          </w:p>
          <w:p w14:paraId="1DD7493F" w14:textId="77777777" w:rsidR="00B773A3" w:rsidRPr="00B773A3" w:rsidRDefault="00B773A3" w:rsidP="00071360">
            <w:pPr>
              <w:rPr>
                <w:rFonts w:ascii="Arial" w:eastAsia="Times New Roman" w:hAnsi="Arial" w:cs="Arial"/>
                <w:color w:val="000000" w:themeColor="text1"/>
                <w:lang w:eastAsia="en-GB"/>
              </w:rPr>
            </w:pPr>
            <w:r w:rsidRPr="00B773A3">
              <w:rPr>
                <w:rFonts w:ascii="Arial" w:eastAsia="Times New Roman" w:hAnsi="Arial" w:cs="Arial"/>
                <w:color w:val="000000" w:themeColor="text1"/>
                <w:lang w:eastAsia="en-GB"/>
              </w:rPr>
              <w:t>Identify gaps in market that attracts funding opportunities following the BSL Act.</w:t>
            </w:r>
          </w:p>
          <w:p w14:paraId="6721C41C" w14:textId="77777777" w:rsidR="00B773A3" w:rsidRPr="00B773A3" w:rsidRDefault="00B773A3" w:rsidP="00071360">
            <w:pPr>
              <w:rPr>
                <w:rFonts w:ascii="Arial" w:eastAsia="Times New Roman" w:hAnsi="Arial" w:cs="Arial"/>
                <w:color w:val="000000" w:themeColor="text1"/>
                <w:lang w:eastAsia="en-GB"/>
              </w:rPr>
            </w:pPr>
          </w:p>
          <w:p w14:paraId="156D584A" w14:textId="002869FF" w:rsidR="00B773A3" w:rsidRPr="00B773A3" w:rsidRDefault="00B773A3" w:rsidP="00071360">
            <w:pPr>
              <w:rPr>
                <w:rFonts w:ascii="Arial" w:hAnsi="Arial" w:cs="Arial"/>
              </w:rPr>
            </w:pPr>
            <w:r w:rsidRPr="00B773A3">
              <w:rPr>
                <w:rFonts w:ascii="Arial" w:hAnsi="Arial" w:cs="Arial"/>
              </w:rPr>
              <w:t>Access funding to develop a training and awareness (</w:t>
            </w:r>
            <w:r w:rsidR="00B23B12" w:rsidRPr="00B773A3">
              <w:rPr>
                <w:rFonts w:ascii="Arial" w:hAnsi="Arial" w:cs="Arial"/>
              </w:rPr>
              <w:t>e.g.</w:t>
            </w:r>
            <w:r w:rsidRPr="00B773A3">
              <w:rPr>
                <w:rFonts w:ascii="Arial" w:hAnsi="Arial" w:cs="Arial"/>
              </w:rPr>
              <w:t xml:space="preserve"> following BSL Act/access to learning/Deaf-Blind tactile training)</w:t>
            </w:r>
          </w:p>
        </w:tc>
        <w:tc>
          <w:tcPr>
            <w:tcW w:w="1584" w:type="dxa"/>
          </w:tcPr>
          <w:p w14:paraId="1EE0DADD" w14:textId="77777777" w:rsidR="00B773A3" w:rsidRPr="00B773A3" w:rsidRDefault="00B773A3" w:rsidP="00071360">
            <w:pPr>
              <w:rPr>
                <w:rFonts w:ascii="Arial" w:hAnsi="Arial" w:cs="Arial"/>
              </w:rPr>
            </w:pPr>
            <w:r w:rsidRPr="00B773A3">
              <w:rPr>
                <w:rFonts w:ascii="Arial" w:hAnsi="Arial" w:cs="Arial"/>
              </w:rPr>
              <w:t>Ensure long-term financial viability and growth of the charity.</w:t>
            </w:r>
          </w:p>
        </w:tc>
        <w:tc>
          <w:tcPr>
            <w:tcW w:w="1487" w:type="dxa"/>
          </w:tcPr>
          <w:p w14:paraId="33390ACE" w14:textId="77777777" w:rsidR="00B773A3" w:rsidRPr="00D30298" w:rsidRDefault="00B773A3" w:rsidP="00071360">
            <w:pPr>
              <w:rPr>
                <w:rFonts w:ascii="Arial" w:hAnsi="Arial" w:cs="Arial"/>
              </w:rPr>
            </w:pPr>
          </w:p>
        </w:tc>
      </w:tr>
      <w:tr w:rsidR="00B773A3" w:rsidRPr="009949F9" w14:paraId="5A2C0FD5" w14:textId="77777777" w:rsidTr="31863B1A">
        <w:trPr>
          <w:jc w:val="center"/>
        </w:trPr>
        <w:tc>
          <w:tcPr>
            <w:tcW w:w="1569" w:type="dxa"/>
            <w:shd w:val="clear" w:color="auto" w:fill="CA2542" w:themeFill="accent1"/>
          </w:tcPr>
          <w:p w14:paraId="54F91978" w14:textId="77777777" w:rsidR="00B773A3" w:rsidRPr="00B773A3" w:rsidRDefault="00B773A3" w:rsidP="00071360">
            <w:pPr>
              <w:rPr>
                <w:rFonts w:ascii="Arial" w:hAnsi="Arial" w:cs="Arial"/>
                <w:b/>
                <w:bCs/>
              </w:rPr>
            </w:pPr>
            <w:r w:rsidRPr="00B773A3">
              <w:rPr>
                <w:rFonts w:ascii="Arial" w:hAnsi="Arial" w:cs="Arial"/>
                <w:b/>
                <w:bCs/>
              </w:rPr>
              <w:t>To extend customer base and increase participation in the wider community.</w:t>
            </w:r>
          </w:p>
        </w:tc>
        <w:tc>
          <w:tcPr>
            <w:tcW w:w="2097" w:type="dxa"/>
          </w:tcPr>
          <w:p w14:paraId="7352EA94" w14:textId="0CFBF075" w:rsidR="00B773A3" w:rsidRPr="00B773A3" w:rsidRDefault="3CAC79C5" w:rsidP="31863B1A">
            <w:pPr>
              <w:rPr>
                <w:rFonts w:ascii="Arial" w:hAnsi="Arial" w:cs="Arial"/>
                <w:color w:val="FF0000"/>
              </w:rPr>
            </w:pPr>
            <w:r w:rsidRPr="31863B1A">
              <w:rPr>
                <w:rFonts w:ascii="Arial" w:hAnsi="Arial" w:cs="Arial"/>
              </w:rPr>
              <w:t>Increase number of</w:t>
            </w:r>
            <w:r w:rsidR="00B773A3" w:rsidRPr="31863B1A">
              <w:rPr>
                <w:rFonts w:ascii="Arial" w:hAnsi="Arial" w:cs="Arial"/>
              </w:rPr>
              <w:t xml:space="preserve"> social activities by </w:t>
            </w:r>
            <w:r w:rsidR="56DB8057" w:rsidRPr="31863B1A">
              <w:rPr>
                <w:rFonts w:ascii="Arial" w:hAnsi="Arial" w:cs="Arial"/>
              </w:rPr>
              <w:t>10</w:t>
            </w:r>
            <w:r w:rsidR="00B773A3" w:rsidRPr="31863B1A">
              <w:rPr>
                <w:rFonts w:ascii="Arial" w:hAnsi="Arial" w:cs="Arial"/>
                <w:color w:val="FF0000"/>
              </w:rPr>
              <w:t>%</w:t>
            </w:r>
            <w:r w:rsidR="56DB8057" w:rsidRPr="31863B1A">
              <w:rPr>
                <w:rFonts w:ascii="Arial" w:hAnsi="Arial" w:cs="Arial"/>
                <w:color w:val="FF0000"/>
              </w:rPr>
              <w:t xml:space="preserve"> per year</w:t>
            </w:r>
          </w:p>
          <w:p w14:paraId="4EFE35BD" w14:textId="77777777" w:rsidR="00B773A3" w:rsidRPr="00B773A3" w:rsidRDefault="00B773A3" w:rsidP="00071360">
            <w:pPr>
              <w:rPr>
                <w:rFonts w:ascii="Arial" w:hAnsi="Arial" w:cs="Arial"/>
              </w:rPr>
            </w:pPr>
          </w:p>
          <w:p w14:paraId="096064D0" w14:textId="59AF6935" w:rsidR="00B773A3" w:rsidRPr="00B773A3" w:rsidRDefault="00B773A3" w:rsidP="00071360">
            <w:pPr>
              <w:rPr>
                <w:rFonts w:ascii="Arial" w:hAnsi="Arial" w:cs="Arial"/>
                <w:color w:val="FF0000"/>
              </w:rPr>
            </w:pPr>
            <w:r w:rsidRPr="31863B1A">
              <w:rPr>
                <w:rFonts w:ascii="Arial" w:hAnsi="Arial" w:cs="Arial"/>
              </w:rPr>
              <w:t xml:space="preserve">Increase SU attendance by </w:t>
            </w:r>
            <w:r w:rsidR="47B54F9E" w:rsidRPr="31863B1A">
              <w:rPr>
                <w:rFonts w:ascii="Arial" w:hAnsi="Arial" w:cs="Arial"/>
              </w:rPr>
              <w:t>10% per year</w:t>
            </w:r>
          </w:p>
          <w:p w14:paraId="5208282C" w14:textId="77777777" w:rsidR="00B773A3" w:rsidRPr="00B773A3" w:rsidRDefault="00B773A3" w:rsidP="00071360">
            <w:pPr>
              <w:rPr>
                <w:rFonts w:ascii="Arial" w:hAnsi="Arial" w:cs="Arial"/>
                <w:color w:val="FF0000"/>
              </w:rPr>
            </w:pPr>
          </w:p>
          <w:p w14:paraId="1DFA0B0F" w14:textId="3F03E1A5" w:rsidR="00B773A3" w:rsidRDefault="00B773A3" w:rsidP="00071360">
            <w:pPr>
              <w:rPr>
                <w:rFonts w:ascii="Arial" w:hAnsi="Arial" w:cs="Arial"/>
                <w:color w:val="FF0000"/>
              </w:rPr>
            </w:pPr>
            <w:r w:rsidRPr="31863B1A">
              <w:rPr>
                <w:rFonts w:ascii="Arial" w:hAnsi="Arial" w:cs="Arial"/>
              </w:rPr>
              <w:t xml:space="preserve">Increase participation of onset Hearing Loss by </w:t>
            </w:r>
            <w:r w:rsidR="5AB249D1" w:rsidRPr="31863B1A">
              <w:rPr>
                <w:rFonts w:ascii="Arial" w:hAnsi="Arial" w:cs="Arial"/>
              </w:rPr>
              <w:t>10</w:t>
            </w:r>
            <w:r w:rsidRPr="31863B1A">
              <w:rPr>
                <w:rFonts w:ascii="Arial" w:hAnsi="Arial" w:cs="Arial"/>
                <w:color w:val="FF0000"/>
              </w:rPr>
              <w:t>%</w:t>
            </w:r>
          </w:p>
          <w:p w14:paraId="6D68DF07" w14:textId="77777777" w:rsidR="00B37567" w:rsidRPr="00B773A3" w:rsidRDefault="00B37567" w:rsidP="00071360">
            <w:pPr>
              <w:rPr>
                <w:rFonts w:ascii="Arial" w:hAnsi="Arial" w:cs="Arial"/>
                <w:color w:val="FF0000"/>
              </w:rPr>
            </w:pPr>
          </w:p>
          <w:p w14:paraId="1C870795" w14:textId="4F2F86F7" w:rsidR="00B773A3" w:rsidRPr="00B773A3" w:rsidRDefault="5E44D4AC" w:rsidP="00071360">
            <w:pPr>
              <w:rPr>
                <w:rFonts w:ascii="Arial" w:hAnsi="Arial" w:cs="Arial"/>
              </w:rPr>
            </w:pPr>
            <w:r w:rsidRPr="31863B1A">
              <w:rPr>
                <w:rFonts w:ascii="Arial" w:hAnsi="Arial" w:cs="Arial"/>
              </w:rPr>
              <w:t>Identify 40 local businesses who wil</w:t>
            </w:r>
            <w:r w:rsidR="6FB2E248" w:rsidRPr="31863B1A">
              <w:rPr>
                <w:rFonts w:ascii="Arial" w:hAnsi="Arial" w:cs="Arial"/>
              </w:rPr>
              <w:t>ling to be</w:t>
            </w:r>
            <w:r w:rsidRPr="31863B1A">
              <w:rPr>
                <w:rFonts w:ascii="Arial" w:hAnsi="Arial" w:cs="Arial"/>
              </w:rPr>
              <w:t xml:space="preserve"> ‘sensory loss’ friendly</w:t>
            </w:r>
          </w:p>
          <w:p w14:paraId="2BF10047" w14:textId="238ADA94" w:rsidR="793DF447" w:rsidRDefault="793DF447" w:rsidP="31863B1A">
            <w:pPr>
              <w:spacing w:after="200" w:line="276" w:lineRule="auto"/>
            </w:pPr>
            <w:r w:rsidRPr="31863B1A">
              <w:rPr>
                <w:rFonts w:ascii="Arial" w:hAnsi="Arial" w:cs="Arial"/>
              </w:rPr>
              <w:t xml:space="preserve">Increase the number of Deaf people engaged with physical </w:t>
            </w:r>
            <w:r w:rsidRPr="31863B1A">
              <w:rPr>
                <w:rFonts w:ascii="Arial" w:hAnsi="Arial" w:cs="Arial"/>
              </w:rPr>
              <w:lastRenderedPageBreak/>
              <w:t>or mental wellbeing events: 50 per year</w:t>
            </w:r>
          </w:p>
          <w:p w14:paraId="033A9D66" w14:textId="77777777" w:rsidR="00B773A3" w:rsidRPr="00B773A3" w:rsidRDefault="00B773A3" w:rsidP="00071360">
            <w:pPr>
              <w:rPr>
                <w:rFonts w:ascii="Arial" w:hAnsi="Arial" w:cs="Arial"/>
              </w:rPr>
            </w:pPr>
            <w:r w:rsidRPr="00B773A3">
              <w:rPr>
                <w:rFonts w:ascii="Arial" w:hAnsi="Arial" w:cs="Arial"/>
              </w:rPr>
              <w:t xml:space="preserve">Target engagement in social media by </w:t>
            </w:r>
            <w:r w:rsidRPr="00B773A3">
              <w:rPr>
                <w:rFonts w:ascii="Arial" w:hAnsi="Arial" w:cs="Arial"/>
                <w:color w:val="FF0000"/>
              </w:rPr>
              <w:t xml:space="preserve">X% </w:t>
            </w:r>
            <w:r w:rsidRPr="00B773A3">
              <w:rPr>
                <w:rFonts w:ascii="Arial" w:hAnsi="Arial" w:cs="Arial"/>
              </w:rPr>
              <w:t xml:space="preserve">to recruit new client base </w:t>
            </w:r>
          </w:p>
          <w:p w14:paraId="7AB5035B" w14:textId="77777777" w:rsidR="00B773A3" w:rsidRPr="00B773A3" w:rsidRDefault="00B773A3" w:rsidP="00071360">
            <w:pPr>
              <w:rPr>
                <w:rFonts w:ascii="Arial" w:hAnsi="Arial" w:cs="Arial"/>
              </w:rPr>
            </w:pPr>
          </w:p>
          <w:p w14:paraId="5DADA600" w14:textId="689F5070" w:rsidR="00A74A84" w:rsidRDefault="5E01B556" w:rsidP="00071360">
            <w:pPr>
              <w:rPr>
                <w:rFonts w:ascii="Arial" w:hAnsi="Arial" w:cs="Arial"/>
              </w:rPr>
            </w:pPr>
            <w:r w:rsidRPr="31863B1A">
              <w:rPr>
                <w:rFonts w:ascii="Arial" w:hAnsi="Arial" w:cs="Arial"/>
              </w:rPr>
              <w:t xml:space="preserve">Seek grant funding to provide free </w:t>
            </w:r>
            <w:r w:rsidR="00B773A3" w:rsidRPr="31863B1A">
              <w:rPr>
                <w:rFonts w:ascii="Arial" w:hAnsi="Arial" w:cs="Arial"/>
              </w:rPr>
              <w:t>training programme that is affordable to support  parents of Deaf children.</w:t>
            </w:r>
          </w:p>
          <w:p w14:paraId="02C4AA1D" w14:textId="77777777" w:rsidR="00A74A84" w:rsidRDefault="00A74A84" w:rsidP="00071360">
            <w:pPr>
              <w:rPr>
                <w:rFonts w:ascii="Arial" w:hAnsi="Arial" w:cs="Arial"/>
                <w:color w:val="FF0000"/>
              </w:rPr>
            </w:pPr>
          </w:p>
          <w:p w14:paraId="3AEDF9AC" w14:textId="48D6618F" w:rsidR="00A74A84" w:rsidRPr="00A74A84" w:rsidRDefault="00A74A84" w:rsidP="00071360">
            <w:pPr>
              <w:rPr>
                <w:rFonts w:ascii="Arial" w:hAnsi="Arial" w:cs="Arial"/>
              </w:rPr>
            </w:pPr>
          </w:p>
        </w:tc>
        <w:tc>
          <w:tcPr>
            <w:tcW w:w="2151" w:type="dxa"/>
          </w:tcPr>
          <w:p w14:paraId="56902176" w14:textId="77777777" w:rsidR="00B773A3" w:rsidRPr="00B773A3" w:rsidRDefault="00B773A3" w:rsidP="00071360">
            <w:pPr>
              <w:rPr>
                <w:rFonts w:ascii="Arial" w:hAnsi="Arial" w:cs="Arial"/>
              </w:rPr>
            </w:pPr>
            <w:r w:rsidRPr="00B773A3">
              <w:rPr>
                <w:rFonts w:ascii="Arial" w:hAnsi="Arial" w:cs="Arial"/>
              </w:rPr>
              <w:lastRenderedPageBreak/>
              <w:t xml:space="preserve">Develop peripatetic services within LCR </w:t>
            </w:r>
          </w:p>
          <w:p w14:paraId="72608DDF" w14:textId="77777777" w:rsidR="00B773A3" w:rsidRPr="00B773A3" w:rsidRDefault="00B773A3" w:rsidP="00071360">
            <w:pPr>
              <w:rPr>
                <w:rFonts w:ascii="Arial" w:hAnsi="Arial" w:cs="Arial"/>
                <w:i/>
                <w:iCs/>
              </w:rPr>
            </w:pPr>
            <w:r w:rsidRPr="00B773A3">
              <w:rPr>
                <w:rFonts w:ascii="Arial" w:hAnsi="Arial" w:cs="Arial"/>
                <w:i/>
                <w:iCs/>
              </w:rPr>
              <w:t>(i.e. libraries, one stop shops community hubs).</w:t>
            </w:r>
          </w:p>
          <w:p w14:paraId="7D2F9453" w14:textId="77777777" w:rsidR="00B773A3" w:rsidRPr="00B773A3" w:rsidRDefault="00B773A3" w:rsidP="00071360">
            <w:pPr>
              <w:rPr>
                <w:rFonts w:ascii="Arial" w:hAnsi="Arial" w:cs="Arial"/>
              </w:rPr>
            </w:pPr>
          </w:p>
          <w:p w14:paraId="255A3F25" w14:textId="77777777" w:rsidR="00B773A3" w:rsidRPr="00B773A3" w:rsidRDefault="00B773A3" w:rsidP="00071360">
            <w:pPr>
              <w:rPr>
                <w:rFonts w:ascii="Arial" w:hAnsi="Arial" w:cs="Arial"/>
              </w:rPr>
            </w:pPr>
            <w:r w:rsidRPr="00B773A3">
              <w:rPr>
                <w:rFonts w:ascii="Arial" w:hAnsi="Arial" w:cs="Arial"/>
              </w:rPr>
              <w:t>Benchmark against similar organisations to inform ‘gaps’ in the market.</w:t>
            </w:r>
          </w:p>
          <w:p w14:paraId="12354630" w14:textId="77777777" w:rsidR="00B773A3" w:rsidRPr="00B773A3" w:rsidRDefault="00B773A3" w:rsidP="00071360">
            <w:pPr>
              <w:rPr>
                <w:rFonts w:ascii="Arial" w:hAnsi="Arial" w:cs="Arial"/>
              </w:rPr>
            </w:pPr>
          </w:p>
          <w:p w14:paraId="20D24774" w14:textId="77777777" w:rsidR="00B773A3" w:rsidRPr="00B773A3" w:rsidRDefault="00B773A3" w:rsidP="00071360">
            <w:pPr>
              <w:rPr>
                <w:rFonts w:ascii="Arial" w:eastAsia="Times New Roman" w:hAnsi="Arial" w:cs="Arial"/>
                <w:lang w:eastAsia="en-GB"/>
              </w:rPr>
            </w:pPr>
            <w:r w:rsidRPr="00B773A3">
              <w:rPr>
                <w:rFonts w:ascii="Arial" w:hAnsi="Arial" w:cs="Arial"/>
              </w:rPr>
              <w:t xml:space="preserve">Identify and develop </w:t>
            </w:r>
            <w:r w:rsidRPr="00B773A3">
              <w:rPr>
                <w:rFonts w:ascii="Arial" w:eastAsia="Times New Roman" w:hAnsi="Arial" w:cs="Arial"/>
                <w:lang w:eastAsia="en-GB"/>
              </w:rPr>
              <w:t>care and support packages for Deaf clients with complex co-morbidities.</w:t>
            </w:r>
          </w:p>
          <w:p w14:paraId="3E0BE078" w14:textId="77777777" w:rsidR="00B773A3" w:rsidRPr="00B773A3" w:rsidRDefault="00B773A3" w:rsidP="00071360">
            <w:pPr>
              <w:rPr>
                <w:rFonts w:ascii="Arial" w:eastAsia="Times New Roman" w:hAnsi="Arial" w:cs="Arial"/>
                <w:lang w:eastAsia="en-GB"/>
              </w:rPr>
            </w:pPr>
          </w:p>
          <w:p w14:paraId="68AF1F54" w14:textId="77777777" w:rsidR="00B773A3" w:rsidRPr="00B773A3" w:rsidRDefault="00B773A3" w:rsidP="00071360">
            <w:pPr>
              <w:rPr>
                <w:rFonts w:ascii="Arial" w:hAnsi="Arial" w:cs="Arial"/>
              </w:rPr>
            </w:pPr>
            <w:r w:rsidRPr="00B773A3">
              <w:rPr>
                <w:rFonts w:ascii="Arial" w:hAnsi="Arial" w:cs="Arial"/>
              </w:rPr>
              <w:t>Target engagement  with CYP and their families.</w:t>
            </w:r>
          </w:p>
          <w:p w14:paraId="2151BB26" w14:textId="77777777" w:rsidR="00B773A3" w:rsidRPr="00B773A3" w:rsidRDefault="00B773A3" w:rsidP="00071360">
            <w:pPr>
              <w:rPr>
                <w:rFonts w:ascii="Arial" w:hAnsi="Arial" w:cs="Arial"/>
              </w:rPr>
            </w:pPr>
          </w:p>
          <w:p w14:paraId="57856E48" w14:textId="77777777" w:rsidR="00B773A3" w:rsidRPr="00B773A3" w:rsidRDefault="00B773A3" w:rsidP="00071360">
            <w:pPr>
              <w:rPr>
                <w:rFonts w:ascii="Arial" w:hAnsi="Arial" w:cs="Arial"/>
              </w:rPr>
            </w:pPr>
            <w:r w:rsidRPr="00B773A3">
              <w:rPr>
                <w:rFonts w:ascii="Arial" w:hAnsi="Arial" w:cs="Arial"/>
              </w:rPr>
              <w:t>Provide equipment at cost to service users and the Deaf community</w:t>
            </w:r>
          </w:p>
          <w:p w14:paraId="34E492F4" w14:textId="77777777" w:rsidR="00B773A3" w:rsidRPr="00B773A3" w:rsidRDefault="00B773A3" w:rsidP="00071360">
            <w:pPr>
              <w:rPr>
                <w:rFonts w:ascii="Arial" w:eastAsia="Times New Roman" w:hAnsi="Arial" w:cs="Arial"/>
                <w:lang w:eastAsia="en-GB"/>
              </w:rPr>
            </w:pPr>
          </w:p>
          <w:p w14:paraId="3FE66977" w14:textId="77777777" w:rsidR="00B773A3" w:rsidRPr="00B773A3" w:rsidRDefault="00B773A3" w:rsidP="00071360">
            <w:pPr>
              <w:rPr>
                <w:rFonts w:ascii="Arial" w:hAnsi="Arial" w:cs="Arial"/>
                <w:color w:val="FF0000"/>
              </w:rPr>
            </w:pPr>
            <w:r w:rsidRPr="00B773A3">
              <w:rPr>
                <w:rFonts w:ascii="Arial" w:hAnsi="Arial" w:cs="Arial"/>
              </w:rPr>
              <w:t>Arrange and participate in work-based fairs</w:t>
            </w:r>
            <w:r w:rsidRPr="00B773A3">
              <w:rPr>
                <w:rFonts w:ascii="Arial" w:hAnsi="Arial" w:cs="Arial"/>
                <w:color w:val="FF0000"/>
              </w:rPr>
              <w:t>.</w:t>
            </w:r>
          </w:p>
          <w:p w14:paraId="0568D75F" w14:textId="77777777" w:rsidR="00B773A3" w:rsidRPr="00B773A3" w:rsidRDefault="00B773A3" w:rsidP="00071360">
            <w:pPr>
              <w:rPr>
                <w:rFonts w:ascii="Arial" w:eastAsia="Times New Roman" w:hAnsi="Arial" w:cs="Arial"/>
                <w:color w:val="FF0000"/>
                <w:lang w:eastAsia="en-GB"/>
              </w:rPr>
            </w:pPr>
          </w:p>
          <w:p w14:paraId="72478D0A" w14:textId="77777777" w:rsidR="00B773A3" w:rsidRDefault="00B773A3" w:rsidP="00071360">
            <w:pPr>
              <w:rPr>
                <w:rFonts w:ascii="Arial" w:hAnsi="Arial" w:cs="Arial"/>
              </w:rPr>
            </w:pPr>
            <w:r w:rsidRPr="00B773A3">
              <w:rPr>
                <w:rFonts w:ascii="Arial" w:hAnsi="Arial" w:cs="Arial"/>
              </w:rPr>
              <w:t>Extend the number of volunteers and their contribution to the organisation.</w:t>
            </w:r>
          </w:p>
          <w:p w14:paraId="56FEF693" w14:textId="77777777" w:rsidR="00A74A84" w:rsidRDefault="00A74A84" w:rsidP="00071360">
            <w:pPr>
              <w:rPr>
                <w:rFonts w:ascii="Arial" w:eastAsia="Times New Roman" w:hAnsi="Arial" w:cs="Arial"/>
                <w:lang w:eastAsia="en-GB"/>
              </w:rPr>
            </w:pPr>
          </w:p>
          <w:p w14:paraId="221B0286" w14:textId="38765960" w:rsidR="00A74A84" w:rsidRPr="00A74A84" w:rsidRDefault="00A74A84" w:rsidP="00071360">
            <w:pPr>
              <w:rPr>
                <w:rFonts w:ascii="Arial" w:hAnsi="Arial" w:cs="Arial"/>
              </w:rPr>
            </w:pPr>
            <w:r w:rsidRPr="00B773A3">
              <w:rPr>
                <w:rFonts w:ascii="Arial" w:hAnsi="Arial" w:cs="Arial"/>
              </w:rPr>
              <w:t>Develop directory of local businesses signed up to the accreditation.</w:t>
            </w:r>
          </w:p>
        </w:tc>
        <w:tc>
          <w:tcPr>
            <w:tcW w:w="1584" w:type="dxa"/>
          </w:tcPr>
          <w:p w14:paraId="013C8C33" w14:textId="77777777" w:rsidR="00B773A3" w:rsidRPr="00B773A3" w:rsidRDefault="00B773A3" w:rsidP="00071360">
            <w:pPr>
              <w:rPr>
                <w:rFonts w:ascii="Arial" w:hAnsi="Arial" w:cs="Arial"/>
              </w:rPr>
            </w:pPr>
            <w:r w:rsidRPr="00B773A3">
              <w:rPr>
                <w:rFonts w:ascii="Arial" w:eastAsia="Times New Roman" w:hAnsi="Arial" w:cs="Arial"/>
                <w:lang w:eastAsia="en-GB"/>
              </w:rPr>
              <w:lastRenderedPageBreak/>
              <w:t>Provide a community hub to i</w:t>
            </w:r>
            <w:r w:rsidRPr="00B773A3">
              <w:rPr>
                <w:rFonts w:ascii="Arial" w:hAnsi="Arial" w:cs="Arial"/>
              </w:rPr>
              <w:t>nclude social activities, cultural events, community fairs, to reduce social isolation.</w:t>
            </w:r>
          </w:p>
          <w:p w14:paraId="0ADB38E1" w14:textId="77777777" w:rsidR="00B773A3" w:rsidRPr="00B773A3" w:rsidRDefault="00B773A3" w:rsidP="00071360">
            <w:pPr>
              <w:rPr>
                <w:rFonts w:ascii="Arial" w:hAnsi="Arial" w:cs="Arial"/>
              </w:rPr>
            </w:pPr>
          </w:p>
          <w:p w14:paraId="1721B3A2" w14:textId="77777777" w:rsidR="00B773A3" w:rsidRPr="00B773A3" w:rsidRDefault="00B773A3" w:rsidP="00071360">
            <w:pPr>
              <w:rPr>
                <w:rFonts w:ascii="Arial" w:eastAsia="Times New Roman" w:hAnsi="Arial" w:cs="Arial"/>
                <w:lang w:eastAsia="en-GB"/>
              </w:rPr>
            </w:pPr>
          </w:p>
          <w:p w14:paraId="02F50D0F" w14:textId="3D41B8B5" w:rsidR="00B773A3" w:rsidRPr="00B773A3" w:rsidRDefault="00A74A84" w:rsidP="00071360">
            <w:pPr>
              <w:rPr>
                <w:rFonts w:ascii="Arial" w:eastAsia="Times New Roman" w:hAnsi="Arial" w:cs="Arial"/>
                <w:lang w:eastAsia="en-GB"/>
              </w:rPr>
            </w:pPr>
            <w:r w:rsidRPr="00B773A3">
              <w:rPr>
                <w:rFonts w:ascii="Arial" w:hAnsi="Arial" w:cs="Arial"/>
              </w:rPr>
              <w:t>Reduce inequalities to health and wellbeing by removing barriers and promoting equal access for all clients.</w:t>
            </w:r>
          </w:p>
          <w:p w14:paraId="0E02A0F4" w14:textId="77777777" w:rsidR="00B773A3" w:rsidRPr="00B773A3" w:rsidRDefault="00B773A3" w:rsidP="00071360">
            <w:pPr>
              <w:rPr>
                <w:rFonts w:ascii="Arial" w:eastAsia="Times New Roman" w:hAnsi="Arial" w:cs="Arial"/>
                <w:lang w:eastAsia="en-GB"/>
              </w:rPr>
            </w:pPr>
          </w:p>
          <w:p w14:paraId="15E557B9" w14:textId="77777777" w:rsidR="00B773A3" w:rsidRPr="00B773A3" w:rsidRDefault="00B773A3" w:rsidP="00071360">
            <w:pPr>
              <w:rPr>
                <w:rFonts w:ascii="Arial" w:eastAsia="Times New Roman" w:hAnsi="Arial" w:cs="Arial"/>
                <w:lang w:eastAsia="en-GB"/>
              </w:rPr>
            </w:pPr>
          </w:p>
          <w:p w14:paraId="1A6300FB" w14:textId="77777777" w:rsidR="00B773A3" w:rsidRPr="00B773A3" w:rsidRDefault="00B773A3" w:rsidP="00071360">
            <w:pPr>
              <w:rPr>
                <w:rFonts w:ascii="Arial" w:hAnsi="Arial" w:cs="Arial"/>
              </w:rPr>
            </w:pPr>
          </w:p>
        </w:tc>
        <w:tc>
          <w:tcPr>
            <w:tcW w:w="1487" w:type="dxa"/>
          </w:tcPr>
          <w:p w14:paraId="632951D2" w14:textId="77777777" w:rsidR="00B773A3" w:rsidRDefault="00B773A3" w:rsidP="00071360">
            <w:pPr>
              <w:rPr>
                <w:rFonts w:ascii="Arial" w:eastAsia="Times New Roman" w:hAnsi="Arial" w:cs="Arial"/>
                <w:lang w:eastAsia="en-GB"/>
              </w:rPr>
            </w:pPr>
          </w:p>
        </w:tc>
      </w:tr>
      <w:tr w:rsidR="00B773A3" w:rsidRPr="009949F9" w14:paraId="05CB4169" w14:textId="77777777" w:rsidTr="31863B1A">
        <w:trPr>
          <w:jc w:val="center"/>
        </w:trPr>
        <w:tc>
          <w:tcPr>
            <w:tcW w:w="1569" w:type="dxa"/>
            <w:shd w:val="clear" w:color="auto" w:fill="CA2542" w:themeFill="accent1"/>
          </w:tcPr>
          <w:p w14:paraId="6768421B" w14:textId="77777777" w:rsidR="00B773A3" w:rsidRPr="00B773A3" w:rsidRDefault="00B773A3" w:rsidP="00071360">
            <w:pPr>
              <w:rPr>
                <w:rFonts w:ascii="Arial" w:hAnsi="Arial" w:cs="Arial"/>
                <w:b/>
                <w:bCs/>
              </w:rPr>
            </w:pPr>
            <w:r w:rsidRPr="00B773A3">
              <w:rPr>
                <w:rFonts w:ascii="Arial" w:hAnsi="Arial" w:cs="Arial"/>
                <w:b/>
                <w:bCs/>
              </w:rPr>
              <w:t>To enhance technology to improve service delivery.</w:t>
            </w:r>
          </w:p>
        </w:tc>
        <w:tc>
          <w:tcPr>
            <w:tcW w:w="2097" w:type="dxa"/>
          </w:tcPr>
          <w:p w14:paraId="25BCFCF2" w14:textId="77777777" w:rsidR="00B773A3" w:rsidRPr="00B773A3" w:rsidRDefault="00B773A3" w:rsidP="00071360">
            <w:pPr>
              <w:rPr>
                <w:rFonts w:ascii="Arial" w:hAnsi="Arial" w:cs="Arial"/>
              </w:rPr>
            </w:pPr>
            <w:r w:rsidRPr="00B773A3">
              <w:rPr>
                <w:rFonts w:ascii="Arial" w:hAnsi="Arial" w:cs="Arial"/>
              </w:rPr>
              <w:t>Enhance usage of technologies:</w:t>
            </w:r>
          </w:p>
          <w:p w14:paraId="5E40A269" w14:textId="77777777" w:rsidR="00B773A3" w:rsidRPr="00B773A3" w:rsidRDefault="00B773A3" w:rsidP="0009599B">
            <w:pPr>
              <w:pStyle w:val="ListParagraph"/>
              <w:numPr>
                <w:ilvl w:val="0"/>
                <w:numId w:val="22"/>
              </w:numPr>
              <w:rPr>
                <w:rFonts w:ascii="Arial" w:hAnsi="Arial" w:cs="Arial"/>
              </w:rPr>
            </w:pPr>
            <w:r w:rsidRPr="00B773A3">
              <w:rPr>
                <w:rFonts w:ascii="Arial" w:hAnsi="Arial" w:cs="Arial"/>
              </w:rPr>
              <w:t xml:space="preserve">Care Planner </w:t>
            </w:r>
            <w:r w:rsidRPr="00B773A3">
              <w:rPr>
                <w:rFonts w:ascii="Arial" w:hAnsi="Arial" w:cs="Arial"/>
                <w:color w:val="FF0000"/>
              </w:rPr>
              <w:t>X%</w:t>
            </w:r>
          </w:p>
          <w:p w14:paraId="70A36F75" w14:textId="77777777" w:rsidR="00B773A3" w:rsidRPr="00B773A3" w:rsidRDefault="00B773A3" w:rsidP="0009599B">
            <w:pPr>
              <w:pStyle w:val="ListParagraph"/>
              <w:numPr>
                <w:ilvl w:val="0"/>
                <w:numId w:val="22"/>
              </w:numPr>
              <w:rPr>
                <w:rFonts w:ascii="Arial" w:hAnsi="Arial" w:cs="Arial"/>
              </w:rPr>
            </w:pPr>
            <w:r w:rsidRPr="31863B1A">
              <w:rPr>
                <w:rFonts w:ascii="Arial" w:hAnsi="Arial" w:cs="Arial"/>
              </w:rPr>
              <w:t xml:space="preserve">Charity Log </w:t>
            </w:r>
            <w:r w:rsidRPr="31863B1A">
              <w:rPr>
                <w:rFonts w:ascii="Arial" w:hAnsi="Arial" w:cs="Arial"/>
                <w:color w:val="FF0000"/>
              </w:rPr>
              <w:t xml:space="preserve">X% </w:t>
            </w:r>
          </w:p>
          <w:p w14:paraId="72703777" w14:textId="6D0B92CA" w:rsidR="00B773A3" w:rsidRPr="00B773A3" w:rsidRDefault="54012FBB" w:rsidP="31863B1A">
            <w:pPr>
              <w:pStyle w:val="ListParagraph"/>
              <w:numPr>
                <w:ilvl w:val="0"/>
                <w:numId w:val="22"/>
              </w:numPr>
              <w:rPr>
                <w:rFonts w:ascii="Arial" w:eastAsia="Arial" w:hAnsi="Arial" w:cs="Arial"/>
              </w:rPr>
            </w:pPr>
            <w:r w:rsidRPr="31863B1A">
              <w:rPr>
                <w:rFonts w:ascii="Arial" w:eastAsia="Arial" w:hAnsi="Arial" w:cs="Arial"/>
              </w:rPr>
              <w:t>Increase staff/volunteer compliance of training using Charity Learning Consortium to 95%</w:t>
            </w:r>
          </w:p>
          <w:p w14:paraId="64EBA092" w14:textId="27EB95CA" w:rsidR="00B773A3" w:rsidRPr="00B773A3" w:rsidRDefault="20DFFD8A" w:rsidP="0009599B">
            <w:pPr>
              <w:pStyle w:val="ListParagraph"/>
              <w:numPr>
                <w:ilvl w:val="0"/>
                <w:numId w:val="22"/>
              </w:numPr>
              <w:rPr>
                <w:rFonts w:ascii="Arial" w:hAnsi="Arial" w:cs="Arial"/>
              </w:rPr>
            </w:pPr>
            <w:r w:rsidRPr="31863B1A">
              <w:rPr>
                <w:rFonts w:ascii="Arial" w:hAnsi="Arial" w:cs="Arial"/>
              </w:rPr>
              <w:t xml:space="preserve">10 Deaf people using the </w:t>
            </w:r>
            <w:r w:rsidR="00B773A3" w:rsidRPr="31863B1A">
              <w:rPr>
                <w:rFonts w:ascii="Arial" w:hAnsi="Arial" w:cs="Arial"/>
              </w:rPr>
              <w:t>IT hu</w:t>
            </w:r>
            <w:r w:rsidR="3FB9AA50" w:rsidRPr="31863B1A">
              <w:rPr>
                <w:rFonts w:ascii="Arial" w:hAnsi="Arial" w:cs="Arial"/>
              </w:rPr>
              <w:t>b per year</w:t>
            </w:r>
          </w:p>
        </w:tc>
        <w:tc>
          <w:tcPr>
            <w:tcW w:w="2151" w:type="dxa"/>
          </w:tcPr>
          <w:p w14:paraId="3E7BF9F9" w14:textId="77777777" w:rsidR="00B773A3" w:rsidRPr="00B773A3" w:rsidRDefault="00B773A3" w:rsidP="00071360">
            <w:pPr>
              <w:rPr>
                <w:rFonts w:ascii="Arial" w:hAnsi="Arial" w:cs="Arial"/>
              </w:rPr>
            </w:pPr>
            <w:r w:rsidRPr="00B773A3">
              <w:rPr>
                <w:rFonts w:ascii="Arial" w:hAnsi="Arial" w:cs="Arial"/>
              </w:rPr>
              <w:t>Generate data analytic reports and audits.</w:t>
            </w:r>
          </w:p>
          <w:p w14:paraId="3531A5BE" w14:textId="77777777" w:rsidR="00B773A3" w:rsidRPr="00B773A3" w:rsidRDefault="00B773A3" w:rsidP="00071360">
            <w:pPr>
              <w:rPr>
                <w:rFonts w:ascii="Arial" w:hAnsi="Arial" w:cs="Arial"/>
              </w:rPr>
            </w:pPr>
          </w:p>
          <w:p w14:paraId="4CB02D29" w14:textId="77777777" w:rsidR="00B773A3" w:rsidRPr="00B773A3" w:rsidRDefault="00B773A3" w:rsidP="00071360">
            <w:pPr>
              <w:rPr>
                <w:rFonts w:ascii="Arial" w:hAnsi="Arial" w:cs="Arial"/>
              </w:rPr>
            </w:pPr>
            <w:r w:rsidRPr="00B773A3">
              <w:rPr>
                <w:rFonts w:ascii="Arial" w:hAnsi="Arial" w:cs="Arial"/>
              </w:rPr>
              <w:t xml:space="preserve">Use technology to </w:t>
            </w:r>
          </w:p>
          <w:p w14:paraId="1DC14E25" w14:textId="77777777" w:rsidR="00B773A3" w:rsidRPr="00B773A3" w:rsidRDefault="00B773A3" w:rsidP="00071360">
            <w:pPr>
              <w:rPr>
                <w:rFonts w:ascii="Arial" w:hAnsi="Arial" w:cs="Arial"/>
              </w:rPr>
            </w:pPr>
            <w:r w:rsidRPr="00B773A3">
              <w:rPr>
                <w:rFonts w:ascii="Arial" w:hAnsi="Arial" w:cs="Arial"/>
              </w:rPr>
              <w:t>streamline privacy and security across the organisation.</w:t>
            </w:r>
          </w:p>
          <w:p w14:paraId="1BDFA986" w14:textId="77777777" w:rsidR="00B773A3" w:rsidRPr="00B773A3" w:rsidRDefault="00B773A3" w:rsidP="00071360">
            <w:pPr>
              <w:rPr>
                <w:rFonts w:ascii="Arial" w:hAnsi="Arial" w:cs="Arial"/>
              </w:rPr>
            </w:pPr>
          </w:p>
          <w:p w14:paraId="6E77497A" w14:textId="77777777" w:rsidR="00B773A3" w:rsidRPr="00B773A3" w:rsidRDefault="00B773A3" w:rsidP="00071360">
            <w:pPr>
              <w:rPr>
                <w:rFonts w:ascii="Arial" w:hAnsi="Arial" w:cs="Arial"/>
              </w:rPr>
            </w:pPr>
            <w:r w:rsidRPr="00B773A3">
              <w:rPr>
                <w:rFonts w:ascii="Arial" w:hAnsi="Arial" w:cs="Arial"/>
              </w:rPr>
              <w:t>Complete Data Security and Protection Toolkit (DSPT)</w:t>
            </w:r>
          </w:p>
          <w:p w14:paraId="714AB851" w14:textId="77777777" w:rsidR="00B773A3" w:rsidRPr="00B773A3" w:rsidRDefault="00B773A3" w:rsidP="00071360">
            <w:pPr>
              <w:rPr>
                <w:rFonts w:ascii="Arial" w:hAnsi="Arial" w:cs="Arial"/>
              </w:rPr>
            </w:pPr>
          </w:p>
          <w:p w14:paraId="5A8DE3F3" w14:textId="77777777" w:rsidR="00B773A3" w:rsidRPr="00B773A3" w:rsidRDefault="00B773A3" w:rsidP="00071360">
            <w:pPr>
              <w:rPr>
                <w:rFonts w:ascii="Arial" w:hAnsi="Arial" w:cs="Arial"/>
              </w:rPr>
            </w:pPr>
            <w:r w:rsidRPr="00B773A3">
              <w:rPr>
                <w:rFonts w:ascii="Arial" w:hAnsi="Arial" w:cs="Arial"/>
              </w:rPr>
              <w:t>Support service users to develop understanding and use of technology via IT hubs.</w:t>
            </w:r>
          </w:p>
          <w:p w14:paraId="106ECA1B" w14:textId="77777777" w:rsidR="00B773A3" w:rsidRPr="00B773A3" w:rsidRDefault="00B773A3" w:rsidP="00071360">
            <w:pPr>
              <w:rPr>
                <w:rFonts w:ascii="Arial" w:hAnsi="Arial" w:cs="Arial"/>
              </w:rPr>
            </w:pPr>
          </w:p>
          <w:p w14:paraId="054C25B6" w14:textId="77777777" w:rsidR="00B773A3" w:rsidRPr="00B773A3" w:rsidRDefault="00B773A3" w:rsidP="00071360">
            <w:pPr>
              <w:rPr>
                <w:rFonts w:ascii="Arial" w:hAnsi="Arial" w:cs="Arial"/>
              </w:rPr>
            </w:pPr>
            <w:r w:rsidRPr="00B773A3">
              <w:rPr>
                <w:rFonts w:ascii="Arial" w:hAnsi="Arial" w:cs="Arial"/>
              </w:rPr>
              <w:t>Supporting Deaf people into employment via IT hubs.</w:t>
            </w:r>
          </w:p>
        </w:tc>
        <w:tc>
          <w:tcPr>
            <w:tcW w:w="1584" w:type="dxa"/>
          </w:tcPr>
          <w:p w14:paraId="554F578F" w14:textId="77777777" w:rsidR="00B773A3" w:rsidRPr="00B773A3" w:rsidRDefault="00B773A3" w:rsidP="00071360">
            <w:pPr>
              <w:rPr>
                <w:rFonts w:ascii="Arial" w:hAnsi="Arial" w:cs="Arial"/>
              </w:rPr>
            </w:pPr>
            <w:r w:rsidRPr="00B773A3">
              <w:rPr>
                <w:rFonts w:ascii="Arial" w:hAnsi="Arial" w:cs="Arial"/>
              </w:rPr>
              <w:t>Streamline customer interactions and enable technology to deliver well designed services that deliver efficient and cost-effective services.</w:t>
            </w:r>
          </w:p>
          <w:p w14:paraId="5FDEFBBD" w14:textId="77777777" w:rsidR="00B773A3" w:rsidRPr="00B773A3" w:rsidRDefault="00B773A3" w:rsidP="00071360">
            <w:pPr>
              <w:rPr>
                <w:rFonts w:ascii="Arial" w:hAnsi="Arial" w:cs="Arial"/>
              </w:rPr>
            </w:pPr>
          </w:p>
          <w:p w14:paraId="086C65FE" w14:textId="77777777" w:rsidR="00B773A3" w:rsidRPr="00B773A3" w:rsidRDefault="00B773A3" w:rsidP="00071360">
            <w:pPr>
              <w:rPr>
                <w:rFonts w:ascii="Arial" w:hAnsi="Arial" w:cs="Arial"/>
              </w:rPr>
            </w:pPr>
          </w:p>
        </w:tc>
        <w:tc>
          <w:tcPr>
            <w:tcW w:w="1487" w:type="dxa"/>
          </w:tcPr>
          <w:p w14:paraId="41917D11" w14:textId="77777777" w:rsidR="00B773A3" w:rsidRPr="004A062A" w:rsidRDefault="00B773A3" w:rsidP="00071360">
            <w:pPr>
              <w:rPr>
                <w:rFonts w:ascii="Arial" w:hAnsi="Arial" w:cs="Arial"/>
              </w:rPr>
            </w:pPr>
          </w:p>
          <w:p w14:paraId="0577CD12" w14:textId="77777777" w:rsidR="00B773A3" w:rsidRDefault="00B773A3" w:rsidP="00071360">
            <w:pPr>
              <w:rPr>
                <w:rFonts w:ascii="Arial" w:eastAsia="Times New Roman" w:hAnsi="Arial" w:cs="Arial"/>
                <w:lang w:eastAsia="en-GB"/>
              </w:rPr>
            </w:pPr>
          </w:p>
        </w:tc>
      </w:tr>
      <w:tr w:rsidR="00B773A3" w:rsidRPr="009949F9" w14:paraId="388B4648" w14:textId="77777777" w:rsidTr="31863B1A">
        <w:trPr>
          <w:jc w:val="center"/>
        </w:trPr>
        <w:tc>
          <w:tcPr>
            <w:tcW w:w="1569" w:type="dxa"/>
            <w:shd w:val="clear" w:color="auto" w:fill="CA2542" w:themeFill="accent1"/>
          </w:tcPr>
          <w:p w14:paraId="61990D5E" w14:textId="77777777" w:rsidR="00B773A3" w:rsidRPr="00B773A3" w:rsidRDefault="00B773A3" w:rsidP="00071360">
            <w:pPr>
              <w:rPr>
                <w:rFonts w:ascii="Arial" w:hAnsi="Arial" w:cs="Arial"/>
                <w:b/>
                <w:bCs/>
              </w:rPr>
            </w:pPr>
            <w:r w:rsidRPr="00B773A3">
              <w:rPr>
                <w:rFonts w:ascii="Arial" w:hAnsi="Arial" w:cs="Arial"/>
                <w:b/>
                <w:bCs/>
              </w:rPr>
              <w:t xml:space="preserve">To undertake a person-centred approach to all service provision. </w:t>
            </w:r>
          </w:p>
        </w:tc>
        <w:tc>
          <w:tcPr>
            <w:tcW w:w="2097" w:type="dxa"/>
          </w:tcPr>
          <w:p w14:paraId="7003FF32" w14:textId="2F0A6493" w:rsidR="00B773A3" w:rsidRPr="00B773A3" w:rsidRDefault="00B773A3" w:rsidP="00071360">
            <w:pPr>
              <w:rPr>
                <w:rFonts w:ascii="Arial" w:hAnsi="Arial" w:cs="Arial"/>
              </w:rPr>
            </w:pPr>
            <w:r>
              <w:rPr>
                <w:rFonts w:ascii="Arial" w:hAnsi="Arial" w:cs="Arial"/>
              </w:rPr>
              <w:t>I</w:t>
            </w:r>
            <w:r w:rsidRPr="00B773A3">
              <w:rPr>
                <w:rFonts w:ascii="Arial" w:hAnsi="Arial" w:cs="Arial"/>
              </w:rPr>
              <w:t xml:space="preserve">nvest in employee and volunteer training by </w:t>
            </w:r>
            <w:r w:rsidRPr="00B773A3">
              <w:rPr>
                <w:rFonts w:ascii="Arial" w:hAnsi="Arial" w:cs="Arial"/>
                <w:color w:val="FF0000"/>
              </w:rPr>
              <w:t xml:space="preserve">X% </w:t>
            </w:r>
            <w:r w:rsidRPr="00B773A3">
              <w:rPr>
                <w:rFonts w:ascii="Arial" w:hAnsi="Arial" w:cs="Arial"/>
              </w:rPr>
              <w:t>to ensure professional conduct is understood and adhered to.</w:t>
            </w:r>
          </w:p>
          <w:p w14:paraId="1D758FB2" w14:textId="77777777" w:rsidR="00B773A3" w:rsidRDefault="00B773A3" w:rsidP="00071360">
            <w:pPr>
              <w:rPr>
                <w:rFonts w:ascii="Arial" w:hAnsi="Arial" w:cs="Arial"/>
              </w:rPr>
            </w:pPr>
          </w:p>
          <w:p w14:paraId="42166A25" w14:textId="77777777" w:rsidR="00B773A3" w:rsidRPr="00B773A3" w:rsidRDefault="00B773A3" w:rsidP="00B773A3">
            <w:pPr>
              <w:rPr>
                <w:rFonts w:ascii="Arial" w:eastAsia="Calibri" w:hAnsi="Arial" w:cs="Arial"/>
              </w:rPr>
            </w:pPr>
            <w:r w:rsidRPr="00B773A3">
              <w:rPr>
                <w:rFonts w:ascii="Arial" w:eastAsia="Calibri" w:hAnsi="Arial" w:cs="Arial"/>
              </w:rPr>
              <w:lastRenderedPageBreak/>
              <w:t>Develop strong service user participation and leadership within the organisation.</w:t>
            </w:r>
          </w:p>
          <w:p w14:paraId="26848336" w14:textId="77777777" w:rsidR="00B773A3" w:rsidRDefault="00B773A3" w:rsidP="00071360">
            <w:pPr>
              <w:rPr>
                <w:rFonts w:ascii="Arial" w:hAnsi="Arial" w:cs="Arial"/>
              </w:rPr>
            </w:pPr>
          </w:p>
          <w:p w14:paraId="44AA647E" w14:textId="77777777" w:rsidR="00B773A3" w:rsidRPr="00B773A3" w:rsidRDefault="00B773A3" w:rsidP="00B773A3">
            <w:pPr>
              <w:rPr>
                <w:rFonts w:ascii="Arial" w:eastAsia="Calibri Light" w:hAnsi="Arial" w:cs="Arial"/>
                <w:color w:val="FF0000"/>
              </w:rPr>
            </w:pPr>
            <w:r w:rsidRPr="00B773A3">
              <w:rPr>
                <w:rFonts w:ascii="Arial" w:eastAsia="Calibri Light" w:hAnsi="Arial" w:cs="Arial"/>
              </w:rPr>
              <w:t xml:space="preserve">Increase capacity of SU groups across the Charity to represent the needs of all services by </w:t>
            </w:r>
            <w:r w:rsidRPr="00B773A3">
              <w:rPr>
                <w:rFonts w:ascii="Arial" w:eastAsia="Calibri Light" w:hAnsi="Arial" w:cs="Arial"/>
                <w:color w:val="FF0000"/>
              </w:rPr>
              <w:t xml:space="preserve">X% </w:t>
            </w:r>
          </w:p>
          <w:p w14:paraId="57DE0040" w14:textId="77777777" w:rsidR="00B773A3" w:rsidRPr="00B773A3" w:rsidRDefault="00B773A3" w:rsidP="00B773A3">
            <w:pPr>
              <w:rPr>
                <w:rFonts w:ascii="Arial" w:eastAsia="Calibri" w:hAnsi="Arial" w:cs="Arial"/>
                <w:color w:val="FF0000"/>
              </w:rPr>
            </w:pPr>
          </w:p>
          <w:p w14:paraId="7ABC8637" w14:textId="3D058CD9" w:rsidR="00B773A3" w:rsidRPr="00B773A3" w:rsidRDefault="00B773A3" w:rsidP="00B773A3">
            <w:pPr>
              <w:rPr>
                <w:rFonts w:ascii="Arial" w:eastAsia="Calibri Light" w:hAnsi="Arial" w:cs="Arial"/>
                <w:color w:val="FF0000"/>
              </w:rPr>
            </w:pPr>
            <w:r w:rsidRPr="00B773A3">
              <w:rPr>
                <w:rFonts w:ascii="Arial" w:eastAsia="Calibri Light" w:hAnsi="Arial" w:cs="Arial"/>
              </w:rPr>
              <w:t xml:space="preserve">Increase number </w:t>
            </w:r>
            <w:r>
              <w:rPr>
                <w:rFonts w:ascii="Arial" w:eastAsia="Calibri Light" w:hAnsi="Arial" w:cs="Arial"/>
              </w:rPr>
              <w:t xml:space="preserve">and frequency </w:t>
            </w:r>
            <w:r w:rsidRPr="00B773A3">
              <w:rPr>
                <w:rFonts w:ascii="Arial" w:eastAsia="Calibri Light" w:hAnsi="Arial" w:cs="Arial"/>
              </w:rPr>
              <w:t xml:space="preserve">of SU evaluation surveys </w:t>
            </w:r>
            <w:r w:rsidRPr="00B773A3">
              <w:rPr>
                <w:rFonts w:ascii="Arial" w:eastAsia="Calibri Light" w:hAnsi="Arial" w:cs="Arial"/>
                <w:color w:val="FF0000"/>
              </w:rPr>
              <w:t>X%</w:t>
            </w:r>
          </w:p>
          <w:p w14:paraId="2D75EC8F" w14:textId="77777777" w:rsidR="00B773A3" w:rsidRPr="00B773A3" w:rsidRDefault="00B773A3" w:rsidP="00B773A3">
            <w:pPr>
              <w:rPr>
                <w:rFonts w:ascii="Arial" w:eastAsia="Calibri Light" w:hAnsi="Arial" w:cs="Arial"/>
                <w:color w:val="FF0000"/>
              </w:rPr>
            </w:pPr>
          </w:p>
          <w:p w14:paraId="64620544" w14:textId="77777777" w:rsidR="00B773A3" w:rsidRPr="00B773A3" w:rsidRDefault="00B773A3" w:rsidP="00B773A3">
            <w:pPr>
              <w:rPr>
                <w:rFonts w:ascii="Arial" w:hAnsi="Arial" w:cs="Arial"/>
              </w:rPr>
            </w:pPr>
          </w:p>
        </w:tc>
        <w:tc>
          <w:tcPr>
            <w:tcW w:w="2151" w:type="dxa"/>
          </w:tcPr>
          <w:p w14:paraId="1F70F552" w14:textId="77777777" w:rsidR="00B773A3" w:rsidRPr="00B773A3" w:rsidRDefault="00B773A3" w:rsidP="00071360">
            <w:pPr>
              <w:rPr>
                <w:rFonts w:ascii="Arial" w:hAnsi="Arial" w:cs="Arial"/>
              </w:rPr>
            </w:pPr>
            <w:r w:rsidRPr="00B773A3">
              <w:rPr>
                <w:rFonts w:ascii="Arial" w:hAnsi="Arial" w:cs="Arial"/>
              </w:rPr>
              <w:lastRenderedPageBreak/>
              <w:t>Develop and implement a communication strategy to promote  vision and values and align to strategic direction.</w:t>
            </w:r>
          </w:p>
          <w:p w14:paraId="4B8008AE" w14:textId="77777777" w:rsidR="00B773A3" w:rsidRPr="00B773A3" w:rsidRDefault="00B773A3" w:rsidP="00071360">
            <w:pPr>
              <w:rPr>
                <w:rFonts w:ascii="Arial" w:hAnsi="Arial" w:cs="Arial"/>
              </w:rPr>
            </w:pPr>
          </w:p>
          <w:p w14:paraId="09D9D667" w14:textId="77777777" w:rsidR="00B773A3" w:rsidRPr="00B773A3" w:rsidRDefault="00B773A3" w:rsidP="00071360">
            <w:pPr>
              <w:rPr>
                <w:rFonts w:ascii="Arial" w:hAnsi="Arial" w:cs="Arial"/>
              </w:rPr>
            </w:pPr>
            <w:r w:rsidRPr="00B773A3">
              <w:rPr>
                <w:rFonts w:ascii="Arial" w:hAnsi="Arial" w:cs="Arial"/>
              </w:rPr>
              <w:lastRenderedPageBreak/>
              <w:t>Co-production of all support packages with service users to promote independence and empowerment.</w:t>
            </w:r>
          </w:p>
          <w:p w14:paraId="0502E312" w14:textId="77777777" w:rsidR="00B773A3" w:rsidRPr="00B773A3" w:rsidRDefault="00B773A3" w:rsidP="00071360">
            <w:pPr>
              <w:rPr>
                <w:rFonts w:ascii="Arial" w:hAnsi="Arial" w:cs="Arial"/>
              </w:rPr>
            </w:pPr>
          </w:p>
          <w:p w14:paraId="5ACDDF1D" w14:textId="77777777" w:rsidR="00B773A3" w:rsidRPr="00B773A3" w:rsidRDefault="00B773A3" w:rsidP="00071360">
            <w:pPr>
              <w:rPr>
                <w:rFonts w:ascii="Arial" w:hAnsi="Arial" w:cs="Arial"/>
              </w:rPr>
            </w:pPr>
            <w:r w:rsidRPr="00B773A3">
              <w:rPr>
                <w:rFonts w:ascii="Arial" w:hAnsi="Arial" w:cs="Arial"/>
              </w:rPr>
              <w:t>Access funding to develop support in the community services following LCC new model.</w:t>
            </w:r>
          </w:p>
          <w:p w14:paraId="26F53081" w14:textId="77777777" w:rsidR="00B773A3" w:rsidRPr="00B773A3" w:rsidRDefault="00B773A3" w:rsidP="00071360">
            <w:pPr>
              <w:rPr>
                <w:rFonts w:ascii="Arial" w:hAnsi="Arial" w:cs="Arial"/>
              </w:rPr>
            </w:pPr>
          </w:p>
          <w:p w14:paraId="561B625A" w14:textId="3CAD777F" w:rsidR="00B773A3" w:rsidRDefault="00B773A3" w:rsidP="00B773A3">
            <w:pPr>
              <w:rPr>
                <w:rFonts w:ascii="Arial" w:hAnsi="Arial" w:cs="Arial"/>
              </w:rPr>
            </w:pPr>
            <w:r w:rsidRPr="00B773A3">
              <w:rPr>
                <w:rFonts w:ascii="Arial" w:hAnsi="Arial" w:cs="Arial"/>
              </w:rPr>
              <w:t xml:space="preserve">Access funding to develop a transport service utilising local community </w:t>
            </w:r>
            <w:r w:rsidR="00071360">
              <w:rPr>
                <w:rFonts w:ascii="Arial" w:hAnsi="Arial" w:cs="Arial"/>
              </w:rPr>
              <w:t>transport</w:t>
            </w:r>
            <w:r w:rsidRPr="00B773A3">
              <w:rPr>
                <w:rFonts w:ascii="Arial" w:hAnsi="Arial" w:cs="Arial"/>
              </w:rPr>
              <w:t xml:space="preserve"> and volunteer drivers to transport service user and carers to community hub events. </w:t>
            </w:r>
          </w:p>
          <w:p w14:paraId="4E9DFA70" w14:textId="77777777" w:rsidR="00B773A3" w:rsidRDefault="00B773A3" w:rsidP="00B773A3">
            <w:pPr>
              <w:rPr>
                <w:rFonts w:ascii="Arial" w:hAnsi="Arial" w:cs="Arial"/>
              </w:rPr>
            </w:pPr>
          </w:p>
          <w:p w14:paraId="4FFC98D8" w14:textId="7398F939" w:rsidR="00B773A3" w:rsidRPr="00B773A3" w:rsidRDefault="00B773A3" w:rsidP="00B773A3">
            <w:pPr>
              <w:rPr>
                <w:rFonts w:ascii="Arial" w:eastAsia="Calibri" w:hAnsi="Arial" w:cs="Arial"/>
              </w:rPr>
            </w:pPr>
            <w:r w:rsidRPr="00B773A3">
              <w:rPr>
                <w:rFonts w:ascii="Arial" w:eastAsia="Calibri" w:hAnsi="Arial" w:cs="Arial"/>
              </w:rPr>
              <w:t xml:space="preserve">Develop a befriending/mentoring system which is service user-led to provide support and reduce isolation. </w:t>
            </w:r>
          </w:p>
          <w:p w14:paraId="28806B84" w14:textId="77777777" w:rsidR="00B773A3" w:rsidRPr="00B773A3" w:rsidRDefault="00B773A3" w:rsidP="00B773A3">
            <w:pPr>
              <w:rPr>
                <w:rFonts w:ascii="Arial" w:eastAsia="Calibri" w:hAnsi="Arial" w:cs="Arial"/>
              </w:rPr>
            </w:pPr>
          </w:p>
          <w:p w14:paraId="61A977A6" w14:textId="77777777" w:rsidR="00B773A3" w:rsidRPr="00B773A3" w:rsidRDefault="00B773A3" w:rsidP="00B773A3">
            <w:pPr>
              <w:rPr>
                <w:rFonts w:ascii="Arial" w:eastAsia="Calibri" w:hAnsi="Arial" w:cs="Arial"/>
              </w:rPr>
            </w:pPr>
            <w:r w:rsidRPr="00B773A3">
              <w:rPr>
                <w:rFonts w:ascii="Arial" w:eastAsia="Calibri" w:hAnsi="Arial" w:cs="Arial"/>
              </w:rPr>
              <w:t xml:space="preserve">Provide training for peer supporters. </w:t>
            </w:r>
          </w:p>
          <w:p w14:paraId="3D600D32" w14:textId="77777777" w:rsidR="00B773A3" w:rsidRPr="00B773A3" w:rsidRDefault="00B773A3" w:rsidP="00B773A3">
            <w:pPr>
              <w:rPr>
                <w:rFonts w:ascii="Arial" w:eastAsia="Calibri" w:hAnsi="Arial" w:cs="Arial"/>
              </w:rPr>
            </w:pPr>
          </w:p>
          <w:p w14:paraId="27529DF4" w14:textId="1D9D88E9" w:rsidR="00B773A3" w:rsidRPr="00B773A3" w:rsidRDefault="00B773A3" w:rsidP="00071360">
            <w:pPr>
              <w:rPr>
                <w:rFonts w:ascii="Arial" w:eastAsia="Calibri Light" w:hAnsi="Arial" w:cs="Arial"/>
              </w:rPr>
            </w:pPr>
            <w:r w:rsidRPr="00B773A3">
              <w:rPr>
                <w:rFonts w:ascii="Arial" w:eastAsia="Calibri" w:hAnsi="Arial" w:cs="Arial"/>
              </w:rPr>
              <w:t>Join a local and national ‘peer2peer’ network.</w:t>
            </w:r>
            <w:r w:rsidRPr="00B773A3">
              <w:rPr>
                <w:rFonts w:ascii="Arial" w:eastAsia="Calibri Light" w:hAnsi="Arial" w:cs="Arial"/>
              </w:rPr>
              <w:t xml:space="preserve"> </w:t>
            </w:r>
          </w:p>
        </w:tc>
        <w:tc>
          <w:tcPr>
            <w:tcW w:w="1584" w:type="dxa"/>
          </w:tcPr>
          <w:p w14:paraId="5269E94B" w14:textId="77777777" w:rsidR="00B773A3" w:rsidRPr="00B773A3" w:rsidRDefault="00B773A3" w:rsidP="00071360">
            <w:pPr>
              <w:rPr>
                <w:rFonts w:ascii="Arial" w:hAnsi="Arial" w:cs="Arial"/>
              </w:rPr>
            </w:pPr>
            <w:r w:rsidRPr="00B773A3">
              <w:rPr>
                <w:rFonts w:ascii="Arial" w:hAnsi="Arial" w:cs="Arial"/>
              </w:rPr>
              <w:lastRenderedPageBreak/>
              <w:t>Value individuals’ unique differences, abilities, needs and preferences.</w:t>
            </w:r>
          </w:p>
          <w:p w14:paraId="4427D317" w14:textId="77777777" w:rsidR="00B773A3" w:rsidRPr="00B773A3" w:rsidRDefault="00B773A3" w:rsidP="00071360">
            <w:pPr>
              <w:rPr>
                <w:rFonts w:ascii="Arial" w:hAnsi="Arial" w:cs="Arial"/>
              </w:rPr>
            </w:pPr>
          </w:p>
        </w:tc>
        <w:tc>
          <w:tcPr>
            <w:tcW w:w="1487" w:type="dxa"/>
          </w:tcPr>
          <w:p w14:paraId="46D9E1F6" w14:textId="77777777" w:rsidR="00B773A3" w:rsidRPr="009949F9" w:rsidRDefault="00B773A3" w:rsidP="00071360">
            <w:pPr>
              <w:rPr>
                <w:rFonts w:ascii="Arial" w:hAnsi="Arial" w:cs="Arial"/>
              </w:rPr>
            </w:pPr>
          </w:p>
        </w:tc>
      </w:tr>
    </w:tbl>
    <w:p w14:paraId="1084731F" w14:textId="77777777" w:rsidR="001E290B" w:rsidRDefault="001E290B" w:rsidP="00471CF3">
      <w:pPr>
        <w:spacing w:after="0" w:line="240" w:lineRule="auto"/>
        <w:rPr>
          <w:rFonts w:ascii="Arial" w:hAnsi="Arial" w:cs="Arial"/>
        </w:rPr>
      </w:pPr>
    </w:p>
    <w:p w14:paraId="3FBC3C90" w14:textId="64620F81" w:rsidR="00AA531A" w:rsidRPr="00CE0C5A" w:rsidRDefault="00EB1C1F" w:rsidP="00EB1C1F">
      <w:pPr>
        <w:pStyle w:val="Heading1"/>
        <w:rPr>
          <w:sz w:val="26"/>
          <w:szCs w:val="26"/>
        </w:rPr>
      </w:pPr>
      <w:bookmarkStart w:id="16" w:name="_Toc165631187"/>
      <w:r w:rsidRPr="00CE0C5A">
        <w:rPr>
          <w:sz w:val="26"/>
          <w:szCs w:val="26"/>
        </w:rPr>
        <w:t xml:space="preserve">6 </w:t>
      </w:r>
      <w:r w:rsidR="00AA531A" w:rsidRPr="00CE0C5A">
        <w:rPr>
          <w:sz w:val="26"/>
          <w:szCs w:val="26"/>
        </w:rPr>
        <w:t>Approaches to Engagement</w:t>
      </w:r>
      <w:bookmarkEnd w:id="16"/>
    </w:p>
    <w:p w14:paraId="25BA1AA0" w14:textId="51E66F60" w:rsidR="00AA531A" w:rsidRPr="00CE0C5A" w:rsidRDefault="00AA531A" w:rsidP="00AA531A">
      <w:pPr>
        <w:spacing w:after="0" w:line="240" w:lineRule="auto"/>
        <w:rPr>
          <w:rFonts w:ascii="Arial" w:hAnsi="Arial" w:cs="Arial"/>
          <w:sz w:val="22"/>
          <w:szCs w:val="22"/>
        </w:rPr>
      </w:pPr>
      <w:r w:rsidRPr="00CE0C5A">
        <w:rPr>
          <w:rFonts w:ascii="Arial" w:hAnsi="Arial" w:cs="Arial"/>
          <w:b/>
          <w:bCs/>
          <w:sz w:val="22"/>
          <w:szCs w:val="22"/>
        </w:rPr>
        <w:t xml:space="preserve">Objective 1: </w:t>
      </w:r>
      <w:r w:rsidRPr="00CE0C5A">
        <w:rPr>
          <w:rFonts w:ascii="Arial" w:hAnsi="Arial" w:cs="Arial"/>
          <w:sz w:val="22"/>
          <w:szCs w:val="22"/>
        </w:rPr>
        <w:t>To develop MSDP</w:t>
      </w:r>
      <w:r w:rsidR="000C1745" w:rsidRPr="00CE0C5A">
        <w:rPr>
          <w:rFonts w:ascii="Arial" w:hAnsi="Arial" w:cs="Arial"/>
          <w:sz w:val="22"/>
          <w:szCs w:val="22"/>
        </w:rPr>
        <w:t>’s</w:t>
      </w:r>
      <w:r w:rsidRPr="00CE0C5A">
        <w:rPr>
          <w:rFonts w:ascii="Arial" w:hAnsi="Arial" w:cs="Arial"/>
          <w:sz w:val="22"/>
          <w:szCs w:val="22"/>
        </w:rPr>
        <w:t xml:space="preserve"> position in the local community.</w:t>
      </w:r>
    </w:p>
    <w:p w14:paraId="6F9C4523" w14:textId="77777777" w:rsidR="00AA531A" w:rsidRPr="00CE0C5A" w:rsidRDefault="00AA531A" w:rsidP="00AA531A">
      <w:pPr>
        <w:pStyle w:val="ListParagraph"/>
        <w:spacing w:after="0" w:line="240" w:lineRule="auto"/>
        <w:rPr>
          <w:rFonts w:ascii="Arial" w:hAnsi="Arial" w:cs="Arial"/>
          <w:b/>
          <w:bCs/>
          <w:sz w:val="22"/>
          <w:szCs w:val="22"/>
        </w:rPr>
      </w:pPr>
      <w:r w:rsidRPr="00CE0C5A">
        <w:rPr>
          <w:rFonts w:ascii="Arial" w:hAnsi="Arial" w:cs="Arial"/>
          <w:b/>
          <w:bCs/>
          <w:sz w:val="22"/>
          <w:szCs w:val="22"/>
        </w:rPr>
        <w:t>Key tasks:</w:t>
      </w:r>
    </w:p>
    <w:p w14:paraId="591547D3" w14:textId="77777777" w:rsidR="00AA531A" w:rsidRPr="00CE0C5A" w:rsidRDefault="00AA531A" w:rsidP="0009599B">
      <w:pPr>
        <w:pStyle w:val="ListParagraph"/>
        <w:numPr>
          <w:ilvl w:val="0"/>
          <w:numId w:val="7"/>
        </w:numPr>
        <w:spacing w:after="0" w:line="240" w:lineRule="auto"/>
        <w:rPr>
          <w:rFonts w:ascii="Arial" w:hAnsi="Arial" w:cs="Arial"/>
          <w:sz w:val="22"/>
          <w:szCs w:val="22"/>
        </w:rPr>
      </w:pPr>
      <w:r w:rsidRPr="00CE0C5A">
        <w:rPr>
          <w:rFonts w:ascii="Arial" w:hAnsi="Arial" w:cs="Arial"/>
          <w:sz w:val="22"/>
          <w:szCs w:val="22"/>
        </w:rPr>
        <w:t>MSDP to be trusted as responsive and reliable by the community, employees, Trustees, and funders.</w:t>
      </w:r>
    </w:p>
    <w:p w14:paraId="20714A16" w14:textId="77777777" w:rsidR="00AA531A" w:rsidRPr="00CE0C5A" w:rsidRDefault="00AA531A" w:rsidP="0009599B">
      <w:pPr>
        <w:pStyle w:val="ListParagraph"/>
        <w:numPr>
          <w:ilvl w:val="0"/>
          <w:numId w:val="7"/>
        </w:numPr>
        <w:spacing w:after="0" w:line="240" w:lineRule="auto"/>
        <w:rPr>
          <w:rFonts w:ascii="Arial" w:hAnsi="Arial" w:cs="Arial"/>
          <w:sz w:val="22"/>
          <w:szCs w:val="22"/>
        </w:rPr>
      </w:pPr>
      <w:r w:rsidRPr="00CE0C5A">
        <w:rPr>
          <w:rFonts w:ascii="Arial" w:hAnsi="Arial" w:cs="Arial"/>
          <w:sz w:val="22"/>
          <w:szCs w:val="22"/>
        </w:rPr>
        <w:t>MSDP to thrive and make a real difference to the Deaf community.</w:t>
      </w:r>
    </w:p>
    <w:p w14:paraId="3533FF11" w14:textId="77777777" w:rsidR="00AA531A" w:rsidRPr="00CE0C5A" w:rsidRDefault="00AA531A" w:rsidP="0009599B">
      <w:pPr>
        <w:pStyle w:val="ListParagraph"/>
        <w:numPr>
          <w:ilvl w:val="0"/>
          <w:numId w:val="7"/>
        </w:numPr>
        <w:spacing w:after="0" w:line="240" w:lineRule="auto"/>
        <w:rPr>
          <w:rFonts w:ascii="Arial" w:hAnsi="Arial" w:cs="Arial"/>
          <w:sz w:val="22"/>
          <w:szCs w:val="22"/>
        </w:rPr>
      </w:pPr>
      <w:r w:rsidRPr="00CE0C5A">
        <w:rPr>
          <w:rFonts w:ascii="Arial" w:hAnsi="Arial" w:cs="Arial"/>
          <w:sz w:val="22"/>
          <w:szCs w:val="22"/>
        </w:rPr>
        <w:t xml:space="preserve">Have a key advisory role within the Liverpool City region. </w:t>
      </w:r>
    </w:p>
    <w:p w14:paraId="26CCF72F" w14:textId="77777777" w:rsidR="00AA531A" w:rsidRPr="00CE0C5A" w:rsidRDefault="00AA531A" w:rsidP="0009599B">
      <w:pPr>
        <w:pStyle w:val="ListParagraph"/>
        <w:numPr>
          <w:ilvl w:val="0"/>
          <w:numId w:val="7"/>
        </w:numPr>
        <w:spacing w:after="0" w:line="240" w:lineRule="auto"/>
        <w:rPr>
          <w:rFonts w:ascii="Arial" w:hAnsi="Arial" w:cs="Arial"/>
          <w:sz w:val="22"/>
          <w:szCs w:val="22"/>
        </w:rPr>
      </w:pPr>
      <w:r w:rsidRPr="00CE0C5A">
        <w:rPr>
          <w:rFonts w:ascii="Arial" w:hAnsi="Arial" w:cs="Arial"/>
          <w:sz w:val="22"/>
          <w:szCs w:val="22"/>
        </w:rPr>
        <w:t>Be proactive in influencing policies impacting on our community.</w:t>
      </w:r>
    </w:p>
    <w:p w14:paraId="4E418F54" w14:textId="77777777" w:rsidR="008E09E2" w:rsidRPr="00CE0C5A" w:rsidRDefault="00AA531A" w:rsidP="0009599B">
      <w:pPr>
        <w:pStyle w:val="ListParagraph"/>
        <w:numPr>
          <w:ilvl w:val="0"/>
          <w:numId w:val="7"/>
        </w:numPr>
        <w:spacing w:after="0" w:line="240" w:lineRule="auto"/>
        <w:rPr>
          <w:rFonts w:ascii="Arial" w:hAnsi="Arial" w:cs="Arial"/>
          <w:sz w:val="22"/>
          <w:szCs w:val="22"/>
        </w:rPr>
      </w:pPr>
      <w:r w:rsidRPr="00CE0C5A">
        <w:rPr>
          <w:rFonts w:ascii="Arial" w:hAnsi="Arial" w:cs="Arial"/>
          <w:sz w:val="22"/>
          <w:szCs w:val="22"/>
        </w:rPr>
        <w:t>Develop ‘Supporting Deaf people into employment’ hubs.</w:t>
      </w:r>
    </w:p>
    <w:p w14:paraId="74FE2309" w14:textId="2F12C68D" w:rsidR="00AA531A" w:rsidRPr="00CE0C5A" w:rsidRDefault="008E09E2" w:rsidP="0009599B">
      <w:pPr>
        <w:pStyle w:val="ListParagraph"/>
        <w:numPr>
          <w:ilvl w:val="0"/>
          <w:numId w:val="7"/>
        </w:numPr>
        <w:spacing w:after="0" w:line="240" w:lineRule="auto"/>
        <w:rPr>
          <w:rFonts w:ascii="Arial" w:hAnsi="Arial" w:cs="Arial"/>
          <w:sz w:val="22"/>
          <w:szCs w:val="22"/>
        </w:rPr>
      </w:pPr>
      <w:r w:rsidRPr="00CE0C5A">
        <w:rPr>
          <w:rFonts w:ascii="Arial" w:hAnsi="Arial" w:cs="Arial"/>
          <w:sz w:val="22"/>
          <w:szCs w:val="22"/>
        </w:rPr>
        <w:t xml:space="preserve">Enhance MSDP as a </w:t>
      </w:r>
      <w:r w:rsidR="00AA531A" w:rsidRPr="00CE0C5A">
        <w:rPr>
          <w:rFonts w:ascii="Arial" w:hAnsi="Arial" w:cs="Arial"/>
          <w:sz w:val="22"/>
          <w:szCs w:val="22"/>
        </w:rPr>
        <w:t>professional organisation aligned closely with our vison, charitable purpose, and strategy.</w:t>
      </w:r>
    </w:p>
    <w:p w14:paraId="5492F86B" w14:textId="77777777" w:rsidR="00AA531A" w:rsidRPr="00CE0C5A" w:rsidRDefault="00AA531A" w:rsidP="00AA531A">
      <w:pPr>
        <w:pStyle w:val="ListParagraph"/>
        <w:spacing w:after="0" w:line="240" w:lineRule="auto"/>
        <w:ind w:left="1440"/>
        <w:rPr>
          <w:rFonts w:ascii="Arial" w:hAnsi="Arial" w:cs="Arial"/>
          <w:sz w:val="22"/>
          <w:szCs w:val="22"/>
        </w:rPr>
      </w:pPr>
    </w:p>
    <w:p w14:paraId="7C92731A" w14:textId="11696128" w:rsidR="009961BF" w:rsidRPr="00CE0C5A" w:rsidRDefault="00AA531A" w:rsidP="00AA531A">
      <w:pPr>
        <w:spacing w:after="0" w:line="240" w:lineRule="auto"/>
        <w:rPr>
          <w:rFonts w:ascii="Arial" w:hAnsi="Arial" w:cs="Arial"/>
          <w:b/>
          <w:bCs/>
          <w:sz w:val="22"/>
          <w:szCs w:val="22"/>
        </w:rPr>
      </w:pPr>
      <w:r w:rsidRPr="00CE0C5A">
        <w:rPr>
          <w:rFonts w:ascii="Arial" w:hAnsi="Arial" w:cs="Arial"/>
          <w:b/>
          <w:bCs/>
          <w:sz w:val="22"/>
          <w:szCs w:val="22"/>
        </w:rPr>
        <w:t xml:space="preserve">Objective 2: </w:t>
      </w:r>
      <w:r w:rsidRPr="00CE0C5A">
        <w:rPr>
          <w:rFonts w:ascii="Arial" w:hAnsi="Arial" w:cs="Arial"/>
          <w:sz w:val="22"/>
          <w:szCs w:val="22"/>
        </w:rPr>
        <w:t>To increase revenue and develop the organisation.</w:t>
      </w:r>
    </w:p>
    <w:p w14:paraId="5B8258A8" w14:textId="77777777" w:rsidR="00AA531A" w:rsidRPr="00CE0C5A" w:rsidRDefault="00AA531A" w:rsidP="00AA531A">
      <w:pPr>
        <w:pStyle w:val="ListParagraph"/>
        <w:spacing w:after="0" w:line="240" w:lineRule="auto"/>
        <w:rPr>
          <w:rFonts w:ascii="Arial" w:hAnsi="Arial" w:cs="Arial"/>
          <w:b/>
          <w:bCs/>
          <w:sz w:val="22"/>
          <w:szCs w:val="22"/>
        </w:rPr>
      </w:pPr>
      <w:r w:rsidRPr="00CE0C5A">
        <w:rPr>
          <w:rFonts w:ascii="Arial" w:hAnsi="Arial" w:cs="Arial"/>
          <w:b/>
          <w:bCs/>
          <w:sz w:val="22"/>
          <w:szCs w:val="22"/>
        </w:rPr>
        <w:lastRenderedPageBreak/>
        <w:t>Key tasks:</w:t>
      </w:r>
    </w:p>
    <w:p w14:paraId="32900371" w14:textId="77777777" w:rsidR="00AA531A" w:rsidRPr="00CE0C5A" w:rsidRDefault="00AA531A" w:rsidP="0009599B">
      <w:pPr>
        <w:pStyle w:val="ListParagraph"/>
        <w:numPr>
          <w:ilvl w:val="0"/>
          <w:numId w:val="11"/>
        </w:numPr>
        <w:spacing w:after="0" w:line="240" w:lineRule="auto"/>
        <w:rPr>
          <w:rFonts w:ascii="Arial" w:hAnsi="Arial" w:cs="Arial"/>
          <w:sz w:val="22"/>
          <w:szCs w:val="22"/>
        </w:rPr>
      </w:pPr>
      <w:r w:rsidRPr="00CE0C5A">
        <w:rPr>
          <w:rFonts w:ascii="Arial" w:hAnsi="Arial" w:cs="Arial"/>
          <w:sz w:val="22"/>
          <w:szCs w:val="22"/>
        </w:rPr>
        <w:t>Develop a financial strategy to maximise efficiencies and secure funding to grow business.</w:t>
      </w:r>
    </w:p>
    <w:p w14:paraId="59E0DACB" w14:textId="77777777" w:rsidR="00AA531A" w:rsidRPr="00CE0C5A" w:rsidRDefault="00AA531A" w:rsidP="0009599B">
      <w:pPr>
        <w:pStyle w:val="ListParagraph"/>
        <w:numPr>
          <w:ilvl w:val="0"/>
          <w:numId w:val="9"/>
        </w:numPr>
        <w:spacing w:after="0" w:line="240" w:lineRule="auto"/>
        <w:rPr>
          <w:rFonts w:ascii="Arial" w:hAnsi="Arial" w:cs="Arial"/>
          <w:sz w:val="22"/>
          <w:szCs w:val="22"/>
        </w:rPr>
      </w:pPr>
      <w:r w:rsidRPr="00CE0C5A">
        <w:rPr>
          <w:rFonts w:ascii="Arial" w:hAnsi="Arial" w:cs="Arial"/>
          <w:sz w:val="22"/>
          <w:szCs w:val="22"/>
        </w:rPr>
        <w:t>Benchmark spans and layers against similar organisations to inform business development and growth.</w:t>
      </w:r>
    </w:p>
    <w:p w14:paraId="2236884C" w14:textId="531D86D3" w:rsidR="00AA531A" w:rsidRPr="00CE0C5A" w:rsidRDefault="00AA531A" w:rsidP="0009599B">
      <w:pPr>
        <w:pStyle w:val="ListParagraph"/>
        <w:numPr>
          <w:ilvl w:val="0"/>
          <w:numId w:val="9"/>
        </w:numPr>
        <w:spacing w:after="0" w:line="240" w:lineRule="auto"/>
        <w:rPr>
          <w:rFonts w:ascii="Arial" w:hAnsi="Arial" w:cs="Arial"/>
          <w:sz w:val="22"/>
          <w:szCs w:val="22"/>
        </w:rPr>
      </w:pPr>
      <w:r w:rsidRPr="00CE0C5A">
        <w:rPr>
          <w:rFonts w:ascii="Arial" w:hAnsi="Arial" w:cs="Arial"/>
          <w:sz w:val="22"/>
          <w:szCs w:val="22"/>
        </w:rPr>
        <w:t>Develop a stakeholder strategy to achieve purposeful, consistent, and positive engagements</w:t>
      </w:r>
      <w:r w:rsidR="003E2F00" w:rsidRPr="00CE0C5A">
        <w:rPr>
          <w:rFonts w:ascii="Arial" w:hAnsi="Arial" w:cs="Arial"/>
          <w:sz w:val="22"/>
          <w:szCs w:val="22"/>
        </w:rPr>
        <w:t xml:space="preserve">. </w:t>
      </w:r>
    </w:p>
    <w:p w14:paraId="21178A54" w14:textId="77777777" w:rsidR="00AA531A" w:rsidRPr="00CE0C5A" w:rsidRDefault="00AA531A" w:rsidP="0009599B">
      <w:pPr>
        <w:pStyle w:val="ListParagraph"/>
        <w:numPr>
          <w:ilvl w:val="0"/>
          <w:numId w:val="9"/>
        </w:numPr>
        <w:spacing w:after="0" w:line="240" w:lineRule="auto"/>
        <w:rPr>
          <w:rFonts w:ascii="Arial" w:hAnsi="Arial" w:cs="Arial"/>
          <w:sz w:val="22"/>
          <w:szCs w:val="22"/>
        </w:rPr>
      </w:pPr>
      <w:r w:rsidRPr="00CE0C5A">
        <w:rPr>
          <w:rFonts w:ascii="Arial" w:hAnsi="Arial" w:cs="Arial"/>
          <w:sz w:val="22"/>
          <w:szCs w:val="22"/>
        </w:rPr>
        <w:t>Liaise with commissioners to actively seek new opportunities for business growth that attracts funding.</w:t>
      </w:r>
    </w:p>
    <w:p w14:paraId="1F226D44" w14:textId="77777777" w:rsidR="00AA531A" w:rsidRPr="00CE0C5A" w:rsidRDefault="00AA531A" w:rsidP="0009599B">
      <w:pPr>
        <w:pStyle w:val="ListParagraph"/>
        <w:numPr>
          <w:ilvl w:val="0"/>
          <w:numId w:val="9"/>
        </w:numPr>
        <w:spacing w:after="0" w:line="240" w:lineRule="auto"/>
        <w:rPr>
          <w:rFonts w:ascii="Arial" w:hAnsi="Arial" w:cs="Arial"/>
          <w:sz w:val="22"/>
          <w:szCs w:val="22"/>
        </w:rPr>
      </w:pPr>
      <w:r w:rsidRPr="00CE0C5A">
        <w:rPr>
          <w:rFonts w:ascii="Arial" w:hAnsi="Arial" w:cs="Arial"/>
          <w:sz w:val="22"/>
          <w:szCs w:val="22"/>
        </w:rPr>
        <w:t>To be proactive in seeking out funding opportunities.</w:t>
      </w:r>
    </w:p>
    <w:p w14:paraId="06C69EC0" w14:textId="77777777" w:rsidR="00AA531A" w:rsidRPr="00CE0C5A" w:rsidRDefault="00AA531A" w:rsidP="0009599B">
      <w:pPr>
        <w:pStyle w:val="ListParagraph"/>
        <w:numPr>
          <w:ilvl w:val="0"/>
          <w:numId w:val="9"/>
        </w:numPr>
        <w:spacing w:after="0" w:line="240" w:lineRule="auto"/>
        <w:rPr>
          <w:rFonts w:ascii="Arial" w:hAnsi="Arial" w:cs="Arial"/>
          <w:sz w:val="22"/>
          <w:szCs w:val="22"/>
        </w:rPr>
      </w:pPr>
      <w:r w:rsidRPr="00CE0C5A">
        <w:rPr>
          <w:rFonts w:ascii="Arial" w:hAnsi="Arial" w:cs="Arial"/>
          <w:sz w:val="22"/>
          <w:szCs w:val="22"/>
        </w:rPr>
        <w:t>Scope for partnership working.</w:t>
      </w:r>
    </w:p>
    <w:p w14:paraId="0CC4E573" w14:textId="77777777" w:rsidR="00AA531A" w:rsidRPr="00CE0C5A" w:rsidRDefault="00AA531A" w:rsidP="0009599B">
      <w:pPr>
        <w:pStyle w:val="ListParagraph"/>
        <w:numPr>
          <w:ilvl w:val="0"/>
          <w:numId w:val="9"/>
        </w:numPr>
        <w:spacing w:after="0" w:line="240" w:lineRule="auto"/>
        <w:rPr>
          <w:rFonts w:ascii="Arial" w:hAnsi="Arial" w:cs="Arial"/>
          <w:sz w:val="22"/>
          <w:szCs w:val="22"/>
        </w:rPr>
      </w:pPr>
      <w:r w:rsidRPr="00CE0C5A">
        <w:rPr>
          <w:rFonts w:ascii="Arial" w:hAnsi="Arial" w:cs="Arial"/>
          <w:sz w:val="22"/>
          <w:szCs w:val="22"/>
        </w:rPr>
        <w:t>Enhance partnership working and collaboration to improve referrals and signposting services.</w:t>
      </w:r>
    </w:p>
    <w:p w14:paraId="78A31B01" w14:textId="77777777" w:rsidR="00AA531A" w:rsidRPr="00CE0C5A" w:rsidRDefault="00AA531A" w:rsidP="0009599B">
      <w:pPr>
        <w:pStyle w:val="ListParagraph"/>
        <w:numPr>
          <w:ilvl w:val="0"/>
          <w:numId w:val="9"/>
        </w:numPr>
        <w:spacing w:after="0" w:line="240" w:lineRule="auto"/>
        <w:rPr>
          <w:rFonts w:ascii="Arial" w:hAnsi="Arial" w:cs="Arial"/>
          <w:sz w:val="22"/>
          <w:szCs w:val="22"/>
        </w:rPr>
      </w:pPr>
      <w:r w:rsidRPr="00CE0C5A">
        <w:rPr>
          <w:rFonts w:ascii="Arial" w:hAnsi="Arial" w:cs="Arial"/>
          <w:sz w:val="22"/>
          <w:szCs w:val="22"/>
        </w:rPr>
        <w:t>Be proactive in local and national networking forums.</w:t>
      </w:r>
    </w:p>
    <w:p w14:paraId="244FF857" w14:textId="77777777" w:rsidR="00AA531A" w:rsidRPr="00CE0C5A" w:rsidRDefault="00AA531A" w:rsidP="00AA531A">
      <w:pPr>
        <w:pStyle w:val="ListParagraph"/>
        <w:spacing w:after="0" w:line="240" w:lineRule="auto"/>
        <w:ind w:left="1440"/>
        <w:rPr>
          <w:rFonts w:ascii="Arial" w:hAnsi="Arial" w:cs="Arial"/>
          <w:sz w:val="22"/>
          <w:szCs w:val="22"/>
        </w:rPr>
      </w:pPr>
    </w:p>
    <w:p w14:paraId="5D44B6AD" w14:textId="24B49121" w:rsidR="00AA531A" w:rsidRPr="00CE0C5A" w:rsidRDefault="00AA531A" w:rsidP="00AA531A">
      <w:pPr>
        <w:spacing w:after="0" w:line="240" w:lineRule="auto"/>
        <w:rPr>
          <w:rFonts w:ascii="Arial" w:hAnsi="Arial" w:cs="Arial"/>
          <w:b/>
          <w:bCs/>
          <w:sz w:val="22"/>
          <w:szCs w:val="22"/>
        </w:rPr>
      </w:pPr>
      <w:r w:rsidRPr="00CE0C5A">
        <w:rPr>
          <w:rFonts w:ascii="Arial" w:hAnsi="Arial" w:cs="Arial"/>
          <w:b/>
          <w:bCs/>
          <w:sz w:val="22"/>
          <w:szCs w:val="22"/>
        </w:rPr>
        <w:t xml:space="preserve">Objective 3: </w:t>
      </w:r>
      <w:r w:rsidRPr="00CE0C5A">
        <w:rPr>
          <w:rFonts w:ascii="Arial" w:hAnsi="Arial" w:cs="Arial"/>
          <w:sz w:val="22"/>
          <w:szCs w:val="22"/>
        </w:rPr>
        <w:t>To extend the customer base and increase participation in the wider community.</w:t>
      </w:r>
      <w:r w:rsidRPr="00CE0C5A">
        <w:rPr>
          <w:rFonts w:ascii="Arial" w:hAnsi="Arial" w:cs="Arial"/>
          <w:b/>
          <w:bCs/>
          <w:sz w:val="22"/>
          <w:szCs w:val="22"/>
        </w:rPr>
        <w:t xml:space="preserve"> </w:t>
      </w:r>
    </w:p>
    <w:p w14:paraId="3020E6F0" w14:textId="77777777" w:rsidR="00AA531A" w:rsidRPr="00CE0C5A" w:rsidRDefault="00AA531A" w:rsidP="00AA531A">
      <w:pPr>
        <w:pStyle w:val="ListParagraph"/>
        <w:spacing w:after="0" w:line="240" w:lineRule="auto"/>
        <w:rPr>
          <w:rFonts w:ascii="Arial" w:hAnsi="Arial" w:cs="Arial"/>
          <w:b/>
          <w:bCs/>
          <w:sz w:val="22"/>
          <w:szCs w:val="22"/>
        </w:rPr>
      </w:pPr>
      <w:r w:rsidRPr="00CE0C5A">
        <w:rPr>
          <w:rFonts w:ascii="Arial" w:hAnsi="Arial" w:cs="Arial"/>
          <w:b/>
          <w:bCs/>
          <w:sz w:val="22"/>
          <w:szCs w:val="22"/>
        </w:rPr>
        <w:t>Key tasks:</w:t>
      </w:r>
    </w:p>
    <w:p w14:paraId="794841BA"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Develop outward-looking perspective and welcome the wider community, including Deaf-blind, life-long deafness/hearing loss, and onset deafness/hearing loss.</w:t>
      </w:r>
    </w:p>
    <w:p w14:paraId="640E73C8"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Engage with young people and their families, including parents and families of Deaf children.</w:t>
      </w:r>
    </w:p>
    <w:p w14:paraId="197C9933"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Be proactive in arranging and participating in cultural events, community fairs and social activities.</w:t>
      </w:r>
    </w:p>
    <w:p w14:paraId="5C0DEF53"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Enhance engagement in social media.</w:t>
      </w:r>
    </w:p>
    <w:p w14:paraId="1DA32D07" w14:textId="412A674E"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 xml:space="preserve">Access funding to develop a transport service utilising local community </w:t>
      </w:r>
      <w:r w:rsidR="00071360">
        <w:rPr>
          <w:rFonts w:ascii="Arial" w:hAnsi="Arial" w:cs="Arial"/>
          <w:sz w:val="22"/>
          <w:szCs w:val="22"/>
        </w:rPr>
        <w:t>transport</w:t>
      </w:r>
      <w:r w:rsidRPr="00CE0C5A">
        <w:rPr>
          <w:rFonts w:ascii="Arial" w:hAnsi="Arial" w:cs="Arial"/>
          <w:sz w:val="22"/>
          <w:szCs w:val="22"/>
        </w:rPr>
        <w:t xml:space="preserve"> and volunteer drivers to transport service user and carers to community hub events.</w:t>
      </w:r>
    </w:p>
    <w:p w14:paraId="18033246"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Extend the number of volunteers and their contribution to the organisation.</w:t>
      </w:r>
    </w:p>
    <w:p w14:paraId="4DAC5AE8"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Provide equipment at cost to service users and the Deaf community.</w:t>
      </w:r>
    </w:p>
    <w:p w14:paraId="682847F3"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 xml:space="preserve">Arrange work experience for volunteers, provide work-based placements for health and social care students in further and higher education, arrange and participate in work-based fairs. </w:t>
      </w:r>
    </w:p>
    <w:p w14:paraId="6C5D3507"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Provide a community hub to support the community during cost-of-living crisis.</w:t>
      </w:r>
    </w:p>
    <w:p w14:paraId="4EC84221" w14:textId="77777777" w:rsidR="00AA531A" w:rsidRPr="00CE0C5A" w:rsidRDefault="00AA531A" w:rsidP="00AA531A">
      <w:pPr>
        <w:pStyle w:val="ListParagraph"/>
        <w:spacing w:after="0" w:line="240" w:lineRule="auto"/>
        <w:ind w:left="1440"/>
        <w:rPr>
          <w:rFonts w:ascii="Arial" w:hAnsi="Arial" w:cs="Arial"/>
          <w:sz w:val="22"/>
          <w:szCs w:val="22"/>
        </w:rPr>
      </w:pPr>
    </w:p>
    <w:p w14:paraId="625C286C" w14:textId="29BDB637" w:rsidR="009961BF" w:rsidRPr="00CE0C5A" w:rsidRDefault="00AA531A" w:rsidP="00AA531A">
      <w:pPr>
        <w:spacing w:after="0" w:line="240" w:lineRule="auto"/>
        <w:rPr>
          <w:rFonts w:ascii="Arial" w:hAnsi="Arial" w:cs="Arial"/>
          <w:sz w:val="22"/>
          <w:szCs w:val="22"/>
        </w:rPr>
      </w:pPr>
      <w:r w:rsidRPr="00CE0C5A">
        <w:rPr>
          <w:rFonts w:ascii="Arial" w:hAnsi="Arial" w:cs="Arial"/>
          <w:b/>
          <w:bCs/>
          <w:sz w:val="22"/>
          <w:szCs w:val="22"/>
        </w:rPr>
        <w:t xml:space="preserve">Objective 4: </w:t>
      </w:r>
      <w:r w:rsidRPr="00CE0C5A">
        <w:rPr>
          <w:rFonts w:ascii="Arial" w:hAnsi="Arial" w:cs="Arial"/>
          <w:sz w:val="22"/>
          <w:szCs w:val="22"/>
        </w:rPr>
        <w:t>To enhance technology to improve service delivery.</w:t>
      </w:r>
    </w:p>
    <w:p w14:paraId="660C690D" w14:textId="77777777" w:rsidR="00AA531A" w:rsidRPr="00CE0C5A" w:rsidRDefault="00AA531A" w:rsidP="00AA531A">
      <w:pPr>
        <w:pStyle w:val="ListParagraph"/>
        <w:spacing w:after="0" w:line="240" w:lineRule="auto"/>
        <w:rPr>
          <w:rFonts w:ascii="Arial" w:hAnsi="Arial" w:cs="Arial"/>
          <w:b/>
          <w:bCs/>
          <w:sz w:val="22"/>
          <w:szCs w:val="22"/>
        </w:rPr>
      </w:pPr>
      <w:r w:rsidRPr="00CE0C5A">
        <w:rPr>
          <w:rFonts w:ascii="Arial" w:hAnsi="Arial" w:cs="Arial"/>
          <w:b/>
          <w:bCs/>
          <w:sz w:val="22"/>
          <w:szCs w:val="22"/>
        </w:rPr>
        <w:t>Key tasks:</w:t>
      </w:r>
      <w:r w:rsidRPr="00CE0C5A">
        <w:rPr>
          <w:rFonts w:ascii="Arial" w:hAnsi="Arial" w:cs="Arial"/>
          <w:sz w:val="22"/>
          <w:szCs w:val="22"/>
        </w:rPr>
        <w:t xml:space="preserve"> </w:t>
      </w:r>
    </w:p>
    <w:p w14:paraId="0526FA2F" w14:textId="77777777" w:rsidR="00AA531A" w:rsidRPr="00CE0C5A" w:rsidRDefault="00AA531A" w:rsidP="0009599B">
      <w:pPr>
        <w:pStyle w:val="ListParagraph"/>
        <w:numPr>
          <w:ilvl w:val="0"/>
          <w:numId w:val="8"/>
        </w:numPr>
        <w:spacing w:after="0" w:line="240" w:lineRule="auto"/>
        <w:rPr>
          <w:rFonts w:ascii="Arial" w:hAnsi="Arial" w:cs="Arial"/>
          <w:sz w:val="22"/>
          <w:szCs w:val="22"/>
        </w:rPr>
      </w:pPr>
      <w:r w:rsidRPr="00CE0C5A">
        <w:rPr>
          <w:rFonts w:ascii="Arial" w:hAnsi="Arial" w:cs="Arial"/>
          <w:sz w:val="22"/>
          <w:szCs w:val="22"/>
        </w:rPr>
        <w:t>Enhance transparency and be data driven to make faster and more accurate decision making.</w:t>
      </w:r>
    </w:p>
    <w:p w14:paraId="4358841D" w14:textId="77777777" w:rsidR="00AA531A" w:rsidRPr="00CE0C5A" w:rsidRDefault="00AA531A" w:rsidP="0009599B">
      <w:pPr>
        <w:pStyle w:val="ListParagraph"/>
        <w:numPr>
          <w:ilvl w:val="0"/>
          <w:numId w:val="8"/>
        </w:numPr>
        <w:spacing w:after="0" w:line="240" w:lineRule="auto"/>
        <w:rPr>
          <w:rFonts w:ascii="Arial" w:hAnsi="Arial" w:cs="Arial"/>
          <w:sz w:val="22"/>
          <w:szCs w:val="22"/>
        </w:rPr>
      </w:pPr>
      <w:r w:rsidRPr="00CE0C5A">
        <w:rPr>
          <w:rFonts w:ascii="Arial" w:hAnsi="Arial" w:cs="Arial"/>
          <w:sz w:val="22"/>
          <w:szCs w:val="22"/>
        </w:rPr>
        <w:t>Streamline customer interactions and generate data analytic reports and audits.</w:t>
      </w:r>
    </w:p>
    <w:p w14:paraId="35D1185D" w14:textId="77777777" w:rsidR="00AA531A" w:rsidRPr="00CE0C5A" w:rsidRDefault="00AA531A" w:rsidP="0009599B">
      <w:pPr>
        <w:pStyle w:val="ListParagraph"/>
        <w:numPr>
          <w:ilvl w:val="0"/>
          <w:numId w:val="8"/>
        </w:numPr>
        <w:spacing w:after="0" w:line="240" w:lineRule="auto"/>
        <w:rPr>
          <w:rFonts w:ascii="Arial" w:hAnsi="Arial" w:cs="Arial"/>
          <w:sz w:val="22"/>
          <w:szCs w:val="22"/>
        </w:rPr>
      </w:pPr>
      <w:r w:rsidRPr="00CE0C5A">
        <w:rPr>
          <w:rFonts w:ascii="Arial" w:hAnsi="Arial" w:cs="Arial"/>
          <w:sz w:val="22"/>
          <w:szCs w:val="22"/>
        </w:rPr>
        <w:t>Invest and develop in Client Record Management System to manage relationships with service users and help the organisation develop business and grow.</w:t>
      </w:r>
    </w:p>
    <w:p w14:paraId="31A07ABB" w14:textId="77777777" w:rsidR="00AA531A" w:rsidRPr="00CE0C5A" w:rsidRDefault="00AA531A" w:rsidP="0009599B">
      <w:pPr>
        <w:pStyle w:val="ListParagraph"/>
        <w:numPr>
          <w:ilvl w:val="0"/>
          <w:numId w:val="8"/>
        </w:numPr>
        <w:spacing w:after="0" w:line="240" w:lineRule="auto"/>
        <w:rPr>
          <w:rFonts w:ascii="Arial" w:hAnsi="Arial" w:cs="Arial"/>
          <w:sz w:val="22"/>
          <w:szCs w:val="22"/>
        </w:rPr>
      </w:pPr>
      <w:r w:rsidRPr="00CE0C5A">
        <w:rPr>
          <w:rFonts w:ascii="Arial" w:hAnsi="Arial" w:cs="Arial"/>
          <w:sz w:val="22"/>
          <w:szCs w:val="22"/>
        </w:rPr>
        <w:t>Enable technology to enable well designed services to deliver further efficiency and cost effectiveness.</w:t>
      </w:r>
    </w:p>
    <w:p w14:paraId="749134B1" w14:textId="77777777" w:rsidR="00AA531A" w:rsidRPr="00CE0C5A" w:rsidRDefault="00AA531A" w:rsidP="0009599B">
      <w:pPr>
        <w:pStyle w:val="ListParagraph"/>
        <w:numPr>
          <w:ilvl w:val="0"/>
          <w:numId w:val="8"/>
        </w:numPr>
        <w:spacing w:after="0" w:line="240" w:lineRule="auto"/>
        <w:rPr>
          <w:rFonts w:ascii="Arial" w:hAnsi="Arial" w:cs="Arial"/>
          <w:sz w:val="22"/>
          <w:szCs w:val="22"/>
        </w:rPr>
      </w:pPr>
      <w:r w:rsidRPr="00CE0C5A">
        <w:rPr>
          <w:rFonts w:ascii="Arial" w:hAnsi="Arial" w:cs="Arial"/>
          <w:sz w:val="22"/>
          <w:szCs w:val="22"/>
        </w:rPr>
        <w:t>Use technology to streamline privacy and security across the organisation.</w:t>
      </w:r>
    </w:p>
    <w:p w14:paraId="019F6590" w14:textId="77777777" w:rsidR="00AA531A" w:rsidRPr="00CE0C5A" w:rsidRDefault="00AA531A" w:rsidP="00AA531A">
      <w:pPr>
        <w:pStyle w:val="ListParagraph"/>
        <w:spacing w:after="0" w:line="240" w:lineRule="auto"/>
        <w:ind w:left="1440"/>
        <w:rPr>
          <w:rFonts w:ascii="Arial" w:hAnsi="Arial" w:cs="Arial"/>
          <w:sz w:val="22"/>
          <w:szCs w:val="22"/>
        </w:rPr>
      </w:pPr>
    </w:p>
    <w:p w14:paraId="5B07F125" w14:textId="77777777" w:rsidR="00AA531A" w:rsidRPr="00CE0C5A" w:rsidRDefault="00AA531A" w:rsidP="00AA531A">
      <w:pPr>
        <w:pStyle w:val="ListParagraph"/>
        <w:spacing w:after="0" w:line="240" w:lineRule="auto"/>
        <w:ind w:left="1440"/>
        <w:rPr>
          <w:rFonts w:ascii="Arial" w:hAnsi="Arial" w:cs="Arial"/>
          <w:sz w:val="22"/>
          <w:szCs w:val="22"/>
        </w:rPr>
      </w:pPr>
    </w:p>
    <w:p w14:paraId="526BE017" w14:textId="77C74195" w:rsidR="00AA531A" w:rsidRPr="00CE0C5A" w:rsidRDefault="00AA531A" w:rsidP="00AA531A">
      <w:pPr>
        <w:spacing w:after="0" w:line="240" w:lineRule="auto"/>
        <w:rPr>
          <w:rFonts w:ascii="Arial" w:hAnsi="Arial" w:cs="Arial"/>
          <w:b/>
          <w:bCs/>
          <w:sz w:val="22"/>
          <w:szCs w:val="22"/>
        </w:rPr>
      </w:pPr>
      <w:r w:rsidRPr="00CE0C5A">
        <w:rPr>
          <w:rFonts w:ascii="Arial" w:hAnsi="Arial" w:cs="Arial"/>
          <w:b/>
          <w:bCs/>
          <w:sz w:val="22"/>
          <w:szCs w:val="22"/>
        </w:rPr>
        <w:t xml:space="preserve">Objective 5: </w:t>
      </w:r>
      <w:r w:rsidRPr="00CE0C5A">
        <w:rPr>
          <w:rFonts w:ascii="Arial" w:hAnsi="Arial" w:cs="Arial"/>
          <w:sz w:val="22"/>
          <w:szCs w:val="22"/>
        </w:rPr>
        <w:t>To undertake a person-centred approach to all service provision.</w:t>
      </w:r>
    </w:p>
    <w:p w14:paraId="0F80BF14" w14:textId="77777777" w:rsidR="00AA531A" w:rsidRPr="00CE0C5A" w:rsidRDefault="00AA531A" w:rsidP="00AA531A">
      <w:pPr>
        <w:pStyle w:val="ListParagraph"/>
        <w:spacing w:after="0" w:line="240" w:lineRule="auto"/>
        <w:rPr>
          <w:rFonts w:ascii="Arial" w:hAnsi="Arial" w:cs="Arial"/>
          <w:b/>
          <w:bCs/>
          <w:sz w:val="22"/>
          <w:szCs w:val="22"/>
        </w:rPr>
      </w:pPr>
      <w:r w:rsidRPr="00CE0C5A">
        <w:rPr>
          <w:rFonts w:ascii="Arial" w:hAnsi="Arial" w:cs="Arial"/>
          <w:b/>
          <w:bCs/>
          <w:sz w:val="22"/>
          <w:szCs w:val="22"/>
        </w:rPr>
        <w:lastRenderedPageBreak/>
        <w:t>Key tasks:</w:t>
      </w:r>
    </w:p>
    <w:p w14:paraId="592F2B3F" w14:textId="21E71B39" w:rsidR="00AA531A" w:rsidRPr="00CE0C5A" w:rsidRDefault="00AA531A" w:rsidP="0009599B">
      <w:pPr>
        <w:pStyle w:val="ListParagraph"/>
        <w:numPr>
          <w:ilvl w:val="0"/>
          <w:numId w:val="10"/>
        </w:numPr>
        <w:spacing w:after="0" w:line="240" w:lineRule="auto"/>
        <w:rPr>
          <w:rFonts w:ascii="Arial" w:hAnsi="Arial" w:cs="Arial"/>
          <w:b/>
          <w:bCs/>
          <w:sz w:val="22"/>
          <w:szCs w:val="22"/>
        </w:rPr>
      </w:pPr>
      <w:r w:rsidRPr="00CE0C5A">
        <w:rPr>
          <w:rFonts w:ascii="Arial" w:hAnsi="Arial" w:cs="Arial"/>
          <w:sz w:val="22"/>
          <w:szCs w:val="22"/>
        </w:rPr>
        <w:t xml:space="preserve">Develop a </w:t>
      </w:r>
      <w:r w:rsidR="0017559B" w:rsidRPr="00CE0C5A">
        <w:rPr>
          <w:rFonts w:ascii="Arial" w:hAnsi="Arial" w:cs="Arial"/>
          <w:sz w:val="22"/>
          <w:szCs w:val="22"/>
        </w:rPr>
        <w:t>c</w:t>
      </w:r>
      <w:r w:rsidRPr="00CE0C5A">
        <w:rPr>
          <w:rFonts w:ascii="Arial" w:hAnsi="Arial" w:cs="Arial"/>
          <w:sz w:val="22"/>
          <w:szCs w:val="22"/>
        </w:rPr>
        <w:t xml:space="preserve">ommunication </w:t>
      </w:r>
      <w:r w:rsidR="0017559B" w:rsidRPr="00CE0C5A">
        <w:rPr>
          <w:rFonts w:ascii="Arial" w:hAnsi="Arial" w:cs="Arial"/>
          <w:sz w:val="22"/>
          <w:szCs w:val="22"/>
        </w:rPr>
        <w:t>s</w:t>
      </w:r>
      <w:r w:rsidRPr="00CE0C5A">
        <w:rPr>
          <w:rFonts w:ascii="Arial" w:hAnsi="Arial" w:cs="Arial"/>
          <w:sz w:val="22"/>
          <w:szCs w:val="22"/>
        </w:rPr>
        <w:t>trategy and ensure all employees and volunteers and service user understand MSDP vision and values.</w:t>
      </w:r>
    </w:p>
    <w:p w14:paraId="019AE695"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 xml:space="preserve">All employees, volunteers, and Trustees to conduct themselves with professionalism. </w:t>
      </w:r>
    </w:p>
    <w:p w14:paraId="2E8C9BAD"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 xml:space="preserve">To undertake a person-centred approach to all service provision, and value individuals’ unique differences, abilities, needs and preferences. </w:t>
      </w:r>
    </w:p>
    <w:p w14:paraId="633D0281"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Enhance communication between employees, service users and external organisations.</w:t>
      </w:r>
    </w:p>
    <w:p w14:paraId="3695FF38"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Reconfigure the organisational structure to best deliver the services.</w:t>
      </w:r>
    </w:p>
    <w:p w14:paraId="336CDC2A"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Invest in employee (and volunteer) training and development to maximise value, upskill staff and enhance the quality and safety of service provision.</w:t>
      </w:r>
    </w:p>
    <w:p w14:paraId="72470268" w14:textId="77777777" w:rsidR="00AA531A"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Establish a training programme to support the Deaf community that is affordable and meets the needs of our customer base. Giving equality of access for all.</w:t>
      </w:r>
    </w:p>
    <w:p w14:paraId="6161FE35" w14:textId="2DEE66EB" w:rsidR="009961BF" w:rsidRPr="00CE0C5A" w:rsidRDefault="00AA531A" w:rsidP="0009599B">
      <w:pPr>
        <w:pStyle w:val="ListParagraph"/>
        <w:numPr>
          <w:ilvl w:val="0"/>
          <w:numId w:val="6"/>
        </w:numPr>
        <w:spacing w:after="0" w:line="240" w:lineRule="auto"/>
        <w:rPr>
          <w:rFonts w:ascii="Arial" w:hAnsi="Arial" w:cs="Arial"/>
          <w:sz w:val="22"/>
          <w:szCs w:val="22"/>
        </w:rPr>
      </w:pPr>
      <w:r w:rsidRPr="00CE0C5A">
        <w:rPr>
          <w:rFonts w:ascii="Arial" w:hAnsi="Arial" w:cs="Arial"/>
          <w:sz w:val="22"/>
          <w:szCs w:val="22"/>
        </w:rPr>
        <w:t xml:space="preserve">Enhance service provision to meet </w:t>
      </w:r>
      <w:r w:rsidR="00FA5331" w:rsidRPr="00CE0C5A">
        <w:rPr>
          <w:rFonts w:ascii="Arial" w:hAnsi="Arial" w:cs="Arial"/>
          <w:sz w:val="22"/>
          <w:szCs w:val="22"/>
        </w:rPr>
        <w:t xml:space="preserve">the </w:t>
      </w:r>
      <w:r w:rsidRPr="00CE0C5A">
        <w:rPr>
          <w:rFonts w:ascii="Arial" w:hAnsi="Arial" w:cs="Arial"/>
          <w:sz w:val="22"/>
          <w:szCs w:val="22"/>
        </w:rPr>
        <w:t>standards</w:t>
      </w:r>
      <w:r w:rsidR="00FA5331" w:rsidRPr="00CE0C5A">
        <w:rPr>
          <w:rFonts w:ascii="Arial" w:hAnsi="Arial" w:cs="Arial"/>
          <w:sz w:val="22"/>
          <w:szCs w:val="22"/>
        </w:rPr>
        <w:t xml:space="preserve"> </w:t>
      </w:r>
      <w:r w:rsidR="00C0230B" w:rsidRPr="00CE0C5A">
        <w:rPr>
          <w:rFonts w:ascii="Arial" w:hAnsi="Arial" w:cs="Arial"/>
          <w:sz w:val="22"/>
          <w:szCs w:val="22"/>
        </w:rPr>
        <w:t xml:space="preserve">outlined in Care Act </w:t>
      </w:r>
      <w:r w:rsidR="00FA5331" w:rsidRPr="00CE0C5A">
        <w:rPr>
          <w:rFonts w:ascii="Arial" w:hAnsi="Arial" w:cs="Arial"/>
          <w:sz w:val="22"/>
          <w:szCs w:val="22"/>
        </w:rPr>
        <w:t xml:space="preserve">and </w:t>
      </w:r>
      <w:r w:rsidR="00C0230B" w:rsidRPr="00CE0C5A">
        <w:rPr>
          <w:rFonts w:ascii="Arial" w:hAnsi="Arial" w:cs="Arial"/>
          <w:sz w:val="22"/>
          <w:szCs w:val="22"/>
        </w:rPr>
        <w:t>the Charity Commission.</w:t>
      </w:r>
    </w:p>
    <w:p w14:paraId="11B8D4E4" w14:textId="5B979644" w:rsidR="009961BF" w:rsidRPr="00CE0C5A" w:rsidRDefault="009961BF" w:rsidP="009961BF">
      <w:pPr>
        <w:spacing w:after="0" w:line="240" w:lineRule="auto"/>
        <w:jc w:val="center"/>
        <w:rPr>
          <w:rFonts w:ascii="Arial" w:hAnsi="Arial" w:cs="Arial"/>
          <w:sz w:val="22"/>
          <w:szCs w:val="22"/>
        </w:rPr>
      </w:pPr>
    </w:p>
    <w:p w14:paraId="10573071" w14:textId="5A819A70" w:rsidR="00471CF3" w:rsidRPr="00CE0C5A" w:rsidRDefault="0078044B" w:rsidP="0078044B">
      <w:pPr>
        <w:pStyle w:val="Heading1"/>
        <w:rPr>
          <w:sz w:val="26"/>
          <w:szCs w:val="26"/>
        </w:rPr>
      </w:pPr>
      <w:bookmarkStart w:id="17" w:name="_Toc165631188"/>
      <w:r w:rsidRPr="00CE0C5A">
        <w:rPr>
          <w:sz w:val="26"/>
          <w:szCs w:val="26"/>
        </w:rPr>
        <w:t xml:space="preserve">7 </w:t>
      </w:r>
      <w:proofErr w:type="gramStart"/>
      <w:r w:rsidR="00471CF3" w:rsidRPr="00CE0C5A">
        <w:rPr>
          <w:sz w:val="26"/>
          <w:szCs w:val="26"/>
        </w:rPr>
        <w:t>Governance</w:t>
      </w:r>
      <w:bookmarkEnd w:id="17"/>
      <w:proofErr w:type="gramEnd"/>
      <w:r w:rsidR="00471CF3" w:rsidRPr="00CE0C5A">
        <w:rPr>
          <w:sz w:val="26"/>
          <w:szCs w:val="26"/>
        </w:rPr>
        <w:t xml:space="preserve"> </w:t>
      </w:r>
    </w:p>
    <w:p w14:paraId="5DF81529" w14:textId="0978A67D" w:rsidR="00471CF3" w:rsidRPr="00CE0C5A" w:rsidRDefault="00897291" w:rsidP="00471CF3">
      <w:pPr>
        <w:spacing w:after="0" w:line="240" w:lineRule="auto"/>
        <w:rPr>
          <w:rFonts w:ascii="Arial" w:hAnsi="Arial" w:cs="Arial"/>
          <w:sz w:val="22"/>
          <w:szCs w:val="22"/>
        </w:rPr>
      </w:pPr>
      <w:r w:rsidRPr="00CE0C5A">
        <w:rPr>
          <w:rFonts w:ascii="Arial" w:eastAsia="Times New Roman" w:hAnsi="Arial" w:cs="Arial"/>
          <w:color w:val="252525"/>
          <w:sz w:val="22"/>
          <w:szCs w:val="22"/>
          <w:lang w:eastAsia="en-GB"/>
        </w:rPr>
        <w:t xml:space="preserve">Effective governance is necessary to ensure accountability for strategic planning and monitoring of performance to meet charitable objectives. </w:t>
      </w:r>
      <w:r w:rsidR="0096147C" w:rsidRPr="00CE0C5A">
        <w:rPr>
          <w:rFonts w:ascii="Arial" w:eastAsia="Times New Roman" w:hAnsi="Arial" w:cs="Arial"/>
          <w:color w:val="252525"/>
          <w:sz w:val="22"/>
          <w:szCs w:val="22"/>
          <w:lang w:eastAsia="en-GB"/>
        </w:rPr>
        <w:t xml:space="preserve">Therefore, we are enhancing governance structures to ensure robust risk management processes better support decision-making and accountability. </w:t>
      </w:r>
      <w:r w:rsidR="00AB7E62" w:rsidRPr="00CE0C5A">
        <w:rPr>
          <w:rFonts w:ascii="Arial" w:hAnsi="Arial" w:cs="Arial"/>
          <w:sz w:val="22"/>
          <w:szCs w:val="22"/>
        </w:rPr>
        <w:t xml:space="preserve">MSDP strives to continuously improve the quality of services provided and promote a culture of excellence. </w:t>
      </w:r>
      <w:r w:rsidR="002460E9" w:rsidRPr="00CE0C5A">
        <w:rPr>
          <w:rFonts w:ascii="Arial" w:hAnsi="Arial" w:cs="Arial"/>
          <w:sz w:val="22"/>
          <w:szCs w:val="22"/>
        </w:rPr>
        <w:t>The following four pillars demonstrate a commitment to governance and safeguarding high standards for all stakeholders and employees.</w:t>
      </w:r>
    </w:p>
    <w:p w14:paraId="1150BAB6" w14:textId="77777777" w:rsidR="00471CF3" w:rsidRPr="00CE0C5A" w:rsidRDefault="00471CF3" w:rsidP="00C1082C">
      <w:pPr>
        <w:pStyle w:val="Heading3"/>
        <w:rPr>
          <w:rFonts w:ascii="Arial" w:hAnsi="Arial" w:cs="Arial"/>
          <w:b/>
          <w:bCs/>
          <w:sz w:val="24"/>
          <w:szCs w:val="24"/>
        </w:rPr>
      </w:pPr>
      <w:bookmarkStart w:id="18" w:name="_Toc165631189"/>
      <w:r w:rsidRPr="00CE0C5A">
        <w:rPr>
          <w:rFonts w:ascii="Arial" w:hAnsi="Arial" w:cs="Arial"/>
          <w:b/>
          <w:bCs/>
          <w:sz w:val="24"/>
          <w:szCs w:val="24"/>
        </w:rPr>
        <w:t>Four Pillars of Governance</w:t>
      </w:r>
      <w:bookmarkEnd w:id="18"/>
      <w:r w:rsidRPr="00CE0C5A">
        <w:rPr>
          <w:rFonts w:ascii="Arial" w:hAnsi="Arial" w:cs="Arial"/>
          <w:b/>
          <w:bCs/>
          <w:sz w:val="24"/>
          <w:szCs w:val="24"/>
        </w:rPr>
        <w:t xml:space="preserve"> </w:t>
      </w:r>
    </w:p>
    <w:p w14:paraId="37E3FC5F" w14:textId="095F3121" w:rsidR="00471CF3" w:rsidRPr="007D1A2F" w:rsidRDefault="006176F5" w:rsidP="007D1A2F">
      <w:pPr>
        <w:jc w:val="center"/>
        <w:rPr>
          <w:rFonts w:ascii="Arial" w:hAnsi="Arial" w:cs="Arial"/>
          <w:b/>
          <w:bCs/>
        </w:rPr>
      </w:pPr>
      <w:r>
        <w:rPr>
          <w:rFonts w:ascii="Arial" w:hAnsi="Arial" w:cs="Arial"/>
          <w:b/>
          <w:bCs/>
          <w:noProof/>
        </w:rPr>
        <w:drawing>
          <wp:inline distT="0" distB="0" distL="0" distR="0" wp14:anchorId="25A6ADB0" wp14:editId="24D87E14">
            <wp:extent cx="5415280" cy="2193291"/>
            <wp:effectExtent l="0" t="0" r="0" b="0"/>
            <wp:docPr id="1163415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420497" cy="2195404"/>
                    </a:xfrm>
                    <a:prstGeom prst="rect">
                      <a:avLst/>
                    </a:prstGeom>
                    <a:noFill/>
                  </pic:spPr>
                </pic:pic>
              </a:graphicData>
            </a:graphic>
          </wp:inline>
        </w:drawing>
      </w:r>
    </w:p>
    <w:p w14:paraId="2C329EA9" w14:textId="13604BD9" w:rsidR="00D83F25" w:rsidRPr="00CE0C5A" w:rsidRDefault="00294033" w:rsidP="00471CF3">
      <w:pPr>
        <w:rPr>
          <w:rFonts w:ascii="Arial" w:hAnsi="Arial" w:cs="Arial"/>
          <w:sz w:val="22"/>
          <w:szCs w:val="22"/>
        </w:rPr>
      </w:pPr>
      <w:r w:rsidRPr="00CE0C5A">
        <w:rPr>
          <w:rFonts w:ascii="Arial" w:hAnsi="Arial" w:cs="Arial"/>
          <w:sz w:val="22"/>
          <w:szCs w:val="22"/>
        </w:rPr>
        <w:t xml:space="preserve">The four pillars of governance are broad terms that cover the strategic activities of MSDP to support and advance continuous improvement. </w:t>
      </w:r>
      <w:r w:rsidR="0026246A" w:rsidRPr="00CE0C5A">
        <w:rPr>
          <w:rFonts w:ascii="Arial" w:hAnsi="Arial" w:cs="Arial"/>
          <w:sz w:val="22"/>
          <w:szCs w:val="22"/>
        </w:rPr>
        <w:t>The following horizontal ‘umbrella’ functions are essential in ensuring services are high quality, safe, effective, and efficient.</w:t>
      </w:r>
    </w:p>
    <w:p w14:paraId="7F07A1AC" w14:textId="77777777" w:rsidR="00BD79EB" w:rsidRDefault="00BD79EB" w:rsidP="00471CF3">
      <w:pPr>
        <w:rPr>
          <w:rFonts w:ascii="Arial" w:hAnsi="Arial" w:cs="Arial"/>
          <w:b/>
          <w:bCs/>
          <w:sz w:val="22"/>
          <w:szCs w:val="22"/>
        </w:rPr>
      </w:pPr>
    </w:p>
    <w:p w14:paraId="37A3C6E0" w14:textId="77777777" w:rsidR="00BD79EB" w:rsidRDefault="00BD79EB" w:rsidP="00471CF3">
      <w:pPr>
        <w:rPr>
          <w:rFonts w:ascii="Arial" w:hAnsi="Arial" w:cs="Arial"/>
          <w:b/>
          <w:bCs/>
          <w:sz w:val="22"/>
          <w:szCs w:val="22"/>
        </w:rPr>
      </w:pPr>
    </w:p>
    <w:p w14:paraId="2FACDAC5" w14:textId="77777777" w:rsidR="00BD79EB" w:rsidRDefault="00BD79EB" w:rsidP="00471CF3">
      <w:pPr>
        <w:rPr>
          <w:rFonts w:ascii="Arial" w:hAnsi="Arial" w:cs="Arial"/>
          <w:b/>
          <w:bCs/>
          <w:sz w:val="22"/>
          <w:szCs w:val="22"/>
        </w:rPr>
      </w:pPr>
    </w:p>
    <w:p w14:paraId="2EE937E3" w14:textId="21114C67" w:rsidR="00471CF3" w:rsidRPr="00CE0C5A" w:rsidRDefault="00471CF3" w:rsidP="00471CF3">
      <w:pPr>
        <w:rPr>
          <w:rFonts w:ascii="Arial" w:hAnsi="Arial" w:cs="Arial"/>
          <w:b/>
          <w:bCs/>
          <w:sz w:val="22"/>
          <w:szCs w:val="22"/>
        </w:rPr>
      </w:pPr>
      <w:r w:rsidRPr="00CE0C5A">
        <w:rPr>
          <w:rFonts w:ascii="Arial" w:hAnsi="Arial" w:cs="Arial"/>
          <w:b/>
          <w:bCs/>
          <w:sz w:val="22"/>
          <w:szCs w:val="22"/>
        </w:rPr>
        <w:lastRenderedPageBreak/>
        <w:t>Umbrella Functions</w:t>
      </w:r>
    </w:p>
    <w:tbl>
      <w:tblPr>
        <w:tblStyle w:val="TableGrid"/>
        <w:tblW w:w="0" w:type="auto"/>
        <w:tblLook w:val="04A0" w:firstRow="1" w:lastRow="0" w:firstColumn="1" w:lastColumn="0" w:noHBand="0" w:noVBand="1"/>
      </w:tblPr>
      <w:tblGrid>
        <w:gridCol w:w="1555"/>
        <w:gridCol w:w="7461"/>
      </w:tblGrid>
      <w:tr w:rsidR="00D83F25" w14:paraId="3CC85B30" w14:textId="77777777" w:rsidTr="00D83F25">
        <w:tc>
          <w:tcPr>
            <w:tcW w:w="1555" w:type="dxa"/>
            <w:shd w:val="clear" w:color="auto" w:fill="A90E08" w:themeFill="accent5" w:themeFillShade="80"/>
          </w:tcPr>
          <w:p w14:paraId="59012AE8" w14:textId="1CD7EB83" w:rsidR="00D83F25" w:rsidRPr="00D83F25" w:rsidRDefault="00D83F25" w:rsidP="00D83F25">
            <w:pPr>
              <w:jc w:val="center"/>
              <w:rPr>
                <w:b/>
                <w:bCs/>
                <w:sz w:val="100"/>
                <w:szCs w:val="100"/>
              </w:rPr>
            </w:pPr>
            <w:r w:rsidRPr="00D83F25">
              <w:rPr>
                <w:rFonts w:ascii="Arial" w:hAnsi="Arial" w:cs="Arial"/>
                <w:b/>
                <w:bCs/>
                <w:sz w:val="100"/>
                <w:szCs w:val="100"/>
              </w:rPr>
              <w:t>1</w:t>
            </w:r>
          </w:p>
          <w:p w14:paraId="0BB709F3" w14:textId="5180E5EA" w:rsidR="00D83F25" w:rsidRPr="00D83F25" w:rsidRDefault="00D83F25" w:rsidP="00D83F25">
            <w:pPr>
              <w:jc w:val="center"/>
              <w:rPr>
                <w:rFonts w:ascii="Arial" w:hAnsi="Arial" w:cs="Arial"/>
                <w:b/>
                <w:bCs/>
              </w:rPr>
            </w:pPr>
            <w:r w:rsidRPr="00D83F25">
              <w:rPr>
                <w:rFonts w:ascii="Arial" w:hAnsi="Arial" w:cs="Arial"/>
                <w:b/>
                <w:bCs/>
              </w:rPr>
              <w:t>Governance and Risk</w:t>
            </w:r>
          </w:p>
          <w:p w14:paraId="2238C9FC" w14:textId="77777777" w:rsidR="00D83F25" w:rsidRDefault="00D83F25" w:rsidP="00471CF3">
            <w:pPr>
              <w:rPr>
                <w:rFonts w:ascii="Arial" w:hAnsi="Arial" w:cs="Arial"/>
                <w:b/>
                <w:bCs/>
              </w:rPr>
            </w:pPr>
          </w:p>
        </w:tc>
        <w:tc>
          <w:tcPr>
            <w:tcW w:w="7461" w:type="dxa"/>
          </w:tcPr>
          <w:p w14:paraId="3FB2DC31" w14:textId="77777777" w:rsidR="00D83F25" w:rsidRPr="00D40884" w:rsidRDefault="00D83F25" w:rsidP="0009599B">
            <w:pPr>
              <w:pStyle w:val="ListParagraph"/>
              <w:numPr>
                <w:ilvl w:val="0"/>
                <w:numId w:val="18"/>
              </w:numPr>
              <w:ind w:left="598" w:hanging="425"/>
              <w:rPr>
                <w:rFonts w:ascii="Arial" w:hAnsi="Arial" w:cs="Arial"/>
              </w:rPr>
            </w:pPr>
            <w:r w:rsidRPr="00D40884">
              <w:rPr>
                <w:rFonts w:ascii="Arial" w:hAnsi="Arial" w:cs="Arial"/>
              </w:rPr>
              <w:t>Vision, analysis, target, and plan</w:t>
            </w:r>
          </w:p>
          <w:p w14:paraId="4BB608A9" w14:textId="77777777" w:rsidR="00D83F25" w:rsidRPr="00D40884" w:rsidRDefault="00D83F25" w:rsidP="0009599B">
            <w:pPr>
              <w:pStyle w:val="ListParagraph"/>
              <w:numPr>
                <w:ilvl w:val="0"/>
                <w:numId w:val="18"/>
              </w:numPr>
              <w:ind w:left="598" w:hanging="425"/>
              <w:rPr>
                <w:rFonts w:ascii="Arial" w:hAnsi="Arial" w:cs="Arial"/>
              </w:rPr>
            </w:pPr>
            <w:r w:rsidRPr="00D40884">
              <w:rPr>
                <w:rFonts w:ascii="Arial" w:hAnsi="Arial" w:cs="Arial"/>
              </w:rPr>
              <w:t xml:space="preserve">Risk </w:t>
            </w:r>
            <w:r>
              <w:rPr>
                <w:rFonts w:ascii="Arial" w:hAnsi="Arial" w:cs="Arial"/>
              </w:rPr>
              <w:t xml:space="preserve">management </w:t>
            </w:r>
          </w:p>
          <w:p w14:paraId="21771277" w14:textId="77777777" w:rsidR="00D83F25" w:rsidRPr="00536E12" w:rsidRDefault="00D83F25" w:rsidP="0009599B">
            <w:pPr>
              <w:pStyle w:val="ListParagraph"/>
              <w:numPr>
                <w:ilvl w:val="0"/>
                <w:numId w:val="18"/>
              </w:numPr>
              <w:ind w:left="598" w:hanging="425"/>
              <w:rPr>
                <w:rFonts w:ascii="Arial" w:hAnsi="Arial" w:cs="Arial"/>
              </w:rPr>
            </w:pPr>
            <w:r>
              <w:rPr>
                <w:rFonts w:ascii="Arial" w:hAnsi="Arial" w:cs="Arial"/>
              </w:rPr>
              <w:t>Medium term plan (</w:t>
            </w:r>
            <w:r w:rsidRPr="00D40884">
              <w:rPr>
                <w:rFonts w:ascii="Arial" w:hAnsi="Arial" w:cs="Arial"/>
              </w:rPr>
              <w:t>MTP</w:t>
            </w:r>
            <w:r>
              <w:rPr>
                <w:rFonts w:ascii="Arial" w:hAnsi="Arial" w:cs="Arial"/>
              </w:rPr>
              <w:t>)</w:t>
            </w:r>
            <w:r w:rsidRPr="00D40884">
              <w:rPr>
                <w:rFonts w:ascii="Arial" w:hAnsi="Arial" w:cs="Arial"/>
              </w:rPr>
              <w:t>: Annual monitoring of MTP and assess progression/challenges</w:t>
            </w:r>
          </w:p>
          <w:p w14:paraId="700C1540" w14:textId="77777777" w:rsidR="00D83F25" w:rsidRPr="00D40884" w:rsidRDefault="00D83F25" w:rsidP="0009599B">
            <w:pPr>
              <w:pStyle w:val="ListParagraph"/>
              <w:numPr>
                <w:ilvl w:val="0"/>
                <w:numId w:val="18"/>
              </w:numPr>
              <w:ind w:left="598" w:hanging="425"/>
              <w:rPr>
                <w:rFonts w:ascii="Arial" w:hAnsi="Arial" w:cs="Arial"/>
              </w:rPr>
            </w:pPr>
            <w:r w:rsidRPr="00D40884">
              <w:rPr>
                <w:rFonts w:ascii="Arial" w:hAnsi="Arial" w:cs="Arial"/>
              </w:rPr>
              <w:t xml:space="preserve">Driving strategic planning </w:t>
            </w:r>
          </w:p>
          <w:p w14:paraId="1A983708" w14:textId="77777777" w:rsidR="00D83F25" w:rsidRDefault="00D83F25" w:rsidP="0009599B">
            <w:pPr>
              <w:pStyle w:val="ListParagraph"/>
              <w:numPr>
                <w:ilvl w:val="0"/>
                <w:numId w:val="18"/>
              </w:numPr>
              <w:ind w:left="598" w:hanging="425"/>
              <w:rPr>
                <w:rFonts w:ascii="Arial" w:hAnsi="Arial" w:cs="Arial"/>
              </w:rPr>
            </w:pPr>
            <w:r w:rsidRPr="00D40884">
              <w:rPr>
                <w:rFonts w:ascii="Arial" w:hAnsi="Arial" w:cs="Arial"/>
              </w:rPr>
              <w:t>Infrastructure</w:t>
            </w:r>
            <w:r>
              <w:rPr>
                <w:rFonts w:ascii="Arial" w:hAnsi="Arial" w:cs="Arial"/>
              </w:rPr>
              <w:t xml:space="preserve"> planning</w:t>
            </w:r>
          </w:p>
          <w:p w14:paraId="5C83EE45" w14:textId="77777777" w:rsidR="00D83F25" w:rsidRPr="00D40884" w:rsidRDefault="00D83F25" w:rsidP="0009599B">
            <w:pPr>
              <w:pStyle w:val="ListParagraph"/>
              <w:numPr>
                <w:ilvl w:val="0"/>
                <w:numId w:val="18"/>
              </w:numPr>
              <w:ind w:left="598" w:hanging="425"/>
              <w:rPr>
                <w:rFonts w:ascii="Arial" w:hAnsi="Arial" w:cs="Arial"/>
              </w:rPr>
            </w:pPr>
            <w:r>
              <w:rPr>
                <w:rFonts w:ascii="Arial" w:hAnsi="Arial" w:cs="Arial"/>
              </w:rPr>
              <w:t>Stakeholders and partnership working</w:t>
            </w:r>
          </w:p>
          <w:p w14:paraId="4C58A807" w14:textId="77777777" w:rsidR="00D83F25" w:rsidRPr="00D40884" w:rsidRDefault="00D83F25" w:rsidP="0009599B">
            <w:pPr>
              <w:pStyle w:val="ListParagraph"/>
              <w:numPr>
                <w:ilvl w:val="0"/>
                <w:numId w:val="18"/>
              </w:numPr>
              <w:ind w:left="598" w:hanging="425"/>
              <w:rPr>
                <w:rFonts w:ascii="Arial" w:hAnsi="Arial" w:cs="Arial"/>
              </w:rPr>
            </w:pPr>
            <w:r w:rsidRPr="00D40884">
              <w:rPr>
                <w:rFonts w:ascii="Arial" w:hAnsi="Arial" w:cs="Arial"/>
              </w:rPr>
              <w:t xml:space="preserve">Safeguarding </w:t>
            </w:r>
          </w:p>
          <w:p w14:paraId="00330204" w14:textId="77777777" w:rsidR="00D83F25" w:rsidRDefault="00D83F25" w:rsidP="0009599B">
            <w:pPr>
              <w:pStyle w:val="ListParagraph"/>
              <w:numPr>
                <w:ilvl w:val="0"/>
                <w:numId w:val="18"/>
              </w:numPr>
              <w:ind w:left="598" w:hanging="425"/>
              <w:rPr>
                <w:rFonts w:ascii="Arial" w:hAnsi="Arial" w:cs="Arial"/>
              </w:rPr>
            </w:pPr>
            <w:r w:rsidRPr="00D40884">
              <w:rPr>
                <w:rFonts w:ascii="Arial" w:hAnsi="Arial" w:cs="Arial"/>
              </w:rPr>
              <w:t xml:space="preserve">Complaints management linked to quality initiatives </w:t>
            </w:r>
          </w:p>
          <w:p w14:paraId="3FE11564" w14:textId="77777777" w:rsidR="00D83F25" w:rsidRDefault="00D83F25" w:rsidP="0009599B">
            <w:pPr>
              <w:pStyle w:val="ListParagraph"/>
              <w:numPr>
                <w:ilvl w:val="0"/>
                <w:numId w:val="18"/>
              </w:numPr>
              <w:ind w:left="598" w:hanging="425"/>
              <w:rPr>
                <w:rFonts w:ascii="Arial" w:hAnsi="Arial" w:cs="Arial"/>
              </w:rPr>
            </w:pPr>
            <w:r>
              <w:rPr>
                <w:rFonts w:ascii="Arial" w:hAnsi="Arial" w:cs="Arial"/>
              </w:rPr>
              <w:t>Data and information risk assurance</w:t>
            </w:r>
          </w:p>
          <w:p w14:paraId="38FE712D" w14:textId="77777777" w:rsidR="00D83F25" w:rsidRDefault="00D83F25" w:rsidP="0009599B">
            <w:pPr>
              <w:pStyle w:val="ListParagraph"/>
              <w:numPr>
                <w:ilvl w:val="0"/>
                <w:numId w:val="18"/>
              </w:numPr>
              <w:ind w:left="598" w:hanging="425"/>
              <w:rPr>
                <w:rFonts w:ascii="Arial" w:hAnsi="Arial" w:cs="Arial"/>
              </w:rPr>
            </w:pPr>
            <w:r>
              <w:rPr>
                <w:rFonts w:ascii="Arial" w:hAnsi="Arial" w:cs="Arial"/>
              </w:rPr>
              <w:t>Communication strategy aligned to organisation brand/values</w:t>
            </w:r>
          </w:p>
          <w:p w14:paraId="77A9810A" w14:textId="5A8DEE7C" w:rsidR="00D83F25" w:rsidRPr="00D83F25" w:rsidRDefault="00D83F25" w:rsidP="0009599B">
            <w:pPr>
              <w:pStyle w:val="ListParagraph"/>
              <w:numPr>
                <w:ilvl w:val="0"/>
                <w:numId w:val="18"/>
              </w:numPr>
              <w:ind w:left="598" w:hanging="425"/>
              <w:rPr>
                <w:rFonts w:ascii="Arial" w:hAnsi="Arial" w:cs="Arial"/>
              </w:rPr>
            </w:pPr>
            <w:r>
              <w:rPr>
                <w:rFonts w:ascii="Arial" w:hAnsi="Arial" w:cs="Arial"/>
              </w:rPr>
              <w:t xml:space="preserve">Audits and quality improvement </w:t>
            </w:r>
          </w:p>
        </w:tc>
      </w:tr>
    </w:tbl>
    <w:p w14:paraId="5F32A98D" w14:textId="77777777" w:rsidR="003B3C50" w:rsidRPr="00D40884" w:rsidRDefault="003B3C50" w:rsidP="00471CF3">
      <w:pPr>
        <w:rPr>
          <w:rFonts w:ascii="Arial" w:hAnsi="Arial" w:cs="Arial"/>
          <w:b/>
          <w:bCs/>
        </w:rPr>
      </w:pPr>
    </w:p>
    <w:tbl>
      <w:tblPr>
        <w:tblStyle w:val="TableGrid"/>
        <w:tblW w:w="0" w:type="auto"/>
        <w:tblLook w:val="04A0" w:firstRow="1" w:lastRow="0" w:firstColumn="1" w:lastColumn="0" w:noHBand="0" w:noVBand="1"/>
      </w:tblPr>
      <w:tblGrid>
        <w:gridCol w:w="1555"/>
        <w:gridCol w:w="7461"/>
      </w:tblGrid>
      <w:tr w:rsidR="00D83F25" w14:paraId="44DB4ACB" w14:textId="77777777" w:rsidTr="00D83F25">
        <w:tc>
          <w:tcPr>
            <w:tcW w:w="1555" w:type="dxa"/>
            <w:shd w:val="clear" w:color="auto" w:fill="A90E08" w:themeFill="accent5" w:themeFillShade="80"/>
          </w:tcPr>
          <w:p w14:paraId="0E496082" w14:textId="123613AD" w:rsidR="00D83F25" w:rsidRPr="00D83F25" w:rsidRDefault="00D83F25" w:rsidP="00D83F25">
            <w:pPr>
              <w:shd w:val="clear" w:color="auto" w:fill="A90E08" w:themeFill="accent5" w:themeFillShade="80"/>
              <w:jc w:val="center"/>
              <w:rPr>
                <w:rFonts w:ascii="Arial" w:hAnsi="Arial" w:cs="Arial"/>
                <w:b/>
                <w:bCs/>
                <w:sz w:val="100"/>
                <w:szCs w:val="100"/>
              </w:rPr>
            </w:pPr>
            <w:r w:rsidRPr="00D83F25">
              <w:rPr>
                <w:rFonts w:ascii="Arial" w:hAnsi="Arial" w:cs="Arial"/>
                <w:b/>
                <w:bCs/>
                <w:sz w:val="100"/>
                <w:szCs w:val="100"/>
              </w:rPr>
              <w:t>2</w:t>
            </w:r>
          </w:p>
          <w:p w14:paraId="3F73C936" w14:textId="08BB936F" w:rsidR="00D83F25" w:rsidRDefault="00D83F25" w:rsidP="00D83F25">
            <w:pPr>
              <w:jc w:val="center"/>
              <w:rPr>
                <w:rFonts w:ascii="Arial" w:hAnsi="Arial" w:cs="Arial"/>
                <w:b/>
                <w:bCs/>
              </w:rPr>
            </w:pPr>
            <w:r>
              <w:rPr>
                <w:rFonts w:ascii="Arial" w:hAnsi="Arial" w:cs="Arial"/>
                <w:b/>
                <w:bCs/>
              </w:rPr>
              <w:t>Finance</w:t>
            </w:r>
          </w:p>
        </w:tc>
        <w:tc>
          <w:tcPr>
            <w:tcW w:w="7461" w:type="dxa"/>
          </w:tcPr>
          <w:p w14:paraId="295E61B2" w14:textId="0B8CA4BF" w:rsidR="00D83F25" w:rsidRPr="00D40884" w:rsidRDefault="00D83F25" w:rsidP="0009599B">
            <w:pPr>
              <w:pStyle w:val="ListParagraph"/>
              <w:numPr>
                <w:ilvl w:val="0"/>
                <w:numId w:val="18"/>
              </w:numPr>
              <w:ind w:left="457"/>
              <w:rPr>
                <w:rFonts w:ascii="Arial" w:hAnsi="Arial" w:cs="Arial"/>
              </w:rPr>
            </w:pPr>
            <w:r w:rsidRPr="00D40884">
              <w:rPr>
                <w:rFonts w:ascii="Arial" w:hAnsi="Arial" w:cs="Arial"/>
              </w:rPr>
              <w:t xml:space="preserve">Operational </w:t>
            </w:r>
            <w:r>
              <w:rPr>
                <w:rFonts w:ascii="Arial" w:hAnsi="Arial" w:cs="Arial"/>
              </w:rPr>
              <w:t>f</w:t>
            </w:r>
            <w:r w:rsidRPr="00D40884">
              <w:rPr>
                <w:rFonts w:ascii="Arial" w:hAnsi="Arial" w:cs="Arial"/>
              </w:rPr>
              <w:t>inance</w:t>
            </w:r>
            <w:r>
              <w:rPr>
                <w:rFonts w:ascii="Arial" w:hAnsi="Arial" w:cs="Arial"/>
              </w:rPr>
              <w:t xml:space="preserve"> management and reporting </w:t>
            </w:r>
          </w:p>
          <w:p w14:paraId="24D6B02C" w14:textId="77777777" w:rsidR="00D83F25" w:rsidRPr="00D40884" w:rsidRDefault="00D83F25" w:rsidP="0009599B">
            <w:pPr>
              <w:pStyle w:val="ListParagraph"/>
              <w:numPr>
                <w:ilvl w:val="0"/>
                <w:numId w:val="18"/>
              </w:numPr>
              <w:ind w:left="457"/>
              <w:rPr>
                <w:rFonts w:ascii="Arial" w:hAnsi="Arial" w:cs="Arial"/>
              </w:rPr>
            </w:pPr>
            <w:r w:rsidRPr="00D40884">
              <w:rPr>
                <w:rFonts w:ascii="Arial" w:hAnsi="Arial" w:cs="Arial"/>
              </w:rPr>
              <w:t>Tracking fiscal position and contingency plans</w:t>
            </w:r>
            <w:r>
              <w:rPr>
                <w:rFonts w:ascii="Arial" w:hAnsi="Arial" w:cs="Arial"/>
              </w:rPr>
              <w:t xml:space="preserve"> to meet operational needs (medium term planning)</w:t>
            </w:r>
          </w:p>
          <w:p w14:paraId="5B315EE6" w14:textId="2D98DFF8" w:rsidR="00D83F25" w:rsidRPr="00D40884" w:rsidRDefault="00D83F25" w:rsidP="0009599B">
            <w:pPr>
              <w:pStyle w:val="ListParagraph"/>
              <w:numPr>
                <w:ilvl w:val="0"/>
                <w:numId w:val="18"/>
              </w:numPr>
              <w:ind w:left="457"/>
              <w:rPr>
                <w:rFonts w:ascii="Arial" w:hAnsi="Arial" w:cs="Arial"/>
              </w:rPr>
            </w:pPr>
            <w:r w:rsidRPr="00D40884">
              <w:rPr>
                <w:rFonts w:ascii="Arial" w:hAnsi="Arial" w:cs="Arial"/>
              </w:rPr>
              <w:t>Budget</w:t>
            </w:r>
            <w:r>
              <w:rPr>
                <w:rFonts w:ascii="Arial" w:hAnsi="Arial" w:cs="Arial"/>
              </w:rPr>
              <w:t>s</w:t>
            </w:r>
            <w:r w:rsidRPr="00D40884">
              <w:rPr>
                <w:rFonts w:ascii="Arial" w:hAnsi="Arial" w:cs="Arial"/>
              </w:rPr>
              <w:t xml:space="preserve"> </w:t>
            </w:r>
          </w:p>
          <w:p w14:paraId="1012925F" w14:textId="77777777" w:rsidR="00D83F25" w:rsidRPr="00D40884" w:rsidRDefault="00D83F25" w:rsidP="0009599B">
            <w:pPr>
              <w:pStyle w:val="ListParagraph"/>
              <w:numPr>
                <w:ilvl w:val="0"/>
                <w:numId w:val="18"/>
              </w:numPr>
              <w:ind w:left="457"/>
              <w:rPr>
                <w:rFonts w:ascii="Arial" w:hAnsi="Arial" w:cs="Arial"/>
              </w:rPr>
            </w:pPr>
            <w:r w:rsidRPr="00D40884">
              <w:rPr>
                <w:rFonts w:ascii="Arial" w:hAnsi="Arial" w:cs="Arial"/>
              </w:rPr>
              <w:t>Investments and outcomes</w:t>
            </w:r>
          </w:p>
          <w:p w14:paraId="338600CF" w14:textId="77777777" w:rsidR="00D83F25" w:rsidRPr="00D40884" w:rsidRDefault="00D83F25" w:rsidP="0009599B">
            <w:pPr>
              <w:pStyle w:val="ListParagraph"/>
              <w:numPr>
                <w:ilvl w:val="0"/>
                <w:numId w:val="18"/>
              </w:numPr>
              <w:ind w:left="457"/>
              <w:rPr>
                <w:rFonts w:ascii="Arial" w:hAnsi="Arial" w:cs="Arial"/>
              </w:rPr>
            </w:pPr>
            <w:r w:rsidRPr="00D40884">
              <w:rPr>
                <w:rFonts w:ascii="Arial" w:hAnsi="Arial" w:cs="Arial"/>
              </w:rPr>
              <w:t>Forecasts</w:t>
            </w:r>
            <w:r>
              <w:rPr>
                <w:rFonts w:ascii="Arial" w:hAnsi="Arial" w:cs="Arial"/>
              </w:rPr>
              <w:t xml:space="preserve"> for sufficient reserves and contingency planning</w:t>
            </w:r>
          </w:p>
          <w:p w14:paraId="36D9C4D0" w14:textId="77777777" w:rsidR="00D83F25" w:rsidRDefault="00D83F25" w:rsidP="0009599B">
            <w:pPr>
              <w:pStyle w:val="ListParagraph"/>
              <w:numPr>
                <w:ilvl w:val="0"/>
                <w:numId w:val="18"/>
              </w:numPr>
              <w:ind w:left="457"/>
              <w:rPr>
                <w:rFonts w:ascii="Arial" w:hAnsi="Arial" w:cs="Arial"/>
              </w:rPr>
            </w:pPr>
            <w:r>
              <w:rPr>
                <w:rFonts w:ascii="Arial" w:hAnsi="Arial" w:cs="Arial"/>
              </w:rPr>
              <w:t>Financial planning for organisational g</w:t>
            </w:r>
            <w:r w:rsidRPr="00D40884">
              <w:rPr>
                <w:rFonts w:ascii="Arial" w:hAnsi="Arial" w:cs="Arial"/>
              </w:rPr>
              <w:t>rowth</w:t>
            </w:r>
          </w:p>
          <w:p w14:paraId="4AD0BC79" w14:textId="0163608A" w:rsidR="00D83F25" w:rsidRPr="00D83F25" w:rsidRDefault="00D83F25" w:rsidP="0009599B">
            <w:pPr>
              <w:pStyle w:val="ListParagraph"/>
              <w:numPr>
                <w:ilvl w:val="0"/>
                <w:numId w:val="18"/>
              </w:numPr>
              <w:ind w:left="457"/>
              <w:rPr>
                <w:rFonts w:ascii="Arial" w:hAnsi="Arial" w:cs="Arial"/>
              </w:rPr>
            </w:pPr>
            <w:r>
              <w:rPr>
                <w:rFonts w:ascii="Arial" w:hAnsi="Arial" w:cs="Arial"/>
              </w:rPr>
              <w:t>Strategic funding management, monitoring, and outcomes/impact reporting</w:t>
            </w:r>
          </w:p>
        </w:tc>
      </w:tr>
    </w:tbl>
    <w:p w14:paraId="5535E380" w14:textId="77777777" w:rsidR="00471CF3" w:rsidRPr="00D83F25" w:rsidRDefault="00471CF3" w:rsidP="00D83F25">
      <w:pPr>
        <w:rPr>
          <w:rFonts w:ascii="Arial" w:hAnsi="Arial" w:cs="Arial"/>
        </w:rPr>
      </w:pPr>
    </w:p>
    <w:tbl>
      <w:tblPr>
        <w:tblStyle w:val="TableGrid"/>
        <w:tblW w:w="0" w:type="auto"/>
        <w:tblLook w:val="04A0" w:firstRow="1" w:lastRow="0" w:firstColumn="1" w:lastColumn="0" w:noHBand="0" w:noVBand="1"/>
      </w:tblPr>
      <w:tblGrid>
        <w:gridCol w:w="1555"/>
        <w:gridCol w:w="7461"/>
      </w:tblGrid>
      <w:tr w:rsidR="00D83F25" w14:paraId="1001C8E3" w14:textId="77777777" w:rsidTr="00D83F25">
        <w:tc>
          <w:tcPr>
            <w:tcW w:w="1555" w:type="dxa"/>
            <w:shd w:val="clear" w:color="auto" w:fill="A90E08" w:themeFill="accent5" w:themeFillShade="80"/>
          </w:tcPr>
          <w:p w14:paraId="09B049E1" w14:textId="068F1923" w:rsidR="00D83F25" w:rsidRPr="00D83F25" w:rsidRDefault="00D83F25" w:rsidP="00203076">
            <w:pPr>
              <w:jc w:val="center"/>
              <w:rPr>
                <w:rFonts w:ascii="Arial" w:hAnsi="Arial" w:cs="Arial"/>
                <w:b/>
                <w:bCs/>
                <w:sz w:val="100"/>
                <w:szCs w:val="100"/>
              </w:rPr>
            </w:pPr>
            <w:r w:rsidRPr="00D83F25">
              <w:rPr>
                <w:rFonts w:ascii="Arial" w:hAnsi="Arial" w:cs="Arial"/>
                <w:b/>
                <w:bCs/>
                <w:sz w:val="100"/>
                <w:szCs w:val="100"/>
              </w:rPr>
              <w:t>3</w:t>
            </w:r>
          </w:p>
          <w:p w14:paraId="4B0F0079" w14:textId="5AEB1AFF" w:rsidR="00D83F25" w:rsidRDefault="00D83F25" w:rsidP="00203076">
            <w:pPr>
              <w:jc w:val="center"/>
              <w:rPr>
                <w:rFonts w:ascii="Arial" w:hAnsi="Arial" w:cs="Arial"/>
                <w:b/>
                <w:bCs/>
              </w:rPr>
            </w:pPr>
            <w:r>
              <w:rPr>
                <w:rFonts w:ascii="Arial" w:hAnsi="Arial" w:cs="Arial"/>
                <w:b/>
                <w:bCs/>
              </w:rPr>
              <w:t>Operational</w:t>
            </w:r>
          </w:p>
        </w:tc>
        <w:tc>
          <w:tcPr>
            <w:tcW w:w="7461" w:type="dxa"/>
          </w:tcPr>
          <w:p w14:paraId="19A14A18" w14:textId="77777777" w:rsidR="00D83F25" w:rsidRPr="00EA0C9E" w:rsidRDefault="00D83F25" w:rsidP="0009599B">
            <w:pPr>
              <w:pStyle w:val="ListParagraph"/>
              <w:numPr>
                <w:ilvl w:val="0"/>
                <w:numId w:val="18"/>
              </w:numPr>
              <w:ind w:left="457" w:hanging="283"/>
              <w:rPr>
                <w:rFonts w:ascii="Arial" w:hAnsi="Arial" w:cs="Arial"/>
              </w:rPr>
            </w:pPr>
            <w:r>
              <w:rPr>
                <w:rFonts w:ascii="Arial" w:hAnsi="Arial" w:cs="Arial"/>
              </w:rPr>
              <w:t xml:space="preserve">Staffing and staff management: </w:t>
            </w:r>
            <w:r w:rsidRPr="00EA0C9E">
              <w:rPr>
                <w:rFonts w:ascii="Arial" w:hAnsi="Arial" w:cs="Arial"/>
              </w:rPr>
              <w:t>People, vacancies, and outsourced contractors and consultants</w:t>
            </w:r>
          </w:p>
          <w:p w14:paraId="43AFAFCB" w14:textId="50D20D5A" w:rsidR="00D83F25" w:rsidRPr="00D83F25" w:rsidRDefault="00D83F25" w:rsidP="0009599B">
            <w:pPr>
              <w:pStyle w:val="ListParagraph"/>
              <w:numPr>
                <w:ilvl w:val="0"/>
                <w:numId w:val="18"/>
              </w:numPr>
              <w:ind w:left="457" w:hanging="283"/>
              <w:rPr>
                <w:rFonts w:ascii="Arial" w:hAnsi="Arial" w:cs="Arial"/>
              </w:rPr>
            </w:pPr>
            <w:r w:rsidRPr="00D83F25">
              <w:rPr>
                <w:rFonts w:ascii="Arial" w:hAnsi="Arial" w:cs="Arial"/>
              </w:rPr>
              <w:t>Operational structure and performance</w:t>
            </w:r>
          </w:p>
          <w:p w14:paraId="45F7E28D" w14:textId="77777777" w:rsidR="00D83F25" w:rsidRPr="00D40884" w:rsidRDefault="00D83F25" w:rsidP="0009599B">
            <w:pPr>
              <w:pStyle w:val="ListParagraph"/>
              <w:numPr>
                <w:ilvl w:val="0"/>
                <w:numId w:val="18"/>
              </w:numPr>
              <w:ind w:left="457" w:hanging="283"/>
              <w:rPr>
                <w:rFonts w:ascii="Arial" w:hAnsi="Arial" w:cs="Arial"/>
              </w:rPr>
            </w:pPr>
            <w:r w:rsidRPr="00D40884">
              <w:rPr>
                <w:rFonts w:ascii="Arial" w:hAnsi="Arial" w:cs="Arial"/>
              </w:rPr>
              <w:t>Contract compliance, monitoring, and renewal</w:t>
            </w:r>
          </w:p>
          <w:p w14:paraId="51BB12F7" w14:textId="32D56C29" w:rsidR="00D83F25" w:rsidRDefault="00D83F25" w:rsidP="0009599B">
            <w:pPr>
              <w:pStyle w:val="ListParagraph"/>
              <w:numPr>
                <w:ilvl w:val="0"/>
                <w:numId w:val="18"/>
              </w:numPr>
              <w:ind w:left="457" w:hanging="283"/>
              <w:rPr>
                <w:rFonts w:ascii="Arial" w:hAnsi="Arial" w:cs="Arial"/>
              </w:rPr>
            </w:pPr>
            <w:r>
              <w:rPr>
                <w:rFonts w:ascii="Arial" w:hAnsi="Arial" w:cs="Arial"/>
              </w:rPr>
              <w:t>HR including; p</w:t>
            </w:r>
            <w:r w:rsidRPr="00D40884">
              <w:rPr>
                <w:rFonts w:ascii="Arial" w:hAnsi="Arial" w:cs="Arial"/>
              </w:rPr>
              <w:t>eople, policies, and reward</w:t>
            </w:r>
          </w:p>
          <w:p w14:paraId="10D35C1C" w14:textId="77777777" w:rsidR="00D83F25" w:rsidRPr="00D40884" w:rsidRDefault="00D83F25" w:rsidP="0009599B">
            <w:pPr>
              <w:pStyle w:val="ListParagraph"/>
              <w:numPr>
                <w:ilvl w:val="0"/>
                <w:numId w:val="18"/>
              </w:numPr>
              <w:ind w:left="457" w:hanging="283"/>
              <w:rPr>
                <w:rFonts w:ascii="Arial" w:hAnsi="Arial" w:cs="Arial"/>
              </w:rPr>
            </w:pPr>
            <w:r>
              <w:rPr>
                <w:rFonts w:ascii="Arial" w:hAnsi="Arial" w:cs="Arial"/>
              </w:rPr>
              <w:t>Education, training, and development</w:t>
            </w:r>
          </w:p>
          <w:p w14:paraId="17815180" w14:textId="77777777" w:rsidR="00D83F25" w:rsidRPr="00D40884" w:rsidRDefault="00D83F25" w:rsidP="0009599B">
            <w:pPr>
              <w:pStyle w:val="ListParagraph"/>
              <w:numPr>
                <w:ilvl w:val="0"/>
                <w:numId w:val="18"/>
              </w:numPr>
              <w:ind w:left="457" w:hanging="283"/>
              <w:rPr>
                <w:rFonts w:ascii="Arial" w:hAnsi="Arial" w:cs="Arial"/>
              </w:rPr>
            </w:pPr>
            <w:r>
              <w:rPr>
                <w:rFonts w:ascii="Arial" w:hAnsi="Arial" w:cs="Arial"/>
              </w:rPr>
              <w:t xml:space="preserve">Risk management and safety: </w:t>
            </w:r>
            <w:r w:rsidRPr="00D40884">
              <w:rPr>
                <w:rFonts w:ascii="Arial" w:hAnsi="Arial" w:cs="Arial"/>
              </w:rPr>
              <w:t xml:space="preserve">Legal, statutory, and regulatory </w:t>
            </w:r>
            <w:r>
              <w:rPr>
                <w:rFonts w:ascii="Arial" w:hAnsi="Arial" w:cs="Arial"/>
              </w:rPr>
              <w:t>compliance</w:t>
            </w:r>
          </w:p>
          <w:p w14:paraId="57205F3C" w14:textId="77777777" w:rsidR="00D83F25" w:rsidRPr="00D40884" w:rsidRDefault="00D83F25" w:rsidP="0009599B">
            <w:pPr>
              <w:pStyle w:val="ListParagraph"/>
              <w:numPr>
                <w:ilvl w:val="0"/>
                <w:numId w:val="18"/>
              </w:numPr>
              <w:ind w:left="457" w:hanging="283"/>
              <w:rPr>
                <w:rFonts w:ascii="Arial" w:hAnsi="Arial" w:cs="Arial"/>
              </w:rPr>
            </w:pPr>
            <w:r>
              <w:rPr>
                <w:rFonts w:ascii="Arial" w:hAnsi="Arial" w:cs="Arial"/>
              </w:rPr>
              <w:t>Engaging s</w:t>
            </w:r>
            <w:r w:rsidRPr="00D40884">
              <w:rPr>
                <w:rFonts w:ascii="Arial" w:hAnsi="Arial" w:cs="Arial"/>
              </w:rPr>
              <w:t>takeholders</w:t>
            </w:r>
            <w:r>
              <w:rPr>
                <w:rFonts w:ascii="Arial" w:hAnsi="Arial" w:cs="Arial"/>
              </w:rPr>
              <w:t xml:space="preserve"> </w:t>
            </w:r>
            <w:r w:rsidRPr="00D40884">
              <w:rPr>
                <w:rFonts w:ascii="Arial" w:hAnsi="Arial" w:cs="Arial"/>
              </w:rPr>
              <w:t>and partnership working</w:t>
            </w:r>
          </w:p>
          <w:p w14:paraId="0FF2626F" w14:textId="77777777" w:rsidR="00D83F25" w:rsidRDefault="00D83F25" w:rsidP="0009599B">
            <w:pPr>
              <w:pStyle w:val="ListParagraph"/>
              <w:numPr>
                <w:ilvl w:val="0"/>
                <w:numId w:val="18"/>
              </w:numPr>
              <w:ind w:left="457" w:hanging="283"/>
              <w:rPr>
                <w:rFonts w:ascii="Arial" w:hAnsi="Arial" w:cs="Arial"/>
              </w:rPr>
            </w:pPr>
            <w:r w:rsidRPr="00D40884">
              <w:rPr>
                <w:rFonts w:ascii="Arial" w:hAnsi="Arial" w:cs="Arial"/>
              </w:rPr>
              <w:t xml:space="preserve">Technology investments and monitoring outcomes and improvements </w:t>
            </w:r>
          </w:p>
          <w:p w14:paraId="60B6E36F" w14:textId="77777777" w:rsidR="00D83F25" w:rsidRDefault="00D83F25" w:rsidP="0009599B">
            <w:pPr>
              <w:pStyle w:val="ListParagraph"/>
              <w:numPr>
                <w:ilvl w:val="0"/>
                <w:numId w:val="18"/>
              </w:numPr>
              <w:ind w:left="457" w:hanging="283"/>
              <w:rPr>
                <w:rFonts w:ascii="Arial" w:hAnsi="Arial" w:cs="Arial"/>
              </w:rPr>
            </w:pPr>
            <w:r>
              <w:rPr>
                <w:rFonts w:ascii="Arial" w:hAnsi="Arial" w:cs="Arial"/>
              </w:rPr>
              <w:t>Risk assessment</w:t>
            </w:r>
          </w:p>
          <w:p w14:paraId="6340127B" w14:textId="77777777" w:rsidR="00D83F25" w:rsidRDefault="00D83F25" w:rsidP="0009599B">
            <w:pPr>
              <w:pStyle w:val="ListParagraph"/>
              <w:numPr>
                <w:ilvl w:val="0"/>
                <w:numId w:val="18"/>
              </w:numPr>
              <w:ind w:left="457" w:hanging="283"/>
              <w:rPr>
                <w:rFonts w:ascii="Arial" w:hAnsi="Arial" w:cs="Arial"/>
              </w:rPr>
            </w:pPr>
            <w:r>
              <w:rPr>
                <w:rFonts w:ascii="Arial" w:hAnsi="Arial" w:cs="Arial"/>
              </w:rPr>
              <w:t>Auditing and benchmarking the quality of services provided</w:t>
            </w:r>
          </w:p>
          <w:p w14:paraId="29146F62" w14:textId="49020A41" w:rsidR="00D83F25" w:rsidRPr="00D83F25" w:rsidRDefault="00D83F25" w:rsidP="0009599B">
            <w:pPr>
              <w:pStyle w:val="ListParagraph"/>
              <w:numPr>
                <w:ilvl w:val="0"/>
                <w:numId w:val="18"/>
              </w:numPr>
              <w:ind w:left="457" w:hanging="283"/>
              <w:rPr>
                <w:rFonts w:ascii="Arial" w:hAnsi="Arial" w:cs="Arial"/>
              </w:rPr>
            </w:pPr>
            <w:r>
              <w:rPr>
                <w:rFonts w:ascii="Arial" w:hAnsi="Arial" w:cs="Arial"/>
              </w:rPr>
              <w:t xml:space="preserve">Evidence based/aligning national policies and guidance to services </w:t>
            </w:r>
          </w:p>
        </w:tc>
      </w:tr>
    </w:tbl>
    <w:p w14:paraId="55DBF2FC" w14:textId="716BF80D" w:rsidR="00D83F25" w:rsidRDefault="00D83F25" w:rsidP="00D83F25">
      <w:pPr>
        <w:rPr>
          <w:rFonts w:ascii="Arial" w:hAnsi="Arial" w:cs="Arial"/>
          <w:b/>
          <w:bCs/>
        </w:rPr>
      </w:pPr>
    </w:p>
    <w:tbl>
      <w:tblPr>
        <w:tblStyle w:val="TableGrid"/>
        <w:tblW w:w="0" w:type="auto"/>
        <w:tblLook w:val="04A0" w:firstRow="1" w:lastRow="0" w:firstColumn="1" w:lastColumn="0" w:noHBand="0" w:noVBand="1"/>
      </w:tblPr>
      <w:tblGrid>
        <w:gridCol w:w="1555"/>
        <w:gridCol w:w="7461"/>
      </w:tblGrid>
      <w:tr w:rsidR="00D83F25" w14:paraId="1D4F36EE" w14:textId="77777777" w:rsidTr="00D83F25">
        <w:tc>
          <w:tcPr>
            <w:tcW w:w="1555" w:type="dxa"/>
            <w:shd w:val="clear" w:color="auto" w:fill="A90E08" w:themeFill="accent5" w:themeFillShade="80"/>
          </w:tcPr>
          <w:p w14:paraId="51E9DF0A" w14:textId="70FD6128" w:rsidR="00D83F25" w:rsidRPr="00D83F25" w:rsidRDefault="00D83F25" w:rsidP="00203076">
            <w:pPr>
              <w:jc w:val="center"/>
              <w:rPr>
                <w:rFonts w:ascii="Arial" w:hAnsi="Arial" w:cs="Arial"/>
                <w:b/>
                <w:bCs/>
                <w:sz w:val="100"/>
                <w:szCs w:val="100"/>
              </w:rPr>
            </w:pPr>
            <w:r>
              <w:rPr>
                <w:rFonts w:ascii="Arial" w:hAnsi="Arial" w:cs="Arial"/>
                <w:b/>
                <w:bCs/>
                <w:sz w:val="100"/>
                <w:szCs w:val="100"/>
              </w:rPr>
              <w:t>4</w:t>
            </w:r>
          </w:p>
          <w:p w14:paraId="141E525C" w14:textId="479DD4FB" w:rsidR="00D83F25" w:rsidRDefault="00D83F25" w:rsidP="00203076">
            <w:pPr>
              <w:jc w:val="center"/>
              <w:rPr>
                <w:rFonts w:ascii="Arial" w:hAnsi="Arial" w:cs="Arial"/>
                <w:b/>
                <w:bCs/>
              </w:rPr>
            </w:pPr>
            <w:r>
              <w:rPr>
                <w:rFonts w:ascii="Arial" w:hAnsi="Arial" w:cs="Arial"/>
                <w:b/>
                <w:bCs/>
              </w:rPr>
              <w:t>Service User Experience</w:t>
            </w:r>
          </w:p>
        </w:tc>
        <w:tc>
          <w:tcPr>
            <w:tcW w:w="7461" w:type="dxa"/>
          </w:tcPr>
          <w:p w14:paraId="367C0ABE" w14:textId="77777777" w:rsidR="00D83F25" w:rsidRDefault="00D83F25" w:rsidP="0009599B">
            <w:pPr>
              <w:pStyle w:val="ListParagraph"/>
              <w:numPr>
                <w:ilvl w:val="0"/>
                <w:numId w:val="18"/>
              </w:numPr>
              <w:rPr>
                <w:rFonts w:ascii="Arial" w:hAnsi="Arial" w:cs="Arial"/>
              </w:rPr>
            </w:pPr>
            <w:r>
              <w:rPr>
                <w:rFonts w:ascii="Arial" w:hAnsi="Arial" w:cs="Arial"/>
              </w:rPr>
              <w:t>Service user partnership working</w:t>
            </w:r>
          </w:p>
          <w:p w14:paraId="4FB4F2C4" w14:textId="77777777" w:rsidR="00D83F25" w:rsidRPr="00D40884" w:rsidRDefault="00D83F25" w:rsidP="0009599B">
            <w:pPr>
              <w:pStyle w:val="ListParagraph"/>
              <w:numPr>
                <w:ilvl w:val="0"/>
                <w:numId w:val="18"/>
              </w:numPr>
              <w:rPr>
                <w:rFonts w:ascii="Arial" w:hAnsi="Arial" w:cs="Arial"/>
              </w:rPr>
            </w:pPr>
            <w:r w:rsidRPr="00D40884">
              <w:rPr>
                <w:rFonts w:ascii="Arial" w:hAnsi="Arial" w:cs="Arial"/>
              </w:rPr>
              <w:t>Co-production -Informing business and growth</w:t>
            </w:r>
          </w:p>
          <w:p w14:paraId="6BD21793" w14:textId="77777777" w:rsidR="00D83F25" w:rsidRPr="00D40884" w:rsidRDefault="00D83F25" w:rsidP="0009599B">
            <w:pPr>
              <w:pStyle w:val="ListParagraph"/>
              <w:numPr>
                <w:ilvl w:val="0"/>
                <w:numId w:val="18"/>
              </w:numPr>
              <w:rPr>
                <w:rFonts w:ascii="Arial" w:hAnsi="Arial" w:cs="Arial"/>
              </w:rPr>
            </w:pPr>
            <w:r w:rsidRPr="00D40884">
              <w:rPr>
                <w:rFonts w:ascii="Arial" w:hAnsi="Arial" w:cs="Arial"/>
              </w:rPr>
              <w:t>Service user shaping, delivering, and evaluating their support and future direction of services.</w:t>
            </w:r>
          </w:p>
          <w:p w14:paraId="75DF6274" w14:textId="77777777" w:rsidR="00D83F25" w:rsidRPr="00D40884" w:rsidRDefault="00D83F25" w:rsidP="0009599B">
            <w:pPr>
              <w:pStyle w:val="ListParagraph"/>
              <w:numPr>
                <w:ilvl w:val="0"/>
                <w:numId w:val="18"/>
              </w:numPr>
              <w:rPr>
                <w:rFonts w:ascii="Arial" w:hAnsi="Arial" w:cs="Arial"/>
              </w:rPr>
            </w:pPr>
            <w:r w:rsidRPr="00D40884">
              <w:rPr>
                <w:rFonts w:ascii="Arial" w:hAnsi="Arial" w:cs="Arial"/>
              </w:rPr>
              <w:t>Service user forum</w:t>
            </w:r>
            <w:r>
              <w:rPr>
                <w:rFonts w:ascii="Arial" w:hAnsi="Arial" w:cs="Arial"/>
              </w:rPr>
              <w:t>s</w:t>
            </w:r>
          </w:p>
          <w:p w14:paraId="15D0E651" w14:textId="77777777" w:rsidR="00D83F25" w:rsidRPr="00D40884" w:rsidRDefault="00D83F25" w:rsidP="0009599B">
            <w:pPr>
              <w:pStyle w:val="ListParagraph"/>
              <w:numPr>
                <w:ilvl w:val="0"/>
                <w:numId w:val="18"/>
              </w:numPr>
              <w:rPr>
                <w:rFonts w:ascii="Arial" w:hAnsi="Arial" w:cs="Arial"/>
              </w:rPr>
            </w:pPr>
            <w:r w:rsidRPr="00D40884">
              <w:rPr>
                <w:rFonts w:ascii="Arial" w:hAnsi="Arial" w:cs="Arial"/>
              </w:rPr>
              <w:t>SU attendance at Board meetings</w:t>
            </w:r>
          </w:p>
          <w:p w14:paraId="0A2073BE" w14:textId="51DD26C9" w:rsidR="00D83F25" w:rsidRPr="00D40884" w:rsidRDefault="00D83F25" w:rsidP="0009599B">
            <w:pPr>
              <w:pStyle w:val="ListParagraph"/>
              <w:numPr>
                <w:ilvl w:val="0"/>
                <w:numId w:val="18"/>
              </w:numPr>
              <w:rPr>
                <w:rFonts w:ascii="Arial" w:hAnsi="Arial" w:cs="Arial"/>
              </w:rPr>
            </w:pPr>
            <w:r w:rsidRPr="00D40884">
              <w:rPr>
                <w:rFonts w:ascii="Arial" w:hAnsi="Arial" w:cs="Arial"/>
              </w:rPr>
              <w:t xml:space="preserve">Quality improvement –acting on SU </w:t>
            </w:r>
            <w:r>
              <w:rPr>
                <w:rFonts w:ascii="Arial" w:hAnsi="Arial" w:cs="Arial"/>
              </w:rPr>
              <w:t xml:space="preserve">evaluation and </w:t>
            </w:r>
            <w:r w:rsidRPr="00D40884">
              <w:rPr>
                <w:rFonts w:ascii="Arial" w:hAnsi="Arial" w:cs="Arial"/>
              </w:rPr>
              <w:t>feedback</w:t>
            </w:r>
          </w:p>
          <w:p w14:paraId="1A04E9FC" w14:textId="77777777" w:rsidR="00D83F25" w:rsidRDefault="00D83F25" w:rsidP="0009599B">
            <w:pPr>
              <w:pStyle w:val="ListParagraph"/>
              <w:numPr>
                <w:ilvl w:val="0"/>
                <w:numId w:val="18"/>
              </w:numPr>
              <w:rPr>
                <w:rFonts w:ascii="Arial" w:hAnsi="Arial" w:cs="Arial"/>
              </w:rPr>
            </w:pPr>
            <w:r w:rsidRPr="00D40884">
              <w:rPr>
                <w:rFonts w:ascii="Arial" w:hAnsi="Arial" w:cs="Arial"/>
              </w:rPr>
              <w:t>Complaints, comments, and compliments management for service improvement.</w:t>
            </w:r>
          </w:p>
          <w:p w14:paraId="49913799" w14:textId="77777777" w:rsidR="00D83F25" w:rsidRDefault="00D83F25" w:rsidP="0009599B">
            <w:pPr>
              <w:pStyle w:val="ListParagraph"/>
              <w:numPr>
                <w:ilvl w:val="0"/>
                <w:numId w:val="18"/>
              </w:numPr>
              <w:rPr>
                <w:rFonts w:ascii="Arial" w:hAnsi="Arial" w:cs="Arial"/>
              </w:rPr>
            </w:pPr>
            <w:r>
              <w:rPr>
                <w:rFonts w:ascii="Arial" w:hAnsi="Arial" w:cs="Arial"/>
              </w:rPr>
              <w:t>Efficient utilisation of volunteers and peer supporters with impact reporting</w:t>
            </w:r>
          </w:p>
          <w:p w14:paraId="06A905C6" w14:textId="1C1EE140" w:rsidR="00D83F25" w:rsidRPr="00D83F25" w:rsidRDefault="00D83F25" w:rsidP="0009599B">
            <w:pPr>
              <w:pStyle w:val="ListParagraph"/>
              <w:numPr>
                <w:ilvl w:val="0"/>
                <w:numId w:val="18"/>
              </w:numPr>
              <w:rPr>
                <w:rFonts w:ascii="Arial" w:hAnsi="Arial" w:cs="Arial"/>
              </w:rPr>
            </w:pPr>
            <w:r>
              <w:rPr>
                <w:rFonts w:ascii="Arial" w:hAnsi="Arial" w:cs="Arial"/>
              </w:rPr>
              <w:t>Train the trainer – peer support</w:t>
            </w:r>
            <w:r w:rsidRPr="00D83F25">
              <w:rPr>
                <w:rFonts w:ascii="Arial" w:hAnsi="Arial" w:cs="Arial"/>
              </w:rPr>
              <w:t xml:space="preserve"> </w:t>
            </w:r>
          </w:p>
        </w:tc>
      </w:tr>
    </w:tbl>
    <w:p w14:paraId="57938889" w14:textId="77777777" w:rsidR="00D83F25" w:rsidRPr="00D83F25" w:rsidRDefault="00D83F25" w:rsidP="00D83F25">
      <w:pPr>
        <w:rPr>
          <w:rFonts w:ascii="Arial" w:hAnsi="Arial" w:cs="Arial"/>
          <w:b/>
          <w:bCs/>
        </w:rPr>
      </w:pPr>
    </w:p>
    <w:p w14:paraId="589E07B0" w14:textId="5762BD90" w:rsidR="00471CF3" w:rsidRPr="00CE0C5A" w:rsidRDefault="00D83F25" w:rsidP="00C1082C">
      <w:pPr>
        <w:pStyle w:val="Heading3"/>
        <w:rPr>
          <w:rFonts w:ascii="Arial" w:hAnsi="Arial" w:cs="Arial"/>
          <w:b/>
          <w:bCs/>
          <w:sz w:val="24"/>
          <w:szCs w:val="24"/>
        </w:rPr>
      </w:pPr>
      <w:bookmarkStart w:id="19" w:name="_Toc165631190"/>
      <w:r w:rsidRPr="00CE0C5A">
        <w:rPr>
          <w:rFonts w:ascii="Arial" w:hAnsi="Arial" w:cs="Arial"/>
          <w:b/>
          <w:bCs/>
          <w:sz w:val="24"/>
          <w:szCs w:val="24"/>
        </w:rPr>
        <w:lastRenderedPageBreak/>
        <w:t>Risk Management</w:t>
      </w:r>
      <w:bookmarkEnd w:id="19"/>
    </w:p>
    <w:p w14:paraId="489FC829" w14:textId="63205503" w:rsidR="00245F69" w:rsidRPr="00CE0C5A" w:rsidRDefault="00393C83" w:rsidP="00245F69">
      <w:pPr>
        <w:spacing w:after="0" w:line="240" w:lineRule="auto"/>
        <w:rPr>
          <w:rFonts w:ascii="Arial" w:hAnsi="Arial" w:cs="Arial"/>
          <w:sz w:val="22"/>
          <w:szCs w:val="22"/>
        </w:rPr>
      </w:pPr>
      <w:r w:rsidRPr="00CE0C5A">
        <w:rPr>
          <w:rFonts w:ascii="Arial" w:hAnsi="Arial" w:cs="Arial"/>
          <w:sz w:val="22"/>
          <w:szCs w:val="22"/>
        </w:rPr>
        <w:t>Risk management informs strategic and business planning</w:t>
      </w:r>
      <w:r w:rsidR="00C067A8" w:rsidRPr="00CE0C5A">
        <w:rPr>
          <w:rFonts w:ascii="Arial" w:hAnsi="Arial" w:cs="Arial"/>
          <w:sz w:val="22"/>
          <w:szCs w:val="22"/>
        </w:rPr>
        <w:t xml:space="preserve">. </w:t>
      </w:r>
      <w:r w:rsidRPr="00CE0C5A">
        <w:rPr>
          <w:rFonts w:ascii="Arial" w:hAnsi="Arial" w:cs="Arial"/>
          <w:sz w:val="22"/>
          <w:szCs w:val="22"/>
        </w:rPr>
        <w:t xml:space="preserve">Effective governance measures are critical to monitor the progression and achievement of agreed organisational </w:t>
      </w:r>
      <w:r w:rsidR="00C067A8" w:rsidRPr="00CE0C5A">
        <w:rPr>
          <w:rFonts w:ascii="Arial" w:hAnsi="Arial" w:cs="Arial"/>
          <w:sz w:val="22"/>
          <w:szCs w:val="22"/>
        </w:rPr>
        <w:t>objectives, and r</w:t>
      </w:r>
      <w:r w:rsidR="00245F69" w:rsidRPr="00CE0C5A">
        <w:rPr>
          <w:rFonts w:ascii="Arial" w:hAnsi="Arial" w:cs="Arial"/>
          <w:sz w:val="22"/>
          <w:szCs w:val="22"/>
        </w:rPr>
        <w:t>eassurance is provided to regulators, stakeholders, and partners through open and transparent accountability of all leadership and decision making.</w:t>
      </w:r>
    </w:p>
    <w:p w14:paraId="34CEA550" w14:textId="77777777" w:rsidR="00245F69" w:rsidRPr="00CE0C5A" w:rsidRDefault="00245F69" w:rsidP="00245F69">
      <w:pPr>
        <w:spacing w:after="0" w:line="240" w:lineRule="auto"/>
        <w:rPr>
          <w:rFonts w:ascii="Arial" w:hAnsi="Arial" w:cs="Arial"/>
          <w:sz w:val="22"/>
          <w:szCs w:val="22"/>
        </w:rPr>
      </w:pPr>
    </w:p>
    <w:p w14:paraId="474CAE33" w14:textId="77777777" w:rsidR="00E60F3D" w:rsidRPr="00CE0C5A" w:rsidRDefault="00E60F3D" w:rsidP="00C1082C">
      <w:pPr>
        <w:pStyle w:val="Heading3"/>
        <w:ind w:left="360" w:hanging="360"/>
        <w:rPr>
          <w:rFonts w:ascii="Arial" w:hAnsi="Arial" w:cs="Arial"/>
          <w:b/>
          <w:bCs/>
          <w:sz w:val="24"/>
          <w:szCs w:val="24"/>
        </w:rPr>
      </w:pPr>
      <w:bookmarkStart w:id="20" w:name="_Toc165631191"/>
      <w:r w:rsidRPr="00CE0C5A">
        <w:rPr>
          <w:rFonts w:ascii="Arial" w:hAnsi="Arial" w:cs="Arial"/>
          <w:b/>
          <w:bCs/>
          <w:sz w:val="24"/>
          <w:szCs w:val="24"/>
        </w:rPr>
        <w:t>Risk Register</w:t>
      </w:r>
      <w:bookmarkEnd w:id="20"/>
    </w:p>
    <w:p w14:paraId="6F73E43C" w14:textId="47A6A304" w:rsidR="00CC5EE1" w:rsidRPr="00CE0C5A" w:rsidRDefault="00033058" w:rsidP="00CC5EE1">
      <w:pPr>
        <w:pStyle w:val="NoSpacing"/>
        <w:rPr>
          <w:rFonts w:ascii="Arial" w:hAnsi="Arial" w:cs="Arial"/>
          <w:sz w:val="22"/>
          <w:szCs w:val="22"/>
        </w:rPr>
      </w:pPr>
      <w:r w:rsidRPr="00CE0C5A">
        <w:rPr>
          <w:rFonts w:ascii="Arial" w:hAnsi="Arial" w:cs="Arial"/>
          <w:sz w:val="22"/>
          <w:szCs w:val="22"/>
        </w:rPr>
        <w:t xml:space="preserve">The risk management register provides a dynamic approach to the identification, assessment, control, and mitigation of risks that may prevent MSDP from achieving its strategic objectives. </w:t>
      </w:r>
      <w:r w:rsidR="0008417C" w:rsidRPr="00CE0C5A">
        <w:rPr>
          <w:rFonts w:ascii="Arial" w:hAnsi="Arial" w:cs="Arial"/>
          <w:sz w:val="22"/>
          <w:szCs w:val="22"/>
        </w:rPr>
        <w:t>The</w:t>
      </w:r>
      <w:r w:rsidR="00CC5EE1" w:rsidRPr="00CE0C5A">
        <w:rPr>
          <w:rFonts w:ascii="Arial" w:hAnsi="Arial" w:cs="Arial"/>
          <w:sz w:val="22"/>
          <w:szCs w:val="22"/>
        </w:rPr>
        <w:t xml:space="preserve"> risk </w:t>
      </w:r>
      <w:r w:rsidR="004378E3" w:rsidRPr="00CE0C5A">
        <w:rPr>
          <w:rFonts w:ascii="Arial" w:hAnsi="Arial" w:cs="Arial"/>
          <w:sz w:val="22"/>
          <w:szCs w:val="22"/>
        </w:rPr>
        <w:t xml:space="preserve">register </w:t>
      </w:r>
      <w:r w:rsidR="00CC5EE1" w:rsidRPr="00CE0C5A">
        <w:rPr>
          <w:rFonts w:ascii="Arial" w:hAnsi="Arial" w:cs="Arial"/>
          <w:sz w:val="22"/>
          <w:szCs w:val="22"/>
        </w:rPr>
        <w:t xml:space="preserve">is reviewed monthly by the Board of Trustees and quarterly at the Safeguarding and Risk Committee Subgroup. </w:t>
      </w:r>
      <w:r w:rsidR="00E6247C" w:rsidRPr="00CE0C5A">
        <w:rPr>
          <w:rFonts w:ascii="Arial" w:hAnsi="Arial" w:cs="Arial"/>
          <w:sz w:val="22"/>
          <w:szCs w:val="22"/>
        </w:rPr>
        <w:t>Following Board ratification, the implementation of risk management is disseminated across the organi</w:t>
      </w:r>
      <w:r w:rsidR="009F3BC0" w:rsidRPr="00CE0C5A">
        <w:rPr>
          <w:rFonts w:ascii="Arial" w:hAnsi="Arial" w:cs="Arial"/>
          <w:sz w:val="22"/>
          <w:szCs w:val="22"/>
        </w:rPr>
        <w:t>s</w:t>
      </w:r>
      <w:r w:rsidR="00E6247C" w:rsidRPr="00CE0C5A">
        <w:rPr>
          <w:rFonts w:ascii="Arial" w:hAnsi="Arial" w:cs="Arial"/>
          <w:sz w:val="22"/>
          <w:szCs w:val="22"/>
        </w:rPr>
        <w:t>ation to ensure operational risks are being managed.</w:t>
      </w:r>
    </w:p>
    <w:p w14:paraId="2B3C7E0A" w14:textId="77777777" w:rsidR="009B10F4" w:rsidRPr="00CE0C5A" w:rsidRDefault="009B10F4" w:rsidP="00CC5EE1">
      <w:pPr>
        <w:pStyle w:val="NoSpacing"/>
        <w:rPr>
          <w:rFonts w:ascii="Arial" w:hAnsi="Arial" w:cs="Arial"/>
          <w:sz w:val="22"/>
          <w:szCs w:val="22"/>
        </w:rPr>
      </w:pPr>
    </w:p>
    <w:p w14:paraId="7DBF5FD5" w14:textId="45F45F89" w:rsidR="009B10F4" w:rsidRPr="00CE0C5A" w:rsidRDefault="009B10F4" w:rsidP="00C1082C">
      <w:pPr>
        <w:pStyle w:val="Heading3"/>
        <w:rPr>
          <w:rFonts w:ascii="Arial" w:hAnsi="Arial" w:cs="Arial"/>
          <w:b/>
          <w:bCs/>
          <w:sz w:val="24"/>
          <w:szCs w:val="24"/>
        </w:rPr>
      </w:pPr>
      <w:bookmarkStart w:id="21" w:name="_Toc165631192"/>
      <w:r w:rsidRPr="00CE0C5A">
        <w:rPr>
          <w:rFonts w:ascii="Arial" w:hAnsi="Arial" w:cs="Arial"/>
          <w:b/>
          <w:bCs/>
          <w:sz w:val="24"/>
          <w:szCs w:val="24"/>
        </w:rPr>
        <w:t>Business Continuity Plan</w:t>
      </w:r>
      <w:bookmarkEnd w:id="21"/>
    </w:p>
    <w:p w14:paraId="5549E372" w14:textId="568291E2" w:rsidR="009B10F4" w:rsidRPr="00CE0C5A" w:rsidRDefault="00EE2CB6" w:rsidP="009B10F4">
      <w:pPr>
        <w:pStyle w:val="NoSpacing"/>
        <w:rPr>
          <w:rFonts w:ascii="Arial" w:hAnsi="Arial" w:cs="Arial"/>
          <w:sz w:val="22"/>
          <w:szCs w:val="22"/>
        </w:rPr>
      </w:pPr>
      <w:r w:rsidRPr="00CE0C5A">
        <w:rPr>
          <w:rFonts w:ascii="Arial" w:hAnsi="Arial" w:cs="Arial"/>
          <w:sz w:val="22"/>
          <w:szCs w:val="22"/>
        </w:rPr>
        <w:t xml:space="preserve">The business continuity plan (BCP) identifies the </w:t>
      </w:r>
      <w:r w:rsidRPr="00CE0C5A">
        <w:rPr>
          <w:rFonts w:ascii="Arial" w:hAnsi="Arial" w:cs="Arial"/>
          <w:color w:val="000000" w:themeColor="text1"/>
          <w:sz w:val="22"/>
          <w:szCs w:val="22"/>
        </w:rPr>
        <w:t xml:space="preserve">activities to be undertaken if a major issue arises resulting in disruption to business delivery. </w:t>
      </w:r>
      <w:r w:rsidR="00161F9F" w:rsidRPr="00CE0C5A">
        <w:rPr>
          <w:rFonts w:ascii="Arial" w:hAnsi="Arial" w:cs="Arial"/>
          <w:color w:val="000000" w:themeColor="text1"/>
          <w:sz w:val="22"/>
          <w:szCs w:val="22"/>
        </w:rPr>
        <w:t xml:space="preserve">BCP recovery strategies and management of actions are focused on maintaining critical business function, which are regularly reviewed by the Board of Trustees. </w:t>
      </w:r>
      <w:r w:rsidR="00616517" w:rsidRPr="00CE0C5A">
        <w:rPr>
          <w:rFonts w:ascii="Arial" w:hAnsi="Arial" w:cs="Arial"/>
          <w:color w:val="000000" w:themeColor="text1"/>
          <w:sz w:val="22"/>
          <w:szCs w:val="22"/>
        </w:rPr>
        <w:t>The BCP identifies leads responsible for executing set actions to remediate events and situations that may prevent the execution of service delivery.</w:t>
      </w:r>
    </w:p>
    <w:p w14:paraId="1F674C2E" w14:textId="77777777" w:rsidR="009B10F4" w:rsidRPr="00CE0C5A" w:rsidRDefault="009B10F4" w:rsidP="00CC5EE1">
      <w:pPr>
        <w:pStyle w:val="NoSpacing"/>
        <w:rPr>
          <w:rFonts w:ascii="Arial" w:hAnsi="Arial" w:cs="Arial"/>
          <w:b/>
          <w:bCs/>
          <w:sz w:val="22"/>
          <w:szCs w:val="22"/>
        </w:rPr>
      </w:pPr>
    </w:p>
    <w:p w14:paraId="52A0CFB8" w14:textId="7A1150C2" w:rsidR="009B10F4" w:rsidRPr="00CE0C5A" w:rsidRDefault="009B10F4" w:rsidP="00C1082C">
      <w:pPr>
        <w:pStyle w:val="Heading3"/>
        <w:rPr>
          <w:rFonts w:ascii="Arial" w:hAnsi="Arial" w:cs="Arial"/>
          <w:b/>
          <w:bCs/>
          <w:sz w:val="24"/>
          <w:szCs w:val="24"/>
        </w:rPr>
      </w:pPr>
      <w:bookmarkStart w:id="22" w:name="_Toc165631193"/>
      <w:r w:rsidRPr="00CE0C5A">
        <w:rPr>
          <w:rFonts w:ascii="Arial" w:hAnsi="Arial" w:cs="Arial"/>
          <w:b/>
          <w:bCs/>
          <w:sz w:val="24"/>
          <w:szCs w:val="24"/>
        </w:rPr>
        <w:t xml:space="preserve">Comments, </w:t>
      </w:r>
      <w:r w:rsidR="00331286" w:rsidRPr="00CE0C5A">
        <w:rPr>
          <w:rFonts w:ascii="Arial" w:hAnsi="Arial" w:cs="Arial"/>
          <w:b/>
          <w:bCs/>
          <w:sz w:val="24"/>
          <w:szCs w:val="24"/>
        </w:rPr>
        <w:t>C</w:t>
      </w:r>
      <w:r w:rsidRPr="00CE0C5A">
        <w:rPr>
          <w:rFonts w:ascii="Arial" w:hAnsi="Arial" w:cs="Arial"/>
          <w:b/>
          <w:bCs/>
          <w:sz w:val="24"/>
          <w:szCs w:val="24"/>
        </w:rPr>
        <w:t>ompliments, and Complaints</w:t>
      </w:r>
      <w:bookmarkEnd w:id="22"/>
    </w:p>
    <w:p w14:paraId="76A8AE6C" w14:textId="65EB1ED7" w:rsidR="00245F69" w:rsidRPr="00CE0C5A" w:rsidRDefault="00FB4B70" w:rsidP="00245F69">
      <w:pPr>
        <w:spacing w:after="0" w:line="240" w:lineRule="auto"/>
        <w:rPr>
          <w:rFonts w:ascii="Arial" w:hAnsi="Arial" w:cs="Arial"/>
          <w:sz w:val="22"/>
          <w:szCs w:val="22"/>
        </w:rPr>
      </w:pPr>
      <w:r w:rsidRPr="00CE0C5A">
        <w:rPr>
          <w:rFonts w:ascii="Arial" w:hAnsi="Arial" w:cs="Arial"/>
          <w:sz w:val="22"/>
          <w:szCs w:val="22"/>
        </w:rPr>
        <w:t xml:space="preserve">The comments, compliments, and complaints (CCC) policy demonstrate MSDP's commitment to quality standards. </w:t>
      </w:r>
      <w:r w:rsidR="00B12FAC" w:rsidRPr="00CE0C5A">
        <w:rPr>
          <w:rFonts w:ascii="Arial" w:hAnsi="Arial" w:cs="Arial"/>
          <w:sz w:val="22"/>
          <w:szCs w:val="22"/>
        </w:rPr>
        <w:t xml:space="preserve">MSDP welcomes all comments and complaints as a clear statement of satisfaction or dissatisfaction of services provided. </w:t>
      </w:r>
      <w:r w:rsidR="004C2C75" w:rsidRPr="00CE0C5A">
        <w:rPr>
          <w:rFonts w:ascii="Arial" w:hAnsi="Arial" w:cs="Arial"/>
          <w:sz w:val="22"/>
          <w:szCs w:val="22"/>
        </w:rPr>
        <w:t xml:space="preserve">All CCC are </w:t>
      </w:r>
      <w:r w:rsidR="00883B27" w:rsidRPr="00CE0C5A">
        <w:rPr>
          <w:rFonts w:ascii="Arial" w:hAnsi="Arial" w:cs="Arial"/>
          <w:sz w:val="22"/>
          <w:szCs w:val="22"/>
        </w:rPr>
        <w:t>identified</w:t>
      </w:r>
      <w:r w:rsidR="00245F69" w:rsidRPr="00CE0C5A">
        <w:rPr>
          <w:rFonts w:ascii="Arial" w:hAnsi="Arial" w:cs="Arial"/>
          <w:sz w:val="22"/>
          <w:szCs w:val="22"/>
        </w:rPr>
        <w:t xml:space="preserve">, prioritised, and managed to lessen impact on service provision. </w:t>
      </w:r>
      <w:r w:rsidR="003A7741" w:rsidRPr="00CE0C5A">
        <w:rPr>
          <w:rFonts w:ascii="Arial" w:hAnsi="Arial" w:cs="Arial"/>
          <w:sz w:val="22"/>
          <w:szCs w:val="22"/>
        </w:rPr>
        <w:t>Good practice and lessons learned are disseminated throughout the organisation to ensure quality improvements are maintained.</w:t>
      </w:r>
    </w:p>
    <w:p w14:paraId="40386690" w14:textId="155178C2" w:rsidR="00245F69" w:rsidRDefault="00BD79EB" w:rsidP="00245F69">
      <w:pPr>
        <w:pStyle w:val="NoSpacing"/>
        <w:rPr>
          <w:rFonts w:ascii="Arial" w:hAnsi="Arial" w:cs="Arial"/>
        </w:rPr>
      </w:pPr>
      <w:r w:rsidRPr="00CE0C5A">
        <w:rPr>
          <w:noProof/>
          <w:sz w:val="22"/>
          <w:szCs w:val="22"/>
        </w:rPr>
        <w:drawing>
          <wp:inline distT="0" distB="0" distL="0" distR="0" wp14:anchorId="71925F00" wp14:editId="3B7DD913">
            <wp:extent cx="5250098" cy="2364463"/>
            <wp:effectExtent l="152400" t="152400" r="370205" b="360045"/>
            <wp:docPr id="1562901577" name="Picture 13" descr="Two m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01577" name="Picture 13" descr="Two men holding hand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4173" cy="2370802"/>
                    </a:xfrm>
                    <a:prstGeom prst="rect">
                      <a:avLst/>
                    </a:prstGeom>
                    <a:ln>
                      <a:noFill/>
                    </a:ln>
                    <a:effectLst>
                      <a:outerShdw blurRad="292100" dist="139700" dir="2700000" algn="tl" rotWithShape="0">
                        <a:srgbClr val="333333">
                          <a:alpha val="65000"/>
                        </a:srgbClr>
                      </a:outerShdw>
                    </a:effectLst>
                  </pic:spPr>
                </pic:pic>
              </a:graphicData>
            </a:graphic>
          </wp:inline>
        </w:drawing>
      </w:r>
    </w:p>
    <w:p w14:paraId="541F7116" w14:textId="7A84F8DA" w:rsidR="00AA531A" w:rsidRPr="00CE0C5A" w:rsidRDefault="00EB1C1F" w:rsidP="00F357F1">
      <w:pPr>
        <w:pStyle w:val="Heading1"/>
        <w:rPr>
          <w:sz w:val="26"/>
          <w:szCs w:val="26"/>
        </w:rPr>
      </w:pPr>
      <w:bookmarkStart w:id="23" w:name="_Toc165631194"/>
      <w:r w:rsidRPr="00CE0C5A">
        <w:rPr>
          <w:sz w:val="26"/>
          <w:szCs w:val="26"/>
        </w:rPr>
        <w:lastRenderedPageBreak/>
        <w:t xml:space="preserve">8 </w:t>
      </w:r>
      <w:r w:rsidR="00AA531A" w:rsidRPr="00CE0C5A">
        <w:rPr>
          <w:sz w:val="26"/>
          <w:szCs w:val="26"/>
        </w:rPr>
        <w:t>Investing in Employees</w:t>
      </w:r>
      <w:bookmarkEnd w:id="23"/>
    </w:p>
    <w:p w14:paraId="55424291" w14:textId="3B021463" w:rsidR="00AA531A" w:rsidRPr="00CE0C5A" w:rsidRDefault="00643E65" w:rsidP="00AA531A">
      <w:pPr>
        <w:spacing w:after="0" w:line="240" w:lineRule="auto"/>
        <w:rPr>
          <w:rFonts w:ascii="Arial" w:eastAsia="Calibri" w:hAnsi="Arial" w:cs="Arial"/>
          <w:sz w:val="22"/>
          <w:szCs w:val="22"/>
        </w:rPr>
      </w:pPr>
      <w:r w:rsidRPr="00CE0C5A">
        <w:rPr>
          <w:noProof/>
          <w:sz w:val="22"/>
          <w:szCs w:val="22"/>
        </w:rPr>
        <w:drawing>
          <wp:anchor distT="0" distB="0" distL="114300" distR="114300" simplePos="0" relativeHeight="251658247" behindDoc="0" locked="0" layoutInCell="1" allowOverlap="1" wp14:anchorId="07B43D03" wp14:editId="3228D35E">
            <wp:simplePos x="0" y="0"/>
            <wp:positionH relativeFrom="column">
              <wp:posOffset>188595</wp:posOffset>
            </wp:positionH>
            <wp:positionV relativeFrom="paragraph">
              <wp:posOffset>243205</wp:posOffset>
            </wp:positionV>
            <wp:extent cx="3505200" cy="2338070"/>
            <wp:effectExtent l="190500" t="171450" r="190500" b="195580"/>
            <wp:wrapSquare wrapText="bothSides"/>
            <wp:docPr id="1645311353" name="Picture 14" descr="A person wearing a white shirt with red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11353" name="Picture 14" descr="A person wearing a white shirt with red text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5200" cy="23380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CE0C5A">
        <w:rPr>
          <w:rFonts w:ascii="Arial" w:eastAsia="Calibri" w:hAnsi="Arial" w:cs="Arial"/>
          <w:sz w:val="22"/>
          <w:szCs w:val="22"/>
        </w:rPr>
        <w:t xml:space="preserve"> </w:t>
      </w:r>
      <w:r w:rsidR="00AA531A" w:rsidRPr="00CE0C5A">
        <w:rPr>
          <w:rFonts w:ascii="Arial" w:eastAsia="Calibri" w:hAnsi="Arial" w:cs="Arial"/>
          <w:sz w:val="22"/>
          <w:szCs w:val="22"/>
        </w:rPr>
        <w:t xml:space="preserve">MSDP are proactive in the recruitment, retention, and career development of Deaf employees. Currently, 60% of employees are Deaf or Hard of Hearing and identify British Sign Language as their first language. The lived experience of Deaf employees constructs an authentic understanding of the challenges and barriers service users face in society that is hard to replicate if all employees were hearing. Deaf employees and service users provide unique insights into sensory loss services and their essential participation and leadership within MSDP helps shape the future direction of the organisation to provide </w:t>
      </w:r>
      <w:r w:rsidR="004C7805" w:rsidRPr="00CE0C5A">
        <w:rPr>
          <w:rFonts w:ascii="Arial" w:eastAsia="Calibri" w:hAnsi="Arial" w:cs="Arial"/>
          <w:sz w:val="22"/>
          <w:szCs w:val="22"/>
        </w:rPr>
        <w:t xml:space="preserve">sensory </w:t>
      </w:r>
      <w:r w:rsidR="00AA531A" w:rsidRPr="00CE0C5A">
        <w:rPr>
          <w:rFonts w:ascii="Arial" w:eastAsia="Calibri" w:hAnsi="Arial" w:cs="Arial"/>
          <w:sz w:val="22"/>
          <w:szCs w:val="22"/>
        </w:rPr>
        <w:t>loss holistic services.</w:t>
      </w:r>
    </w:p>
    <w:p w14:paraId="4E576C57" w14:textId="77777777" w:rsidR="00AA531A" w:rsidRPr="00CE0C5A" w:rsidRDefault="00AA531A" w:rsidP="00AA531A">
      <w:pPr>
        <w:spacing w:after="0" w:line="240" w:lineRule="auto"/>
        <w:rPr>
          <w:rFonts w:ascii="Arial" w:hAnsi="Arial" w:cs="Arial"/>
          <w:sz w:val="22"/>
          <w:szCs w:val="22"/>
        </w:rPr>
      </w:pPr>
    </w:p>
    <w:p w14:paraId="0AE42D16" w14:textId="6130F888" w:rsidR="00AA531A" w:rsidRPr="00CE0C5A" w:rsidRDefault="00AA531A" w:rsidP="00AA531A">
      <w:pPr>
        <w:spacing w:after="0" w:line="240" w:lineRule="auto"/>
        <w:rPr>
          <w:rFonts w:ascii="Arial" w:eastAsia="Calibri" w:hAnsi="Arial" w:cs="Arial"/>
          <w:sz w:val="22"/>
          <w:szCs w:val="22"/>
        </w:rPr>
      </w:pPr>
      <w:r w:rsidRPr="00CE0C5A">
        <w:rPr>
          <w:rFonts w:ascii="Arial" w:eastAsia="Calibri" w:hAnsi="Arial" w:cs="Arial"/>
          <w:sz w:val="22"/>
          <w:szCs w:val="22"/>
        </w:rPr>
        <w:t>All employees are supported to reach their potential, which includes reflection and identification of good practice during bimonthly supervision and annual appraisals</w:t>
      </w:r>
      <w:r w:rsidR="00092A26" w:rsidRPr="00CE0C5A">
        <w:rPr>
          <w:rFonts w:ascii="Arial" w:eastAsia="Calibri" w:hAnsi="Arial" w:cs="Arial"/>
          <w:sz w:val="22"/>
          <w:szCs w:val="22"/>
        </w:rPr>
        <w:t>. S</w:t>
      </w:r>
      <w:r w:rsidRPr="00CE0C5A">
        <w:rPr>
          <w:rFonts w:ascii="Arial" w:eastAsia="Calibri" w:hAnsi="Arial" w:cs="Arial"/>
          <w:sz w:val="22"/>
          <w:szCs w:val="22"/>
        </w:rPr>
        <w:t>elf-identification of opportunities for professional development to support better outcomes</w:t>
      </w:r>
      <w:r w:rsidR="00092A26" w:rsidRPr="00CE0C5A">
        <w:rPr>
          <w:rFonts w:ascii="Arial" w:eastAsia="Calibri" w:hAnsi="Arial" w:cs="Arial"/>
          <w:sz w:val="22"/>
          <w:szCs w:val="22"/>
        </w:rPr>
        <w:t xml:space="preserve"> is supported through </w:t>
      </w:r>
      <w:r w:rsidRPr="00CE0C5A">
        <w:rPr>
          <w:rFonts w:ascii="Arial" w:eastAsia="Calibri" w:hAnsi="Arial" w:cs="Arial"/>
          <w:sz w:val="22"/>
          <w:szCs w:val="22"/>
        </w:rPr>
        <w:t>allocated resources to support professional development</w:t>
      </w:r>
      <w:r w:rsidR="000C448D" w:rsidRPr="00CE0C5A">
        <w:rPr>
          <w:rFonts w:ascii="Arial" w:eastAsia="Calibri" w:hAnsi="Arial" w:cs="Arial"/>
          <w:sz w:val="22"/>
          <w:szCs w:val="22"/>
        </w:rPr>
        <w:t xml:space="preserve">. Employees are recognised and rewarded for sharing innovations and good practice </w:t>
      </w:r>
      <w:r w:rsidRPr="00CE0C5A">
        <w:rPr>
          <w:rFonts w:ascii="Arial" w:eastAsia="Calibri" w:hAnsi="Arial" w:cs="Arial"/>
          <w:sz w:val="22"/>
          <w:szCs w:val="22"/>
        </w:rPr>
        <w:t xml:space="preserve">and representation at all levels within the organisation </w:t>
      </w:r>
      <w:r w:rsidR="000C448D" w:rsidRPr="00CE0C5A">
        <w:rPr>
          <w:rFonts w:ascii="Arial" w:eastAsia="Calibri" w:hAnsi="Arial" w:cs="Arial"/>
          <w:sz w:val="22"/>
          <w:szCs w:val="22"/>
        </w:rPr>
        <w:t xml:space="preserve">is </w:t>
      </w:r>
      <w:r w:rsidR="00B71DA6" w:rsidRPr="00CE0C5A">
        <w:rPr>
          <w:rFonts w:ascii="Arial" w:eastAsia="Calibri" w:hAnsi="Arial" w:cs="Arial"/>
          <w:sz w:val="22"/>
          <w:szCs w:val="22"/>
        </w:rPr>
        <w:t>used</w:t>
      </w:r>
      <w:r w:rsidR="000C448D" w:rsidRPr="00CE0C5A">
        <w:rPr>
          <w:rFonts w:ascii="Arial" w:eastAsia="Calibri" w:hAnsi="Arial" w:cs="Arial"/>
          <w:sz w:val="22"/>
          <w:szCs w:val="22"/>
        </w:rPr>
        <w:t xml:space="preserve"> to </w:t>
      </w:r>
      <w:r w:rsidRPr="00CE0C5A">
        <w:rPr>
          <w:rFonts w:ascii="Arial" w:eastAsia="Calibri" w:hAnsi="Arial" w:cs="Arial"/>
          <w:sz w:val="22"/>
          <w:szCs w:val="22"/>
        </w:rPr>
        <w:t xml:space="preserve">capture experiential learning and enthusiasm for enhanced impact on service provision. </w:t>
      </w:r>
    </w:p>
    <w:p w14:paraId="6EA2528C" w14:textId="77777777" w:rsidR="00AA531A" w:rsidRPr="00CE0C5A" w:rsidRDefault="00AA531A" w:rsidP="00AA531A">
      <w:pPr>
        <w:spacing w:after="0" w:line="240" w:lineRule="auto"/>
        <w:rPr>
          <w:rFonts w:ascii="Arial" w:hAnsi="Arial" w:cs="Arial"/>
          <w:sz w:val="22"/>
          <w:szCs w:val="22"/>
        </w:rPr>
      </w:pPr>
    </w:p>
    <w:p w14:paraId="6445AF7B" w14:textId="1C2D73CB" w:rsidR="00AA531A" w:rsidRPr="00CE0C5A" w:rsidRDefault="007476AA" w:rsidP="00AA531A">
      <w:pPr>
        <w:spacing w:after="0" w:line="240" w:lineRule="auto"/>
        <w:rPr>
          <w:rFonts w:ascii="Arial" w:hAnsi="Arial" w:cs="Arial"/>
          <w:sz w:val="22"/>
          <w:szCs w:val="22"/>
        </w:rPr>
      </w:pPr>
      <w:r w:rsidRPr="00CE0C5A">
        <w:rPr>
          <w:noProof/>
          <w:sz w:val="22"/>
          <w:szCs w:val="22"/>
        </w:rPr>
        <w:drawing>
          <wp:anchor distT="0" distB="0" distL="114300" distR="114300" simplePos="0" relativeHeight="251658245" behindDoc="1" locked="0" layoutInCell="1" allowOverlap="1" wp14:anchorId="5AAE33F6" wp14:editId="06F5F584">
            <wp:simplePos x="0" y="0"/>
            <wp:positionH relativeFrom="column">
              <wp:posOffset>4544695</wp:posOffset>
            </wp:positionH>
            <wp:positionV relativeFrom="paragraph">
              <wp:posOffset>99048</wp:posOffset>
            </wp:positionV>
            <wp:extent cx="1122045" cy="1432560"/>
            <wp:effectExtent l="114300" t="76200" r="59055" b="129540"/>
            <wp:wrapTight wrapText="bothSides">
              <wp:wrapPolygon edited="0">
                <wp:start x="1834" y="-1149"/>
                <wp:lineTo x="-2200" y="-574"/>
                <wp:lineTo x="-2200" y="21255"/>
                <wp:lineTo x="1100" y="23266"/>
                <wp:lineTo x="19070" y="23266"/>
                <wp:lineTo x="20170" y="22404"/>
                <wp:lineTo x="22370" y="18096"/>
                <wp:lineTo x="22370" y="3734"/>
                <wp:lineTo x="18336" y="-574"/>
                <wp:lineTo x="17969" y="-1149"/>
                <wp:lineTo x="1834" y="-1149"/>
              </wp:wrapPolygon>
            </wp:wrapTight>
            <wp:docPr id="94175531" name="Picture 11" descr="A person clapping hi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5531" name="Picture 11" descr="A person clapping his hands&#10;&#10;Description automatically generated"/>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122045" cy="1432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31A" w:rsidRPr="00CE0C5A">
        <w:rPr>
          <w:rFonts w:ascii="Arial" w:hAnsi="Arial" w:cs="Arial"/>
          <w:sz w:val="22"/>
          <w:szCs w:val="22"/>
        </w:rPr>
        <w:t xml:space="preserve">Investment in staff training includes the purchase and development of the Learning Management System (LMS) </w:t>
      </w:r>
      <w:r w:rsidR="008335C5" w:rsidRPr="00CE0C5A">
        <w:rPr>
          <w:rFonts w:ascii="Arial" w:hAnsi="Arial" w:cs="Arial"/>
          <w:sz w:val="22"/>
          <w:szCs w:val="22"/>
        </w:rPr>
        <w:t xml:space="preserve">to </w:t>
      </w:r>
      <w:r w:rsidR="00AA531A" w:rsidRPr="00CE0C5A">
        <w:rPr>
          <w:rFonts w:ascii="Arial" w:hAnsi="Arial" w:cs="Arial"/>
          <w:sz w:val="22"/>
          <w:szCs w:val="22"/>
        </w:rPr>
        <w:t xml:space="preserve">meet statutory and mandatory training based on legislation and organisational need. </w:t>
      </w:r>
      <w:r w:rsidR="002F05DE" w:rsidRPr="00CE0C5A">
        <w:rPr>
          <w:rFonts w:ascii="Arial" w:hAnsi="Arial" w:cs="Arial"/>
          <w:sz w:val="22"/>
          <w:szCs w:val="22"/>
        </w:rPr>
        <w:t xml:space="preserve">The blended approach to learning includes e-learning, face-to-face and BSL interpreted delivery to ensure training is accessible to all employees and meets statutory, mandatory and health and social care requirements. Clear identification of the frequency of training complies with legislation and competency. </w:t>
      </w:r>
      <w:r w:rsidR="00AA531A" w:rsidRPr="00CE0C5A">
        <w:rPr>
          <w:rFonts w:ascii="Arial" w:hAnsi="Arial" w:cs="Arial"/>
          <w:sz w:val="22"/>
          <w:szCs w:val="22"/>
        </w:rPr>
        <w:t>Training was designed for the non-regulated support workers based on the Care Quality Commissioner (CQC) ‘Essential Standards of Quality</w:t>
      </w:r>
      <w:r w:rsidR="003E2F00" w:rsidRPr="00CE0C5A">
        <w:rPr>
          <w:rFonts w:ascii="Arial" w:hAnsi="Arial" w:cs="Arial"/>
          <w:sz w:val="22"/>
          <w:szCs w:val="22"/>
        </w:rPr>
        <w:t>,’</w:t>
      </w:r>
      <w:r w:rsidR="00AA531A" w:rsidRPr="00CE0C5A">
        <w:rPr>
          <w:rFonts w:ascii="Arial" w:hAnsi="Arial" w:cs="Arial"/>
          <w:sz w:val="22"/>
          <w:szCs w:val="22"/>
        </w:rPr>
        <w:t xml:space="preserve"> and Skills for Care ‘Care Certificate Standards</w:t>
      </w:r>
      <w:r w:rsidR="004D379B" w:rsidRPr="00CE0C5A">
        <w:rPr>
          <w:rFonts w:ascii="Arial" w:hAnsi="Arial" w:cs="Arial"/>
          <w:sz w:val="22"/>
          <w:szCs w:val="22"/>
        </w:rPr>
        <w:t>,’</w:t>
      </w:r>
      <w:r w:rsidR="003B1600" w:rsidRPr="00CE0C5A">
        <w:rPr>
          <w:rFonts w:ascii="Arial" w:hAnsi="Arial" w:cs="Arial"/>
          <w:sz w:val="22"/>
          <w:szCs w:val="22"/>
        </w:rPr>
        <w:t xml:space="preserve"> to </w:t>
      </w:r>
      <w:r w:rsidR="00AA531A" w:rsidRPr="00CE0C5A">
        <w:rPr>
          <w:rFonts w:ascii="Arial" w:hAnsi="Arial" w:cs="Arial"/>
          <w:sz w:val="22"/>
          <w:szCs w:val="22"/>
        </w:rPr>
        <w:t xml:space="preserve">provide confidence of skills, knowledge, and behaviour </w:t>
      </w:r>
      <w:r w:rsidR="008F5013" w:rsidRPr="00CE0C5A">
        <w:rPr>
          <w:rFonts w:ascii="Arial" w:hAnsi="Arial" w:cs="Arial"/>
          <w:sz w:val="22"/>
          <w:szCs w:val="22"/>
        </w:rPr>
        <w:t xml:space="preserve">and ability to </w:t>
      </w:r>
      <w:r w:rsidR="00AA531A" w:rsidRPr="00CE0C5A">
        <w:rPr>
          <w:rFonts w:ascii="Arial" w:hAnsi="Arial" w:cs="Arial"/>
          <w:sz w:val="22"/>
          <w:szCs w:val="22"/>
        </w:rPr>
        <w:t xml:space="preserve">provide compassionate, safe, and high-quality support. </w:t>
      </w:r>
      <w:r w:rsidR="0012674D" w:rsidRPr="00CE0C5A">
        <w:rPr>
          <w:rFonts w:ascii="Arial" w:hAnsi="Arial" w:cs="Arial"/>
          <w:sz w:val="22"/>
          <w:szCs w:val="22"/>
        </w:rPr>
        <w:t xml:space="preserve">All new employees are assessed during the probation period using the competency assessed induction book. Continued assessment of employees’ progression and development is monitored through staff appraisals and bi-monthly supervision. </w:t>
      </w:r>
    </w:p>
    <w:p w14:paraId="5AD4D5CB" w14:textId="77E8337B" w:rsidR="00AA531A" w:rsidRPr="00CE0C5A" w:rsidRDefault="00AA531A" w:rsidP="00AA531A">
      <w:pPr>
        <w:spacing w:after="0" w:line="240" w:lineRule="auto"/>
        <w:rPr>
          <w:rFonts w:ascii="Arial" w:hAnsi="Arial" w:cs="Arial"/>
          <w:sz w:val="22"/>
          <w:szCs w:val="22"/>
        </w:rPr>
      </w:pPr>
    </w:p>
    <w:p w14:paraId="4A788317" w14:textId="1EC83E4F" w:rsidR="00052A58" w:rsidRPr="00CE0C5A" w:rsidRDefault="00AA531A" w:rsidP="00F20BE9">
      <w:pPr>
        <w:spacing w:after="0" w:line="240" w:lineRule="auto"/>
        <w:rPr>
          <w:rFonts w:ascii="Arial" w:hAnsi="Arial" w:cs="Arial"/>
          <w:sz w:val="22"/>
          <w:szCs w:val="22"/>
        </w:rPr>
      </w:pPr>
      <w:r w:rsidRPr="00CE0C5A">
        <w:rPr>
          <w:rFonts w:ascii="Arial" w:eastAsia="Calibri" w:hAnsi="Arial" w:cs="Arial"/>
          <w:sz w:val="22"/>
          <w:szCs w:val="22"/>
        </w:rPr>
        <w:t xml:space="preserve">MSDP are </w:t>
      </w:r>
      <w:r w:rsidR="00F20BE9" w:rsidRPr="00CE0C5A">
        <w:rPr>
          <w:rFonts w:ascii="Arial" w:eastAsia="Calibri" w:hAnsi="Arial" w:cs="Arial"/>
          <w:sz w:val="22"/>
          <w:szCs w:val="22"/>
        </w:rPr>
        <w:t>committed</w:t>
      </w:r>
      <w:r w:rsidRPr="00CE0C5A">
        <w:rPr>
          <w:rFonts w:ascii="Arial" w:eastAsia="Calibri" w:hAnsi="Arial" w:cs="Arial"/>
          <w:sz w:val="22"/>
          <w:szCs w:val="22"/>
        </w:rPr>
        <w:t xml:space="preserve"> to quality improvement and have adopted evidence-based principles to enhance organisation-wide improvement and high-quality, person-centred support services</w:t>
      </w:r>
      <w:r w:rsidR="009033B1" w:rsidRPr="00CE0C5A">
        <w:rPr>
          <w:rFonts w:ascii="Arial" w:eastAsia="Calibri" w:hAnsi="Arial" w:cs="Arial"/>
          <w:sz w:val="22"/>
          <w:szCs w:val="22"/>
        </w:rPr>
        <w:t xml:space="preserve">. </w:t>
      </w:r>
      <w:r w:rsidR="00F20BE9" w:rsidRPr="00CE0C5A">
        <w:rPr>
          <w:rFonts w:ascii="Arial" w:hAnsi="Arial" w:cs="Arial"/>
          <w:sz w:val="22"/>
          <w:szCs w:val="22"/>
        </w:rPr>
        <w:t xml:space="preserve">MSDP’s commitment to safeguard vulnerable adults, young people and children is identified in the Safer Recruitment policy and guidance. </w:t>
      </w:r>
      <w:r w:rsidR="00AF0776" w:rsidRPr="00CE0C5A">
        <w:rPr>
          <w:rFonts w:ascii="Arial" w:hAnsi="Arial" w:cs="Arial"/>
          <w:sz w:val="22"/>
          <w:szCs w:val="22"/>
        </w:rPr>
        <w:t>All employees must e</w:t>
      </w:r>
      <w:r w:rsidR="00F20BE9" w:rsidRPr="00CE0C5A">
        <w:rPr>
          <w:rFonts w:ascii="Arial" w:hAnsi="Arial" w:cs="Arial"/>
          <w:sz w:val="22"/>
          <w:szCs w:val="22"/>
        </w:rPr>
        <w:t xml:space="preserve">vidence requisite </w:t>
      </w:r>
      <w:r w:rsidR="0012674D" w:rsidRPr="00CE0C5A">
        <w:rPr>
          <w:rFonts w:ascii="Arial" w:hAnsi="Arial" w:cs="Arial"/>
          <w:sz w:val="22"/>
          <w:szCs w:val="22"/>
        </w:rPr>
        <w:t>qualifications and</w:t>
      </w:r>
      <w:r w:rsidR="00B87950" w:rsidRPr="00CE0C5A">
        <w:rPr>
          <w:rFonts w:ascii="Arial" w:hAnsi="Arial" w:cs="Arial"/>
          <w:sz w:val="22"/>
          <w:szCs w:val="22"/>
        </w:rPr>
        <w:t xml:space="preserve"> </w:t>
      </w:r>
      <w:r w:rsidR="00061523" w:rsidRPr="00CE0C5A">
        <w:rPr>
          <w:rFonts w:ascii="Arial" w:hAnsi="Arial" w:cs="Arial"/>
          <w:sz w:val="22"/>
          <w:szCs w:val="22"/>
        </w:rPr>
        <w:t xml:space="preserve">employees and volunteers </w:t>
      </w:r>
      <w:r w:rsidR="00052A58" w:rsidRPr="00CE0C5A">
        <w:rPr>
          <w:rFonts w:ascii="Arial" w:hAnsi="Arial" w:cs="Arial"/>
          <w:sz w:val="22"/>
          <w:szCs w:val="22"/>
        </w:rPr>
        <w:t xml:space="preserve">provide evidence of an up-to-date </w:t>
      </w:r>
      <w:r w:rsidR="003629F0" w:rsidRPr="00CE0C5A">
        <w:rPr>
          <w:rFonts w:ascii="Arial" w:hAnsi="Arial" w:cs="Arial"/>
          <w:sz w:val="22"/>
          <w:szCs w:val="22"/>
        </w:rPr>
        <w:lastRenderedPageBreak/>
        <w:t>Disclosure and Barring</w:t>
      </w:r>
      <w:r w:rsidR="00F55B2B" w:rsidRPr="00CE0C5A">
        <w:rPr>
          <w:rFonts w:ascii="Arial" w:hAnsi="Arial" w:cs="Arial"/>
          <w:sz w:val="22"/>
          <w:szCs w:val="22"/>
        </w:rPr>
        <w:t xml:space="preserve"> Service (DBS),</w:t>
      </w:r>
      <w:r w:rsidR="003629F0" w:rsidRPr="00CE0C5A">
        <w:rPr>
          <w:rFonts w:ascii="Arial" w:hAnsi="Arial" w:cs="Arial"/>
          <w:sz w:val="22"/>
          <w:szCs w:val="22"/>
        </w:rPr>
        <w:t xml:space="preserve"> </w:t>
      </w:r>
      <w:r w:rsidR="00AB30B2" w:rsidRPr="00CE0C5A">
        <w:rPr>
          <w:rFonts w:ascii="Arial" w:hAnsi="Arial" w:cs="Arial"/>
          <w:sz w:val="22"/>
          <w:szCs w:val="22"/>
        </w:rPr>
        <w:t xml:space="preserve">and </w:t>
      </w:r>
      <w:r w:rsidR="00052A58" w:rsidRPr="00CE0C5A">
        <w:rPr>
          <w:rFonts w:ascii="Arial" w:hAnsi="Arial" w:cs="Arial"/>
          <w:sz w:val="22"/>
          <w:szCs w:val="22"/>
        </w:rPr>
        <w:t xml:space="preserve">two </w:t>
      </w:r>
      <w:r w:rsidR="000E62E6" w:rsidRPr="00CE0C5A">
        <w:rPr>
          <w:rFonts w:ascii="Arial" w:hAnsi="Arial" w:cs="Arial"/>
          <w:sz w:val="22"/>
          <w:szCs w:val="22"/>
        </w:rPr>
        <w:t>references</w:t>
      </w:r>
      <w:r w:rsidR="00D1436C" w:rsidRPr="00CE0C5A">
        <w:rPr>
          <w:rFonts w:ascii="Arial" w:hAnsi="Arial" w:cs="Arial"/>
          <w:sz w:val="22"/>
          <w:szCs w:val="22"/>
        </w:rPr>
        <w:t xml:space="preserve"> to ascertain suitability for the post.</w:t>
      </w:r>
    </w:p>
    <w:p w14:paraId="321AC468" w14:textId="7B513545" w:rsidR="00AA531A" w:rsidRPr="00CE0C5A" w:rsidRDefault="00AA531A" w:rsidP="00AA531A">
      <w:pPr>
        <w:spacing w:after="0" w:line="240" w:lineRule="auto"/>
        <w:rPr>
          <w:rFonts w:ascii="Arial" w:eastAsia="Calibri" w:hAnsi="Arial" w:cs="Arial"/>
          <w:sz w:val="22"/>
          <w:szCs w:val="22"/>
        </w:rPr>
      </w:pPr>
    </w:p>
    <w:p w14:paraId="430C6FC3" w14:textId="4E0808D5" w:rsidR="00997DF0" w:rsidRPr="00CE0C5A" w:rsidRDefault="008A77DE" w:rsidP="00AA531A">
      <w:pPr>
        <w:spacing w:after="0" w:line="240" w:lineRule="auto"/>
        <w:rPr>
          <w:rFonts w:ascii="Arial" w:eastAsia="Calibri" w:hAnsi="Arial" w:cs="Arial"/>
          <w:sz w:val="22"/>
          <w:szCs w:val="22"/>
        </w:rPr>
      </w:pPr>
      <w:r w:rsidRPr="00CE0C5A">
        <w:rPr>
          <w:rFonts w:ascii="Arial" w:eastAsia="Calibri" w:hAnsi="Arial" w:cs="Arial"/>
          <w:sz w:val="22"/>
          <w:szCs w:val="22"/>
        </w:rPr>
        <w:t>The charity has</w:t>
      </w:r>
      <w:r w:rsidR="008175D3" w:rsidRPr="00CE0C5A">
        <w:rPr>
          <w:rFonts w:ascii="Arial" w:eastAsia="Calibri" w:hAnsi="Arial" w:cs="Arial"/>
          <w:sz w:val="22"/>
          <w:szCs w:val="22"/>
        </w:rPr>
        <w:t xml:space="preserve"> worked with the</w:t>
      </w:r>
      <w:r w:rsidR="00A263C2" w:rsidRPr="00CE0C5A">
        <w:rPr>
          <w:rFonts w:ascii="Arial" w:eastAsia="Calibri" w:hAnsi="Arial" w:cs="Arial"/>
          <w:sz w:val="22"/>
          <w:szCs w:val="22"/>
        </w:rPr>
        <w:t xml:space="preserve"> Liverpool City Region </w:t>
      </w:r>
      <w:r w:rsidR="001135CE" w:rsidRPr="00CE0C5A">
        <w:rPr>
          <w:rFonts w:ascii="Arial" w:eastAsia="Calibri" w:hAnsi="Arial" w:cs="Arial"/>
          <w:sz w:val="22"/>
          <w:szCs w:val="22"/>
        </w:rPr>
        <w:t>Combined Authority</w:t>
      </w:r>
      <w:r w:rsidR="008175D3" w:rsidRPr="00CE0C5A">
        <w:rPr>
          <w:rFonts w:ascii="Arial" w:eastAsia="Calibri" w:hAnsi="Arial" w:cs="Arial"/>
          <w:sz w:val="22"/>
          <w:szCs w:val="22"/>
        </w:rPr>
        <w:t xml:space="preserve"> to access funding for apprenticeships to develop </w:t>
      </w:r>
      <w:r w:rsidR="00AD05B3" w:rsidRPr="00CE0C5A">
        <w:rPr>
          <w:rFonts w:ascii="Arial" w:eastAsia="Calibri" w:hAnsi="Arial" w:cs="Arial"/>
          <w:sz w:val="22"/>
          <w:szCs w:val="22"/>
        </w:rPr>
        <w:t>our staff team. The levy, which covers up</w:t>
      </w:r>
      <w:r w:rsidR="00AA35C5" w:rsidRPr="00CE0C5A">
        <w:rPr>
          <w:rFonts w:ascii="Arial" w:eastAsia="Calibri" w:hAnsi="Arial" w:cs="Arial"/>
          <w:sz w:val="22"/>
          <w:szCs w:val="22"/>
        </w:rPr>
        <w:t xml:space="preserve"> </w:t>
      </w:r>
      <w:r w:rsidR="00AD05B3" w:rsidRPr="00CE0C5A">
        <w:rPr>
          <w:rFonts w:ascii="Arial" w:eastAsia="Calibri" w:hAnsi="Arial" w:cs="Arial"/>
          <w:sz w:val="22"/>
          <w:szCs w:val="22"/>
        </w:rPr>
        <w:t xml:space="preserve">to 95% of training costs has enabled the charity to </w:t>
      </w:r>
      <w:r w:rsidR="00AD6A9C" w:rsidRPr="00CE0C5A">
        <w:rPr>
          <w:rFonts w:ascii="Arial" w:eastAsia="Calibri" w:hAnsi="Arial" w:cs="Arial"/>
          <w:sz w:val="22"/>
          <w:szCs w:val="22"/>
        </w:rPr>
        <w:t xml:space="preserve">upskill new and existing staff through </w:t>
      </w:r>
      <w:r w:rsidR="00AA35C5" w:rsidRPr="00CE0C5A">
        <w:rPr>
          <w:rFonts w:ascii="Arial" w:eastAsia="Calibri" w:hAnsi="Arial" w:cs="Arial"/>
          <w:sz w:val="22"/>
          <w:szCs w:val="22"/>
        </w:rPr>
        <w:t>apprenticeship pathways in administration, finance</w:t>
      </w:r>
      <w:r w:rsidR="00AD6A9C" w:rsidRPr="00CE0C5A">
        <w:rPr>
          <w:rFonts w:ascii="Arial" w:eastAsia="Calibri" w:hAnsi="Arial" w:cs="Arial"/>
          <w:sz w:val="22"/>
          <w:szCs w:val="22"/>
        </w:rPr>
        <w:t xml:space="preserve">, social </w:t>
      </w:r>
      <w:r w:rsidR="00B23B12" w:rsidRPr="00CE0C5A">
        <w:rPr>
          <w:rFonts w:ascii="Arial" w:eastAsia="Calibri" w:hAnsi="Arial" w:cs="Arial"/>
          <w:sz w:val="22"/>
          <w:szCs w:val="22"/>
        </w:rPr>
        <w:t>care,</w:t>
      </w:r>
      <w:r w:rsidR="00AA35C5" w:rsidRPr="00CE0C5A">
        <w:rPr>
          <w:rFonts w:ascii="Arial" w:eastAsia="Calibri" w:hAnsi="Arial" w:cs="Arial"/>
          <w:sz w:val="22"/>
          <w:szCs w:val="22"/>
        </w:rPr>
        <w:t xml:space="preserve"> and </w:t>
      </w:r>
      <w:r w:rsidR="00AD6A9C" w:rsidRPr="00CE0C5A">
        <w:rPr>
          <w:rFonts w:ascii="Arial" w:eastAsia="Calibri" w:hAnsi="Arial" w:cs="Arial"/>
          <w:sz w:val="22"/>
          <w:szCs w:val="22"/>
        </w:rPr>
        <w:t>senior leadership.</w:t>
      </w:r>
      <w:r w:rsidR="001252E1" w:rsidRPr="00CE0C5A">
        <w:rPr>
          <w:rFonts w:ascii="Arial" w:eastAsia="Calibri" w:hAnsi="Arial" w:cs="Arial"/>
          <w:sz w:val="22"/>
          <w:szCs w:val="22"/>
        </w:rPr>
        <w:t xml:space="preserve"> </w:t>
      </w:r>
    </w:p>
    <w:p w14:paraId="27F06F83" w14:textId="1F535C45" w:rsidR="001E3EA9" w:rsidRPr="00CE0C5A" w:rsidRDefault="001252E1" w:rsidP="00CE0C5A">
      <w:pPr>
        <w:pStyle w:val="NormalWeb"/>
        <w:rPr>
          <w:sz w:val="22"/>
          <w:szCs w:val="22"/>
        </w:rPr>
      </w:pPr>
      <w:r w:rsidRPr="00CE0C5A">
        <w:rPr>
          <w:rFonts w:ascii="Arial" w:eastAsia="Calibri" w:hAnsi="Arial" w:cs="Arial"/>
          <w:sz w:val="22"/>
          <w:szCs w:val="22"/>
        </w:rPr>
        <w:t xml:space="preserve">With a number of key staff </w:t>
      </w:r>
      <w:r w:rsidR="00AF454D" w:rsidRPr="00CE0C5A">
        <w:rPr>
          <w:rFonts w:ascii="Arial" w:eastAsia="Calibri" w:hAnsi="Arial" w:cs="Arial"/>
          <w:sz w:val="22"/>
          <w:szCs w:val="22"/>
        </w:rPr>
        <w:t xml:space="preserve">reaching retirement age in the next 3 to 5 years, succession </w:t>
      </w:r>
      <w:r w:rsidR="00B23B12" w:rsidRPr="00CE0C5A">
        <w:rPr>
          <w:rFonts w:ascii="Arial" w:eastAsia="Calibri" w:hAnsi="Arial" w:cs="Arial"/>
          <w:sz w:val="22"/>
          <w:szCs w:val="22"/>
        </w:rPr>
        <w:t>planning,</w:t>
      </w:r>
      <w:r w:rsidR="00AF454D" w:rsidRPr="00CE0C5A">
        <w:rPr>
          <w:rFonts w:ascii="Arial" w:eastAsia="Calibri" w:hAnsi="Arial" w:cs="Arial"/>
          <w:sz w:val="22"/>
          <w:szCs w:val="22"/>
        </w:rPr>
        <w:t xml:space="preserve"> </w:t>
      </w:r>
      <w:r w:rsidR="00135C94" w:rsidRPr="00CE0C5A">
        <w:rPr>
          <w:rFonts w:ascii="Arial" w:eastAsia="Calibri" w:hAnsi="Arial" w:cs="Arial"/>
          <w:sz w:val="22"/>
          <w:szCs w:val="22"/>
        </w:rPr>
        <w:t xml:space="preserve">and development of future Deaf leaders </w:t>
      </w:r>
      <w:r w:rsidR="00AF454D" w:rsidRPr="00CE0C5A">
        <w:rPr>
          <w:rFonts w:ascii="Arial" w:eastAsia="Calibri" w:hAnsi="Arial" w:cs="Arial"/>
          <w:sz w:val="22"/>
          <w:szCs w:val="22"/>
        </w:rPr>
        <w:t>is a priority</w:t>
      </w:r>
      <w:r w:rsidR="00135C94" w:rsidRPr="00CE0C5A">
        <w:rPr>
          <w:rFonts w:ascii="Arial" w:eastAsia="Calibri" w:hAnsi="Arial" w:cs="Arial"/>
          <w:sz w:val="22"/>
          <w:szCs w:val="22"/>
        </w:rPr>
        <w:t xml:space="preserve">. </w:t>
      </w:r>
      <w:r w:rsidR="00E16C93" w:rsidRPr="00CE0C5A">
        <w:rPr>
          <w:rFonts w:ascii="Arial" w:eastAsia="Calibri" w:hAnsi="Arial" w:cs="Arial"/>
          <w:sz w:val="22"/>
          <w:szCs w:val="22"/>
        </w:rPr>
        <w:t>The charity will be investing in the development of Deaf staff through mainstream apprenticeship routes and fully accessible</w:t>
      </w:r>
      <w:r w:rsidR="0088388D" w:rsidRPr="00CE0C5A">
        <w:rPr>
          <w:rFonts w:ascii="Arial" w:eastAsia="Calibri" w:hAnsi="Arial" w:cs="Arial"/>
          <w:sz w:val="22"/>
          <w:szCs w:val="22"/>
        </w:rPr>
        <w:t xml:space="preserve"> ILM (Institute of Leadership and Management) courses delivered by the Royal Association of Deaf People (RAD)</w:t>
      </w:r>
      <w:r w:rsidR="00B23B12" w:rsidRPr="00CE0C5A">
        <w:rPr>
          <w:rFonts w:ascii="Arial" w:eastAsia="Calibri" w:hAnsi="Arial" w:cs="Arial"/>
          <w:sz w:val="22"/>
          <w:szCs w:val="22"/>
        </w:rPr>
        <w:t xml:space="preserve">. </w:t>
      </w:r>
    </w:p>
    <w:p w14:paraId="191E5D3C" w14:textId="27CE7412" w:rsidR="00AA531A" w:rsidRPr="00CE0C5A" w:rsidRDefault="00EB1C1F" w:rsidP="00EB1C1F">
      <w:pPr>
        <w:pStyle w:val="Heading1"/>
        <w:rPr>
          <w:sz w:val="26"/>
          <w:szCs w:val="26"/>
        </w:rPr>
      </w:pPr>
      <w:bookmarkStart w:id="24" w:name="_Toc165631195"/>
      <w:r w:rsidRPr="00CE0C5A">
        <w:rPr>
          <w:sz w:val="26"/>
          <w:szCs w:val="26"/>
        </w:rPr>
        <w:t xml:space="preserve">9 </w:t>
      </w:r>
      <w:r w:rsidR="00AA531A" w:rsidRPr="00CE0C5A">
        <w:rPr>
          <w:sz w:val="26"/>
          <w:szCs w:val="26"/>
        </w:rPr>
        <w:t>Investing in Service Users</w:t>
      </w:r>
      <w:bookmarkEnd w:id="24"/>
    </w:p>
    <w:p w14:paraId="5196C1EF" w14:textId="2DBADF6C" w:rsidR="0065758F" w:rsidRPr="00CE0C5A" w:rsidRDefault="00AA531A" w:rsidP="001B73FB">
      <w:pPr>
        <w:spacing w:after="0" w:line="240" w:lineRule="auto"/>
        <w:rPr>
          <w:rFonts w:ascii="Arial" w:eastAsia="Calibri" w:hAnsi="Arial" w:cs="Arial"/>
          <w:sz w:val="22"/>
          <w:szCs w:val="22"/>
        </w:rPr>
      </w:pPr>
      <w:r w:rsidRPr="00CE0C5A">
        <w:rPr>
          <w:rFonts w:ascii="Arial" w:eastAsia="Calibri" w:hAnsi="Arial" w:cs="Arial"/>
          <w:color w:val="000000" w:themeColor="text1"/>
          <w:sz w:val="22"/>
          <w:szCs w:val="22"/>
        </w:rPr>
        <w:t xml:space="preserve">MSDP are committed to developing strong service user participation and leadership within the organisation. Our vision as a service provider for Deaf people is to move from service users as representatives only to leaders in the design, commissioning, delivery, and evaluation of services. </w:t>
      </w:r>
      <w:r w:rsidR="00C60716" w:rsidRPr="00CE0C5A">
        <w:rPr>
          <w:rFonts w:ascii="Arial" w:eastAsia="Calibri" w:hAnsi="Arial" w:cs="Arial"/>
          <w:sz w:val="22"/>
          <w:szCs w:val="22"/>
        </w:rPr>
        <w:t xml:space="preserve">The value of service users' leadership lies in drawing on the wealth of experience of their community in meeting the needs of the groups they work with, which can help shape the scope of MSDP. </w:t>
      </w:r>
      <w:r w:rsidR="0065758F" w:rsidRPr="00CE0C5A">
        <w:rPr>
          <w:rFonts w:ascii="Arial" w:eastAsia="Calibri" w:hAnsi="Arial" w:cs="Arial"/>
          <w:sz w:val="22"/>
          <w:szCs w:val="22"/>
        </w:rPr>
        <w:t>The strategic commitment to co-production of services</w:t>
      </w:r>
      <w:r w:rsidR="00D12A18" w:rsidRPr="00CE0C5A">
        <w:rPr>
          <w:rFonts w:ascii="Arial" w:eastAsia="Calibri" w:hAnsi="Arial" w:cs="Arial"/>
          <w:sz w:val="22"/>
          <w:szCs w:val="22"/>
        </w:rPr>
        <w:t xml:space="preserve"> </w:t>
      </w:r>
      <w:r w:rsidR="0065758F" w:rsidRPr="00CE0C5A">
        <w:rPr>
          <w:rFonts w:ascii="Arial" w:eastAsia="Calibri" w:hAnsi="Arial" w:cs="Arial"/>
          <w:sz w:val="22"/>
          <w:szCs w:val="22"/>
        </w:rPr>
        <w:t xml:space="preserve">includes </w:t>
      </w:r>
      <w:r w:rsidR="0065758F" w:rsidRPr="00CE0C5A">
        <w:rPr>
          <w:rFonts w:ascii="Arial" w:eastAsia="Calibri Light" w:hAnsi="Arial" w:cs="Arial"/>
          <w:sz w:val="22"/>
          <w:szCs w:val="22"/>
        </w:rPr>
        <w:t>Deaf and Hard of Hearing members on the Board of Trustees</w:t>
      </w:r>
      <w:r w:rsidR="00D12A18" w:rsidRPr="00CE0C5A">
        <w:rPr>
          <w:rFonts w:ascii="Arial" w:eastAsia="Calibri Light" w:hAnsi="Arial" w:cs="Arial"/>
          <w:sz w:val="22"/>
          <w:szCs w:val="22"/>
        </w:rPr>
        <w:t xml:space="preserve">, </w:t>
      </w:r>
      <w:r w:rsidR="00D12A18" w:rsidRPr="00CE0C5A">
        <w:rPr>
          <w:rFonts w:ascii="Arial" w:eastAsia="Calibri" w:hAnsi="Arial" w:cs="Arial"/>
          <w:sz w:val="22"/>
          <w:szCs w:val="22"/>
        </w:rPr>
        <w:t>r</w:t>
      </w:r>
      <w:r w:rsidR="0065758F" w:rsidRPr="00CE0C5A">
        <w:rPr>
          <w:rFonts w:ascii="Arial" w:eastAsia="Calibri Light" w:hAnsi="Arial" w:cs="Arial"/>
          <w:sz w:val="22"/>
          <w:szCs w:val="22"/>
        </w:rPr>
        <w:t>egular client feedback</w:t>
      </w:r>
      <w:r w:rsidR="00D12A18" w:rsidRPr="00CE0C5A">
        <w:rPr>
          <w:rFonts w:ascii="Arial" w:eastAsia="Calibri Light" w:hAnsi="Arial" w:cs="Arial"/>
          <w:sz w:val="22"/>
          <w:szCs w:val="22"/>
        </w:rPr>
        <w:t xml:space="preserve">, </w:t>
      </w:r>
      <w:r w:rsidR="00D12A18" w:rsidRPr="00CE0C5A">
        <w:rPr>
          <w:rFonts w:ascii="Arial" w:eastAsia="Calibri" w:hAnsi="Arial" w:cs="Arial"/>
          <w:sz w:val="22"/>
          <w:szCs w:val="22"/>
        </w:rPr>
        <w:t>c</w:t>
      </w:r>
      <w:r w:rsidR="0065758F" w:rsidRPr="00CE0C5A">
        <w:rPr>
          <w:rFonts w:ascii="Arial" w:eastAsia="Calibri Light" w:hAnsi="Arial" w:cs="Arial"/>
          <w:sz w:val="22"/>
          <w:szCs w:val="22"/>
        </w:rPr>
        <w:t>ommunity representatives invited to Board</w:t>
      </w:r>
      <w:r w:rsidR="001B73FB" w:rsidRPr="00CE0C5A">
        <w:rPr>
          <w:rFonts w:ascii="Arial" w:eastAsia="Calibri Light" w:hAnsi="Arial" w:cs="Arial"/>
          <w:sz w:val="22"/>
          <w:szCs w:val="22"/>
        </w:rPr>
        <w:t xml:space="preserve"> of Trustees meetings, </w:t>
      </w:r>
      <w:r w:rsidR="001B73FB" w:rsidRPr="00CE0C5A">
        <w:rPr>
          <w:rFonts w:ascii="Arial" w:eastAsia="Calibri" w:hAnsi="Arial" w:cs="Arial"/>
          <w:sz w:val="22"/>
          <w:szCs w:val="22"/>
        </w:rPr>
        <w:t>c</w:t>
      </w:r>
      <w:r w:rsidR="0065758F" w:rsidRPr="00CE0C5A">
        <w:rPr>
          <w:rFonts w:ascii="Arial" w:eastAsia="Calibri Light" w:hAnsi="Arial" w:cs="Arial"/>
          <w:sz w:val="22"/>
          <w:szCs w:val="22"/>
        </w:rPr>
        <w:t>ustomer focus groups</w:t>
      </w:r>
      <w:r w:rsidR="001B73FB" w:rsidRPr="00CE0C5A">
        <w:rPr>
          <w:rFonts w:ascii="Arial" w:eastAsia="Calibri Light" w:hAnsi="Arial" w:cs="Arial"/>
          <w:sz w:val="22"/>
          <w:szCs w:val="22"/>
        </w:rPr>
        <w:t>, and c</w:t>
      </w:r>
      <w:r w:rsidR="0065758F" w:rsidRPr="00CE0C5A">
        <w:rPr>
          <w:rFonts w:ascii="Arial" w:eastAsia="Calibri Light" w:hAnsi="Arial" w:cs="Arial"/>
          <w:sz w:val="22"/>
          <w:szCs w:val="22"/>
        </w:rPr>
        <w:t>apacity building of hearing loss voluntary group</w:t>
      </w:r>
      <w:r w:rsidR="00BB3FE0" w:rsidRPr="00CE0C5A">
        <w:rPr>
          <w:rFonts w:ascii="Arial" w:eastAsia="Calibri Light" w:hAnsi="Arial" w:cs="Arial"/>
          <w:sz w:val="22"/>
          <w:szCs w:val="22"/>
        </w:rPr>
        <w:t>s</w:t>
      </w:r>
      <w:r w:rsidR="0065758F" w:rsidRPr="00CE0C5A">
        <w:rPr>
          <w:rFonts w:ascii="Arial" w:eastAsia="Calibri Light" w:hAnsi="Arial" w:cs="Arial"/>
          <w:sz w:val="22"/>
          <w:szCs w:val="22"/>
        </w:rPr>
        <w:t>.</w:t>
      </w:r>
    </w:p>
    <w:p w14:paraId="5DB849E5" w14:textId="6151A0FC" w:rsidR="00DA0B5A" w:rsidRPr="00CE0C5A" w:rsidRDefault="00DA0B5A" w:rsidP="00DA0B5A">
      <w:pPr>
        <w:spacing w:after="0" w:line="240" w:lineRule="auto"/>
        <w:rPr>
          <w:rFonts w:ascii="Arial" w:eastAsia="Calibri" w:hAnsi="Arial" w:cs="Arial"/>
          <w:color w:val="000000" w:themeColor="text1"/>
          <w:sz w:val="22"/>
          <w:szCs w:val="22"/>
        </w:rPr>
      </w:pPr>
    </w:p>
    <w:p w14:paraId="314E71A4" w14:textId="399BDE72" w:rsidR="00AA531A" w:rsidRPr="00CE0C5A" w:rsidRDefault="00C60716" w:rsidP="00AA531A">
      <w:pPr>
        <w:spacing w:after="0" w:line="240" w:lineRule="auto"/>
        <w:rPr>
          <w:rFonts w:ascii="Arial" w:eastAsia="Calibri" w:hAnsi="Arial" w:cs="Arial"/>
          <w:sz w:val="22"/>
          <w:szCs w:val="22"/>
        </w:rPr>
      </w:pPr>
      <w:r w:rsidRPr="00CE0C5A">
        <w:rPr>
          <w:rFonts w:ascii="Arial" w:eastAsia="Calibri" w:hAnsi="Arial" w:cs="Arial"/>
          <w:color w:val="000000" w:themeColor="text1"/>
          <w:sz w:val="22"/>
          <w:szCs w:val="22"/>
        </w:rPr>
        <w:t xml:space="preserve">Additionally, </w:t>
      </w:r>
      <w:r w:rsidR="00DA0B5A" w:rsidRPr="00CE0C5A">
        <w:rPr>
          <w:rFonts w:ascii="Arial" w:eastAsia="Calibri" w:hAnsi="Arial" w:cs="Arial"/>
          <w:color w:val="000000" w:themeColor="text1"/>
          <w:sz w:val="22"/>
          <w:szCs w:val="22"/>
        </w:rPr>
        <w:t xml:space="preserve">MSDP plan to develop user-led peer support. </w:t>
      </w:r>
      <w:r w:rsidR="000B5C97" w:rsidRPr="00CE0C5A">
        <w:rPr>
          <w:rFonts w:ascii="Arial" w:eastAsia="Calibri" w:hAnsi="Arial" w:cs="Arial"/>
          <w:sz w:val="22"/>
          <w:szCs w:val="22"/>
        </w:rPr>
        <w:t xml:space="preserve">This includes providing support to individuals who experience barriers to accessing services, thereby reducing the potential for isolation. </w:t>
      </w:r>
      <w:r w:rsidR="00DA0B5A" w:rsidRPr="00CE0C5A">
        <w:rPr>
          <w:rFonts w:ascii="Arial" w:eastAsia="Calibri" w:hAnsi="Arial" w:cs="Arial"/>
          <w:color w:val="000000" w:themeColor="text1"/>
          <w:sz w:val="22"/>
          <w:szCs w:val="22"/>
        </w:rPr>
        <w:t>This will necessitate practical training for peer supporters and developing a befriending/mentoring system. The opportunity to join local and national ‘peer2peer’ networks will also be explored.</w:t>
      </w:r>
    </w:p>
    <w:p w14:paraId="7157F589" w14:textId="77777777" w:rsidR="00AA531A" w:rsidRPr="00CE0C5A" w:rsidRDefault="00AA531A" w:rsidP="00AA531A">
      <w:pPr>
        <w:spacing w:after="0" w:line="240" w:lineRule="auto"/>
        <w:rPr>
          <w:rFonts w:ascii="Arial" w:hAnsi="Arial" w:cs="Arial"/>
          <w:sz w:val="22"/>
          <w:szCs w:val="22"/>
        </w:rPr>
      </w:pPr>
    </w:p>
    <w:p w14:paraId="61818A13" w14:textId="77777777" w:rsidR="007363D0" w:rsidRPr="00CE0C5A" w:rsidRDefault="00AA531A" w:rsidP="00AA531A">
      <w:pPr>
        <w:spacing w:after="0" w:line="240" w:lineRule="auto"/>
        <w:rPr>
          <w:rFonts w:ascii="Arial" w:eastAsia="Calibri" w:hAnsi="Arial" w:cs="Arial"/>
          <w:color w:val="000000" w:themeColor="text1"/>
          <w:sz w:val="22"/>
          <w:szCs w:val="22"/>
        </w:rPr>
      </w:pPr>
      <w:r w:rsidRPr="00CE0C5A">
        <w:rPr>
          <w:rFonts w:ascii="Arial" w:eastAsia="Calibri" w:hAnsi="Arial" w:cs="Arial"/>
          <w:color w:val="000000" w:themeColor="text1"/>
          <w:sz w:val="22"/>
          <w:szCs w:val="22"/>
        </w:rPr>
        <w:t>Improving service user experience by tracking satisfaction about the services provided is key. A comments, compliments and complaints policy are already embedded</w:t>
      </w:r>
      <w:r w:rsidR="00E57C68" w:rsidRPr="00CE0C5A">
        <w:rPr>
          <w:rFonts w:ascii="Arial" w:eastAsia="Calibri" w:hAnsi="Arial" w:cs="Arial"/>
          <w:color w:val="000000" w:themeColor="text1"/>
          <w:sz w:val="22"/>
          <w:szCs w:val="22"/>
        </w:rPr>
        <w:t>. However, as MSDP transition</w:t>
      </w:r>
      <w:r w:rsidRPr="00CE0C5A">
        <w:rPr>
          <w:rFonts w:ascii="Arial" w:eastAsia="Calibri" w:hAnsi="Arial" w:cs="Arial"/>
          <w:color w:val="000000" w:themeColor="text1"/>
          <w:sz w:val="22"/>
          <w:szCs w:val="22"/>
        </w:rPr>
        <w:t xml:space="preserve"> to digitised services, an online form is planned for </w:t>
      </w:r>
      <w:r w:rsidR="000A2C8A" w:rsidRPr="00CE0C5A">
        <w:rPr>
          <w:rFonts w:ascii="Arial" w:eastAsia="Calibri" w:hAnsi="Arial" w:cs="Arial"/>
          <w:color w:val="000000" w:themeColor="text1"/>
          <w:sz w:val="22"/>
          <w:szCs w:val="22"/>
        </w:rPr>
        <w:t xml:space="preserve">service </w:t>
      </w:r>
      <w:r w:rsidRPr="00CE0C5A">
        <w:rPr>
          <w:rFonts w:ascii="Arial" w:eastAsia="Calibri" w:hAnsi="Arial" w:cs="Arial"/>
          <w:color w:val="000000" w:themeColor="text1"/>
          <w:sz w:val="22"/>
          <w:szCs w:val="22"/>
        </w:rPr>
        <w:t xml:space="preserve">users to </w:t>
      </w:r>
      <w:r w:rsidR="000A2C8A" w:rsidRPr="00CE0C5A">
        <w:rPr>
          <w:rFonts w:ascii="Arial" w:eastAsia="Calibri" w:hAnsi="Arial" w:cs="Arial"/>
          <w:color w:val="000000" w:themeColor="text1"/>
          <w:sz w:val="22"/>
          <w:szCs w:val="22"/>
        </w:rPr>
        <w:t xml:space="preserve">feedback about </w:t>
      </w:r>
      <w:r w:rsidRPr="00CE0C5A">
        <w:rPr>
          <w:rFonts w:ascii="Arial" w:eastAsia="Calibri" w:hAnsi="Arial" w:cs="Arial"/>
          <w:color w:val="000000" w:themeColor="text1"/>
          <w:sz w:val="22"/>
          <w:szCs w:val="22"/>
        </w:rPr>
        <w:t>the service</w:t>
      </w:r>
      <w:r w:rsidR="000A2C8A" w:rsidRPr="00CE0C5A">
        <w:rPr>
          <w:rFonts w:ascii="Arial" w:eastAsia="Calibri" w:hAnsi="Arial" w:cs="Arial"/>
          <w:color w:val="000000" w:themeColor="text1"/>
          <w:sz w:val="22"/>
          <w:szCs w:val="22"/>
        </w:rPr>
        <w:t>s</w:t>
      </w:r>
      <w:r w:rsidRPr="00CE0C5A">
        <w:rPr>
          <w:rFonts w:ascii="Arial" w:eastAsia="Calibri" w:hAnsi="Arial" w:cs="Arial"/>
          <w:color w:val="000000" w:themeColor="text1"/>
          <w:sz w:val="22"/>
          <w:szCs w:val="22"/>
        </w:rPr>
        <w:t xml:space="preserve"> provided</w:t>
      </w:r>
      <w:r w:rsidR="00B706D5" w:rsidRPr="00CE0C5A">
        <w:rPr>
          <w:rFonts w:ascii="Arial" w:eastAsia="Calibri" w:hAnsi="Arial" w:cs="Arial"/>
          <w:color w:val="000000" w:themeColor="text1"/>
          <w:sz w:val="22"/>
          <w:szCs w:val="22"/>
        </w:rPr>
        <w:t xml:space="preserve">, </w:t>
      </w:r>
      <w:r w:rsidRPr="00CE0C5A">
        <w:rPr>
          <w:rFonts w:ascii="Arial" w:eastAsia="Calibri" w:hAnsi="Arial" w:cs="Arial"/>
          <w:color w:val="000000" w:themeColor="text1"/>
          <w:sz w:val="22"/>
          <w:szCs w:val="22"/>
        </w:rPr>
        <w:t>which can be submitted anonymously if preferred. For ongoing support services, a satisfaction questionnaire will be sent, either when a client enters or leaves the service</w:t>
      </w:r>
      <w:r w:rsidR="003224AD" w:rsidRPr="00CE0C5A">
        <w:rPr>
          <w:rFonts w:ascii="Arial" w:eastAsia="Calibri" w:hAnsi="Arial" w:cs="Arial"/>
          <w:color w:val="000000" w:themeColor="text1"/>
          <w:sz w:val="22"/>
          <w:szCs w:val="22"/>
        </w:rPr>
        <w:t xml:space="preserve">. </w:t>
      </w:r>
      <w:r w:rsidRPr="00CE0C5A">
        <w:rPr>
          <w:rFonts w:ascii="Arial" w:eastAsia="Calibri" w:hAnsi="Arial" w:cs="Arial"/>
          <w:color w:val="000000" w:themeColor="text1"/>
          <w:sz w:val="22"/>
          <w:szCs w:val="22"/>
        </w:rPr>
        <w:t xml:space="preserve">Service user feedback is essential to understand </w:t>
      </w:r>
      <w:r w:rsidR="00A63CAF" w:rsidRPr="00CE0C5A">
        <w:rPr>
          <w:rFonts w:ascii="Arial" w:eastAsia="Calibri" w:hAnsi="Arial" w:cs="Arial"/>
          <w:color w:val="000000" w:themeColor="text1"/>
          <w:sz w:val="22"/>
          <w:szCs w:val="22"/>
        </w:rPr>
        <w:t xml:space="preserve">the expectations of service </w:t>
      </w:r>
      <w:r w:rsidRPr="00CE0C5A">
        <w:rPr>
          <w:rFonts w:ascii="Arial" w:eastAsia="Calibri" w:hAnsi="Arial" w:cs="Arial"/>
          <w:color w:val="000000" w:themeColor="text1"/>
          <w:sz w:val="22"/>
          <w:szCs w:val="22"/>
        </w:rPr>
        <w:t xml:space="preserve">users </w:t>
      </w:r>
      <w:r w:rsidR="008D1417" w:rsidRPr="00CE0C5A">
        <w:rPr>
          <w:rFonts w:ascii="Arial" w:eastAsia="Calibri" w:hAnsi="Arial" w:cs="Arial"/>
          <w:color w:val="000000" w:themeColor="text1"/>
          <w:sz w:val="22"/>
          <w:szCs w:val="22"/>
        </w:rPr>
        <w:t>and the impact of service</w:t>
      </w:r>
      <w:r w:rsidR="003224AD" w:rsidRPr="00CE0C5A">
        <w:rPr>
          <w:rFonts w:ascii="Arial" w:eastAsia="Calibri" w:hAnsi="Arial" w:cs="Arial"/>
          <w:color w:val="000000" w:themeColor="text1"/>
          <w:sz w:val="22"/>
          <w:szCs w:val="22"/>
        </w:rPr>
        <w:t>s</w:t>
      </w:r>
      <w:r w:rsidR="008D1417" w:rsidRPr="00CE0C5A">
        <w:rPr>
          <w:rFonts w:ascii="Arial" w:eastAsia="Calibri" w:hAnsi="Arial" w:cs="Arial"/>
          <w:color w:val="000000" w:themeColor="text1"/>
          <w:sz w:val="22"/>
          <w:szCs w:val="22"/>
        </w:rPr>
        <w:t xml:space="preserve"> provided.</w:t>
      </w:r>
      <w:r w:rsidR="003224AD" w:rsidRPr="00CE0C5A">
        <w:rPr>
          <w:rFonts w:ascii="Arial" w:eastAsia="Calibri" w:hAnsi="Arial" w:cs="Arial"/>
          <w:color w:val="000000" w:themeColor="text1"/>
          <w:sz w:val="22"/>
          <w:szCs w:val="22"/>
        </w:rPr>
        <w:t xml:space="preserve"> </w:t>
      </w:r>
    </w:p>
    <w:p w14:paraId="70F953FB" w14:textId="77777777" w:rsidR="007363D0" w:rsidRPr="00CE0C5A" w:rsidRDefault="007363D0" w:rsidP="00AA531A">
      <w:pPr>
        <w:spacing w:after="0" w:line="240" w:lineRule="auto"/>
        <w:rPr>
          <w:rFonts w:ascii="Arial" w:eastAsia="Calibri" w:hAnsi="Arial" w:cs="Arial"/>
          <w:color w:val="000000" w:themeColor="text1"/>
          <w:sz w:val="22"/>
          <w:szCs w:val="22"/>
        </w:rPr>
      </w:pPr>
    </w:p>
    <w:p w14:paraId="1D389D16" w14:textId="7DD95139" w:rsidR="00AA531A" w:rsidRPr="00CE0C5A" w:rsidRDefault="00AA531A" w:rsidP="00AA531A">
      <w:pPr>
        <w:spacing w:after="0" w:line="240" w:lineRule="auto"/>
        <w:rPr>
          <w:rFonts w:ascii="Arial" w:eastAsia="Calibri" w:hAnsi="Arial" w:cs="Arial"/>
          <w:color w:val="000000" w:themeColor="text1"/>
          <w:sz w:val="22"/>
          <w:szCs w:val="22"/>
        </w:rPr>
      </w:pPr>
      <w:r w:rsidRPr="00CE0C5A">
        <w:rPr>
          <w:rFonts w:ascii="Arial" w:eastAsia="Calibri" w:hAnsi="Arial" w:cs="Arial"/>
          <w:color w:val="000000" w:themeColor="text1"/>
          <w:sz w:val="22"/>
          <w:szCs w:val="22"/>
        </w:rPr>
        <w:t xml:space="preserve">Appropriate means of eliciting user satisfaction will include self-completed questionnaires, telephone interviews, face-to-face or focus groups undertaken by an independent person rather than principal support worker to remove bias potential. Resulting information will be analysed quantitatively to identify statistically significant pattens, and qualitatively to gather data about users’ attitudes, experiences, or opinions. </w:t>
      </w:r>
      <w:r w:rsidR="00055A72" w:rsidRPr="00CE0C5A">
        <w:rPr>
          <w:rFonts w:ascii="Arial" w:eastAsia="Calibri" w:hAnsi="Arial" w:cs="Arial"/>
          <w:color w:val="000000" w:themeColor="text1"/>
          <w:sz w:val="22"/>
          <w:szCs w:val="22"/>
        </w:rPr>
        <w:t>The focus will be outcomes based and include target improvements to ensure services are provided in a reliable, consistent, and dependable manner</w:t>
      </w:r>
      <w:r w:rsidR="002F1292" w:rsidRPr="00CE0C5A">
        <w:rPr>
          <w:rFonts w:ascii="Arial" w:eastAsia="Calibri" w:hAnsi="Arial" w:cs="Arial"/>
          <w:color w:val="000000" w:themeColor="text1"/>
          <w:sz w:val="22"/>
          <w:szCs w:val="22"/>
        </w:rPr>
        <w:t xml:space="preserve">. </w:t>
      </w:r>
      <w:r w:rsidRPr="00CE0C5A">
        <w:rPr>
          <w:rFonts w:ascii="Arial" w:eastAsia="Calibri" w:hAnsi="Arial" w:cs="Arial"/>
          <w:color w:val="000000" w:themeColor="text1"/>
          <w:sz w:val="22"/>
          <w:szCs w:val="22"/>
        </w:rPr>
        <w:t>Data will inform which parts of the service may require improvement. Subsequent satisfaction surveys will be used to monitor and track the effectiveness of changes made. Feedback will be via service user representative groups within MSDP.</w:t>
      </w:r>
    </w:p>
    <w:p w14:paraId="15971879" w14:textId="77777777" w:rsidR="001E3EA9" w:rsidRDefault="001E3EA9" w:rsidP="00AA531A">
      <w:pPr>
        <w:spacing w:after="0" w:line="240" w:lineRule="auto"/>
        <w:rPr>
          <w:rFonts w:ascii="Arial" w:eastAsia="Calibri" w:hAnsi="Arial" w:cs="Arial"/>
          <w:color w:val="000000" w:themeColor="text1"/>
        </w:rPr>
      </w:pPr>
    </w:p>
    <w:p w14:paraId="15DF4181" w14:textId="63151AB9" w:rsidR="00AA531A" w:rsidRPr="00CE0C5A" w:rsidRDefault="00EB1C1F" w:rsidP="00EB1C1F">
      <w:pPr>
        <w:pStyle w:val="Heading1"/>
        <w:rPr>
          <w:sz w:val="26"/>
          <w:szCs w:val="26"/>
        </w:rPr>
      </w:pPr>
      <w:bookmarkStart w:id="25" w:name="_Toc165631196"/>
      <w:r w:rsidRPr="00CE0C5A">
        <w:rPr>
          <w:sz w:val="26"/>
          <w:szCs w:val="26"/>
        </w:rPr>
        <w:lastRenderedPageBreak/>
        <w:t xml:space="preserve">10 </w:t>
      </w:r>
      <w:r w:rsidR="00AA531A" w:rsidRPr="00CE0C5A">
        <w:rPr>
          <w:sz w:val="26"/>
          <w:szCs w:val="26"/>
        </w:rPr>
        <w:t>Investing in Technology</w:t>
      </w:r>
      <w:bookmarkEnd w:id="25"/>
      <w:r w:rsidR="00AA531A" w:rsidRPr="00CE0C5A">
        <w:rPr>
          <w:sz w:val="26"/>
          <w:szCs w:val="26"/>
        </w:rPr>
        <w:t xml:space="preserve"> </w:t>
      </w:r>
    </w:p>
    <w:p w14:paraId="7EEF4621" w14:textId="6570F2BC" w:rsidR="005324A8" w:rsidRPr="00CE0C5A" w:rsidRDefault="00660477" w:rsidP="00AA531A">
      <w:pPr>
        <w:spacing w:after="0" w:line="240" w:lineRule="auto"/>
        <w:rPr>
          <w:rFonts w:ascii="Arial" w:eastAsia="Calibri" w:hAnsi="Arial" w:cs="Arial"/>
          <w:sz w:val="22"/>
          <w:szCs w:val="22"/>
        </w:rPr>
      </w:pPr>
      <w:r w:rsidRPr="00CE0C5A">
        <w:rPr>
          <w:rFonts w:ascii="Arial" w:eastAsia="Calibri" w:hAnsi="Arial" w:cs="Arial"/>
          <w:sz w:val="22"/>
          <w:szCs w:val="22"/>
        </w:rPr>
        <w:t xml:space="preserve">Following </w:t>
      </w:r>
      <w:r w:rsidR="003A6520" w:rsidRPr="00CE0C5A">
        <w:rPr>
          <w:rFonts w:ascii="Arial" w:eastAsia="Calibri" w:hAnsi="Arial" w:cs="Arial"/>
          <w:sz w:val="22"/>
          <w:szCs w:val="22"/>
        </w:rPr>
        <w:t xml:space="preserve">recommendations </w:t>
      </w:r>
      <w:r w:rsidR="000C65FC" w:rsidRPr="00CE0C5A">
        <w:rPr>
          <w:rFonts w:ascii="Arial" w:eastAsia="Calibri" w:hAnsi="Arial" w:cs="Arial"/>
          <w:sz w:val="22"/>
          <w:szCs w:val="22"/>
        </w:rPr>
        <w:t xml:space="preserve">of good practice for providers of adult social care </w:t>
      </w:r>
      <w:r w:rsidR="003A6520" w:rsidRPr="00CE0C5A">
        <w:rPr>
          <w:rFonts w:ascii="Arial" w:eastAsia="Calibri" w:hAnsi="Arial" w:cs="Arial"/>
          <w:sz w:val="22"/>
          <w:szCs w:val="22"/>
        </w:rPr>
        <w:t xml:space="preserve">by the Department of Health, NHS England, and Care Quality </w:t>
      </w:r>
      <w:r w:rsidR="000C65FC" w:rsidRPr="00CE0C5A">
        <w:rPr>
          <w:rFonts w:ascii="Arial" w:eastAsia="Calibri" w:hAnsi="Arial" w:cs="Arial"/>
          <w:sz w:val="22"/>
          <w:szCs w:val="22"/>
        </w:rPr>
        <w:t xml:space="preserve">Commission, </w:t>
      </w:r>
      <w:r w:rsidR="003A6520" w:rsidRPr="00CE0C5A">
        <w:rPr>
          <w:rFonts w:ascii="Arial" w:eastAsia="Calibri" w:hAnsi="Arial" w:cs="Arial"/>
          <w:sz w:val="22"/>
          <w:szCs w:val="22"/>
        </w:rPr>
        <w:t xml:space="preserve">MSDP have </w:t>
      </w:r>
      <w:r w:rsidR="00FE46E6" w:rsidRPr="00CE0C5A">
        <w:rPr>
          <w:rFonts w:ascii="Arial" w:eastAsia="Calibri" w:hAnsi="Arial" w:cs="Arial"/>
          <w:sz w:val="22"/>
          <w:szCs w:val="22"/>
        </w:rPr>
        <w:t>recently invested in digital technology</w:t>
      </w:r>
      <w:r w:rsidR="0096558B" w:rsidRPr="00CE0C5A">
        <w:rPr>
          <w:rFonts w:ascii="Arial" w:eastAsia="Calibri" w:hAnsi="Arial" w:cs="Arial"/>
          <w:sz w:val="22"/>
          <w:szCs w:val="22"/>
        </w:rPr>
        <w:t xml:space="preserve">. </w:t>
      </w:r>
      <w:r w:rsidR="006122F3" w:rsidRPr="00CE0C5A">
        <w:rPr>
          <w:rFonts w:ascii="Arial" w:eastAsia="Calibri" w:hAnsi="Arial" w:cs="Arial"/>
          <w:sz w:val="22"/>
          <w:szCs w:val="22"/>
        </w:rPr>
        <w:t xml:space="preserve">The goal is to make </w:t>
      </w:r>
      <w:r w:rsidR="00E749EB" w:rsidRPr="00CE0C5A">
        <w:rPr>
          <w:rFonts w:ascii="Arial" w:eastAsia="Calibri" w:hAnsi="Arial" w:cs="Arial"/>
          <w:sz w:val="22"/>
          <w:szCs w:val="22"/>
        </w:rPr>
        <w:t xml:space="preserve">health care support more </w:t>
      </w:r>
      <w:r w:rsidR="005324A8" w:rsidRPr="00CE0C5A">
        <w:rPr>
          <w:rFonts w:ascii="Arial" w:eastAsia="Calibri" w:hAnsi="Arial" w:cs="Arial"/>
          <w:sz w:val="22"/>
          <w:szCs w:val="22"/>
        </w:rPr>
        <w:t>accessibl</w:t>
      </w:r>
      <w:r w:rsidR="00112AB7" w:rsidRPr="00CE0C5A">
        <w:rPr>
          <w:rFonts w:ascii="Arial" w:eastAsia="Calibri" w:hAnsi="Arial" w:cs="Arial"/>
          <w:sz w:val="22"/>
          <w:szCs w:val="22"/>
        </w:rPr>
        <w:t>e</w:t>
      </w:r>
      <w:r w:rsidR="00E749EB" w:rsidRPr="00CE0C5A">
        <w:rPr>
          <w:rFonts w:ascii="Arial" w:eastAsia="Calibri" w:hAnsi="Arial" w:cs="Arial"/>
          <w:sz w:val="22"/>
          <w:szCs w:val="22"/>
        </w:rPr>
        <w:t xml:space="preserve"> and effective through the collection, analysis, storage</w:t>
      </w:r>
      <w:r w:rsidR="005324A8" w:rsidRPr="00CE0C5A">
        <w:rPr>
          <w:rFonts w:ascii="Arial" w:eastAsia="Calibri" w:hAnsi="Arial" w:cs="Arial"/>
          <w:sz w:val="22"/>
          <w:szCs w:val="22"/>
        </w:rPr>
        <w:t>,</w:t>
      </w:r>
      <w:r w:rsidR="00E749EB" w:rsidRPr="00CE0C5A">
        <w:rPr>
          <w:rFonts w:ascii="Arial" w:eastAsia="Calibri" w:hAnsi="Arial" w:cs="Arial"/>
          <w:sz w:val="22"/>
          <w:szCs w:val="22"/>
        </w:rPr>
        <w:t xml:space="preserve"> retrieval </w:t>
      </w:r>
      <w:r w:rsidR="005324A8" w:rsidRPr="00CE0C5A">
        <w:rPr>
          <w:rFonts w:ascii="Arial" w:eastAsia="Calibri" w:hAnsi="Arial" w:cs="Arial"/>
          <w:sz w:val="22"/>
          <w:szCs w:val="22"/>
        </w:rPr>
        <w:t xml:space="preserve">and sharing </w:t>
      </w:r>
      <w:r w:rsidR="00E749EB" w:rsidRPr="00CE0C5A">
        <w:rPr>
          <w:rFonts w:ascii="Arial" w:eastAsia="Calibri" w:hAnsi="Arial" w:cs="Arial"/>
          <w:sz w:val="22"/>
          <w:szCs w:val="22"/>
        </w:rPr>
        <w:t>of dat</w:t>
      </w:r>
      <w:r w:rsidR="005324A8" w:rsidRPr="00CE0C5A">
        <w:rPr>
          <w:rFonts w:ascii="Arial" w:eastAsia="Calibri" w:hAnsi="Arial" w:cs="Arial"/>
          <w:sz w:val="22"/>
          <w:szCs w:val="22"/>
        </w:rPr>
        <w:t>a.</w:t>
      </w:r>
      <w:r w:rsidR="00EB0504" w:rsidRPr="00CE0C5A">
        <w:rPr>
          <w:rFonts w:ascii="Arial" w:eastAsia="Calibri" w:hAnsi="Arial" w:cs="Arial"/>
          <w:sz w:val="22"/>
          <w:szCs w:val="22"/>
        </w:rPr>
        <w:t xml:space="preserve"> The </w:t>
      </w:r>
      <w:r w:rsidR="00D0538D" w:rsidRPr="00CE0C5A">
        <w:rPr>
          <w:rFonts w:ascii="Arial" w:eastAsia="Calibri" w:hAnsi="Arial" w:cs="Arial"/>
          <w:sz w:val="22"/>
          <w:szCs w:val="22"/>
        </w:rPr>
        <w:t xml:space="preserve">generation of data-driven audits and </w:t>
      </w:r>
      <w:r w:rsidR="00EB0504" w:rsidRPr="00CE0C5A">
        <w:rPr>
          <w:rFonts w:ascii="Arial" w:eastAsia="Calibri" w:hAnsi="Arial" w:cs="Arial"/>
          <w:sz w:val="22"/>
          <w:szCs w:val="22"/>
        </w:rPr>
        <w:t xml:space="preserve">reports enhances transparency and </w:t>
      </w:r>
      <w:r w:rsidR="002B22EF" w:rsidRPr="00CE0C5A">
        <w:rPr>
          <w:rFonts w:ascii="Arial" w:eastAsia="Calibri" w:hAnsi="Arial" w:cs="Arial"/>
          <w:sz w:val="22"/>
          <w:szCs w:val="22"/>
        </w:rPr>
        <w:t xml:space="preserve">supports improvement of </w:t>
      </w:r>
      <w:r w:rsidR="00EB0504" w:rsidRPr="00CE0C5A">
        <w:rPr>
          <w:rFonts w:ascii="Arial" w:eastAsia="Calibri" w:hAnsi="Arial" w:cs="Arial"/>
          <w:sz w:val="22"/>
          <w:szCs w:val="22"/>
        </w:rPr>
        <w:t>the quality, efficiency, and safety of services</w:t>
      </w:r>
      <w:r w:rsidR="002B22EF" w:rsidRPr="00CE0C5A">
        <w:rPr>
          <w:rFonts w:ascii="Arial" w:eastAsia="Calibri" w:hAnsi="Arial" w:cs="Arial"/>
          <w:sz w:val="22"/>
          <w:szCs w:val="22"/>
        </w:rPr>
        <w:t>.</w:t>
      </w:r>
    </w:p>
    <w:p w14:paraId="25C06196" w14:textId="77777777" w:rsidR="005324A8" w:rsidRPr="00CE0C5A" w:rsidRDefault="005324A8" w:rsidP="00AA531A">
      <w:pPr>
        <w:spacing w:after="0" w:line="240" w:lineRule="auto"/>
        <w:rPr>
          <w:rFonts w:ascii="Arial" w:eastAsia="Calibri" w:hAnsi="Arial" w:cs="Arial"/>
          <w:sz w:val="22"/>
          <w:szCs w:val="22"/>
        </w:rPr>
      </w:pPr>
    </w:p>
    <w:p w14:paraId="7FBDA4BF" w14:textId="59945D11" w:rsidR="003A6520" w:rsidRPr="00CE0C5A" w:rsidRDefault="00BB4166" w:rsidP="00AA531A">
      <w:pPr>
        <w:spacing w:after="0" w:line="240" w:lineRule="auto"/>
        <w:rPr>
          <w:rFonts w:ascii="Arial" w:eastAsia="Calibri" w:hAnsi="Arial" w:cs="Arial"/>
          <w:sz w:val="22"/>
          <w:szCs w:val="22"/>
        </w:rPr>
      </w:pPr>
      <w:r w:rsidRPr="00CE0C5A">
        <w:rPr>
          <w:rFonts w:ascii="Arial" w:eastAsia="Calibri" w:hAnsi="Arial" w:cs="Arial"/>
          <w:sz w:val="22"/>
          <w:szCs w:val="22"/>
        </w:rPr>
        <w:t xml:space="preserve">In 2023, MSDP started the transition </w:t>
      </w:r>
      <w:r w:rsidR="00660477" w:rsidRPr="00CE0C5A">
        <w:rPr>
          <w:rFonts w:ascii="Arial" w:eastAsia="Calibri" w:hAnsi="Arial" w:cs="Arial"/>
          <w:sz w:val="22"/>
          <w:szCs w:val="22"/>
        </w:rPr>
        <w:t xml:space="preserve">from paper based to digital </w:t>
      </w:r>
      <w:r w:rsidR="00EB0504" w:rsidRPr="00CE0C5A">
        <w:rPr>
          <w:rFonts w:ascii="Arial" w:eastAsia="Calibri" w:hAnsi="Arial" w:cs="Arial"/>
          <w:sz w:val="22"/>
          <w:szCs w:val="22"/>
        </w:rPr>
        <w:t xml:space="preserve">technology with the investment of </w:t>
      </w:r>
      <w:r w:rsidR="00660477" w:rsidRPr="00CE0C5A">
        <w:rPr>
          <w:rFonts w:ascii="Arial" w:eastAsia="Calibri" w:hAnsi="Arial" w:cs="Arial"/>
          <w:sz w:val="22"/>
          <w:szCs w:val="22"/>
        </w:rPr>
        <w:t>four digital platforms includ</w:t>
      </w:r>
      <w:r w:rsidR="00EB0504" w:rsidRPr="00CE0C5A">
        <w:rPr>
          <w:rFonts w:ascii="Arial" w:eastAsia="Calibri" w:hAnsi="Arial" w:cs="Arial"/>
          <w:sz w:val="22"/>
          <w:szCs w:val="22"/>
        </w:rPr>
        <w:t xml:space="preserve">ing </w:t>
      </w:r>
      <w:r w:rsidR="00660477" w:rsidRPr="00CE0C5A">
        <w:rPr>
          <w:rFonts w:ascii="Arial" w:eastAsia="Calibri" w:hAnsi="Arial" w:cs="Arial"/>
          <w:sz w:val="22"/>
          <w:szCs w:val="22"/>
        </w:rPr>
        <w:t>Care Planner, Charity Log, and the Charity Learning Consortium learning management system.</w:t>
      </w:r>
    </w:p>
    <w:p w14:paraId="647BDA62" w14:textId="77777777" w:rsidR="00F36FB6" w:rsidRPr="00CE0C5A" w:rsidRDefault="00F36FB6" w:rsidP="00AA531A">
      <w:pPr>
        <w:spacing w:after="0" w:line="240" w:lineRule="auto"/>
        <w:rPr>
          <w:rFonts w:ascii="Arial" w:eastAsia="Calibri" w:hAnsi="Arial" w:cs="Arial"/>
          <w:sz w:val="22"/>
          <w:szCs w:val="22"/>
          <w:highlight w:val="yellow"/>
        </w:rPr>
      </w:pPr>
    </w:p>
    <w:p w14:paraId="103C59BE" w14:textId="0E05CFE6" w:rsidR="00825725" w:rsidRPr="00CE0C5A" w:rsidRDefault="005C3E70" w:rsidP="0009599B">
      <w:pPr>
        <w:pStyle w:val="ListParagraph"/>
        <w:numPr>
          <w:ilvl w:val="0"/>
          <w:numId w:val="15"/>
        </w:numPr>
        <w:spacing w:after="0" w:line="240" w:lineRule="auto"/>
        <w:rPr>
          <w:rFonts w:ascii="Arial" w:eastAsia="Calibri" w:hAnsi="Arial" w:cs="Arial"/>
          <w:sz w:val="22"/>
          <w:szCs w:val="22"/>
        </w:rPr>
      </w:pPr>
      <w:r w:rsidRPr="00CE0C5A">
        <w:rPr>
          <w:rFonts w:ascii="Arial" w:eastAsia="Calibri" w:hAnsi="Arial" w:cs="Arial"/>
          <w:sz w:val="22"/>
          <w:szCs w:val="22"/>
        </w:rPr>
        <w:t>Care Planner</w:t>
      </w:r>
      <w:r w:rsidR="00876E14" w:rsidRPr="00CE0C5A">
        <w:rPr>
          <w:rFonts w:ascii="Arial" w:eastAsia="Calibri" w:hAnsi="Arial" w:cs="Arial"/>
          <w:sz w:val="22"/>
          <w:szCs w:val="22"/>
        </w:rPr>
        <w:t xml:space="preserve">: </w:t>
      </w:r>
      <w:r w:rsidR="00161924" w:rsidRPr="00CE0C5A">
        <w:rPr>
          <w:rFonts w:ascii="Arial" w:eastAsia="Calibri" w:hAnsi="Arial" w:cs="Arial"/>
          <w:sz w:val="22"/>
          <w:szCs w:val="22"/>
        </w:rPr>
        <w:t xml:space="preserve">a secure, </w:t>
      </w:r>
      <w:r w:rsidR="00B23B12" w:rsidRPr="00CE0C5A">
        <w:rPr>
          <w:rFonts w:ascii="Arial" w:eastAsia="Calibri" w:hAnsi="Arial" w:cs="Arial"/>
          <w:sz w:val="22"/>
          <w:szCs w:val="22"/>
        </w:rPr>
        <w:t>cloud-based</w:t>
      </w:r>
      <w:r w:rsidR="00161924" w:rsidRPr="00CE0C5A">
        <w:rPr>
          <w:rFonts w:ascii="Arial" w:eastAsia="Calibri" w:hAnsi="Arial" w:cs="Arial"/>
          <w:sz w:val="22"/>
          <w:szCs w:val="22"/>
        </w:rPr>
        <w:t xml:space="preserve"> software system with a digital client record management system </w:t>
      </w:r>
      <w:r w:rsidR="002C4E2C" w:rsidRPr="00CE0C5A">
        <w:rPr>
          <w:rFonts w:ascii="Arial" w:eastAsia="Calibri" w:hAnsi="Arial" w:cs="Arial"/>
          <w:sz w:val="22"/>
          <w:szCs w:val="22"/>
        </w:rPr>
        <w:t xml:space="preserve">for the charity’s support clients and full rota management system which has streamlined </w:t>
      </w:r>
      <w:r w:rsidR="00965AF3" w:rsidRPr="00CE0C5A">
        <w:rPr>
          <w:rFonts w:ascii="Arial" w:eastAsia="Calibri" w:hAnsi="Arial" w:cs="Arial"/>
          <w:sz w:val="22"/>
          <w:szCs w:val="22"/>
        </w:rPr>
        <w:t>staff resources and enhanced customer experience</w:t>
      </w:r>
    </w:p>
    <w:p w14:paraId="07457CF9" w14:textId="77777777" w:rsidR="00F36FB6" w:rsidRPr="00CE0C5A" w:rsidRDefault="00F36FB6" w:rsidP="00AA531A">
      <w:pPr>
        <w:spacing w:after="0" w:line="240" w:lineRule="auto"/>
        <w:rPr>
          <w:rFonts w:ascii="Arial" w:eastAsia="Calibri" w:hAnsi="Arial" w:cs="Arial"/>
          <w:sz w:val="22"/>
          <w:szCs w:val="22"/>
          <w:highlight w:val="yellow"/>
        </w:rPr>
      </w:pPr>
    </w:p>
    <w:p w14:paraId="4D62B2C1" w14:textId="53CB3032" w:rsidR="00825725" w:rsidRPr="00CE0C5A" w:rsidRDefault="005C3E70" w:rsidP="0009599B">
      <w:pPr>
        <w:pStyle w:val="ListParagraph"/>
        <w:numPr>
          <w:ilvl w:val="0"/>
          <w:numId w:val="15"/>
        </w:numPr>
        <w:spacing w:after="0" w:line="240" w:lineRule="auto"/>
        <w:rPr>
          <w:rFonts w:ascii="Arial" w:eastAsia="Calibri" w:hAnsi="Arial" w:cs="Arial"/>
          <w:sz w:val="22"/>
          <w:szCs w:val="22"/>
        </w:rPr>
      </w:pPr>
      <w:r w:rsidRPr="00CE0C5A">
        <w:rPr>
          <w:rFonts w:ascii="Arial" w:eastAsia="Calibri" w:hAnsi="Arial" w:cs="Arial"/>
          <w:sz w:val="22"/>
          <w:szCs w:val="22"/>
        </w:rPr>
        <w:t>Charity Log</w:t>
      </w:r>
      <w:r w:rsidR="00965AF3" w:rsidRPr="00CE0C5A">
        <w:rPr>
          <w:rFonts w:ascii="Arial" w:eastAsia="Calibri" w:hAnsi="Arial" w:cs="Arial"/>
          <w:sz w:val="22"/>
          <w:szCs w:val="22"/>
        </w:rPr>
        <w:t>:</w:t>
      </w:r>
      <w:r w:rsidR="00A23B5D" w:rsidRPr="00CE0C5A">
        <w:rPr>
          <w:rFonts w:ascii="Arial" w:eastAsia="Calibri" w:hAnsi="Arial" w:cs="Arial"/>
          <w:sz w:val="22"/>
          <w:szCs w:val="22"/>
        </w:rPr>
        <w:t xml:space="preserve"> a </w:t>
      </w:r>
      <w:r w:rsidR="00965AF3" w:rsidRPr="00CE0C5A">
        <w:rPr>
          <w:rFonts w:ascii="Arial" w:eastAsia="Calibri" w:hAnsi="Arial" w:cs="Arial"/>
          <w:sz w:val="22"/>
          <w:szCs w:val="22"/>
        </w:rPr>
        <w:t xml:space="preserve">customer relationship </w:t>
      </w:r>
      <w:r w:rsidR="00A23B5D" w:rsidRPr="00CE0C5A">
        <w:rPr>
          <w:rFonts w:ascii="Arial" w:eastAsia="Calibri" w:hAnsi="Arial" w:cs="Arial"/>
          <w:sz w:val="22"/>
          <w:szCs w:val="22"/>
        </w:rPr>
        <w:t>management digital system, which provides a central location to store, track, retrieve, and share information. Charity log is data driven, with enhanced transparency to streamline client interactions</w:t>
      </w:r>
      <w:r w:rsidR="00DC5896" w:rsidRPr="00CE0C5A">
        <w:rPr>
          <w:rFonts w:ascii="Arial" w:eastAsia="Calibri" w:hAnsi="Arial" w:cs="Arial"/>
          <w:sz w:val="22"/>
          <w:szCs w:val="22"/>
        </w:rPr>
        <w:t xml:space="preserve"> across all frontline services except support services – which sits within Care Planner. The platform acts as a gateway for assessment of </w:t>
      </w:r>
      <w:r w:rsidR="0039104B" w:rsidRPr="00CE0C5A">
        <w:rPr>
          <w:rFonts w:ascii="Arial" w:eastAsia="Calibri" w:hAnsi="Arial" w:cs="Arial"/>
          <w:sz w:val="22"/>
          <w:szCs w:val="22"/>
        </w:rPr>
        <w:t>clients accessing services and for</w:t>
      </w:r>
      <w:r w:rsidR="00AB63A8" w:rsidRPr="00CE0C5A">
        <w:rPr>
          <w:rFonts w:ascii="Arial" w:eastAsia="Calibri" w:hAnsi="Arial" w:cs="Arial"/>
          <w:sz w:val="22"/>
          <w:szCs w:val="22"/>
        </w:rPr>
        <w:t xml:space="preserve"> capturing data on signposting to other organisations. It</w:t>
      </w:r>
      <w:r w:rsidR="0039104B" w:rsidRPr="00CE0C5A">
        <w:rPr>
          <w:rFonts w:ascii="Arial" w:eastAsia="Calibri" w:hAnsi="Arial" w:cs="Arial"/>
          <w:sz w:val="22"/>
          <w:szCs w:val="22"/>
        </w:rPr>
        <w:t xml:space="preserve"> </w:t>
      </w:r>
      <w:r w:rsidR="00A23B5D" w:rsidRPr="00CE0C5A">
        <w:rPr>
          <w:rFonts w:ascii="Arial" w:eastAsia="Calibri" w:hAnsi="Arial" w:cs="Arial"/>
          <w:sz w:val="22"/>
          <w:szCs w:val="22"/>
        </w:rPr>
        <w:t>support</w:t>
      </w:r>
      <w:r w:rsidR="0039104B" w:rsidRPr="00CE0C5A">
        <w:rPr>
          <w:rFonts w:ascii="Arial" w:eastAsia="Calibri" w:hAnsi="Arial" w:cs="Arial"/>
          <w:sz w:val="22"/>
          <w:szCs w:val="22"/>
        </w:rPr>
        <w:t>s</w:t>
      </w:r>
      <w:r w:rsidR="00A23B5D" w:rsidRPr="00CE0C5A">
        <w:rPr>
          <w:rFonts w:ascii="Arial" w:eastAsia="Calibri" w:hAnsi="Arial" w:cs="Arial"/>
          <w:sz w:val="22"/>
          <w:szCs w:val="22"/>
        </w:rPr>
        <w:t xml:space="preserve"> faster and more accurate decision-making. Additionally, Charity Log will enable MSDP to spend less time on administrative tasks and more time on delivering personalised</w:t>
      </w:r>
      <w:r w:rsidR="00DC5896" w:rsidRPr="00CE0C5A">
        <w:rPr>
          <w:rFonts w:ascii="Arial" w:eastAsia="Calibri" w:hAnsi="Arial" w:cs="Arial"/>
          <w:sz w:val="22"/>
          <w:szCs w:val="22"/>
        </w:rPr>
        <w:t xml:space="preserve"> services</w:t>
      </w:r>
      <w:r w:rsidR="00A23B5D" w:rsidRPr="00CE0C5A">
        <w:rPr>
          <w:rFonts w:ascii="Arial" w:eastAsia="Calibri" w:hAnsi="Arial" w:cs="Arial"/>
          <w:sz w:val="22"/>
          <w:szCs w:val="22"/>
        </w:rPr>
        <w:t xml:space="preserve"> and managing relationships with people. This will</w:t>
      </w:r>
      <w:r w:rsidR="00EC79E5" w:rsidRPr="00CE0C5A">
        <w:rPr>
          <w:rFonts w:ascii="Arial" w:eastAsia="Calibri" w:hAnsi="Arial" w:cs="Arial"/>
          <w:sz w:val="22"/>
          <w:szCs w:val="22"/>
        </w:rPr>
        <w:t xml:space="preserve"> </w:t>
      </w:r>
      <w:r w:rsidR="00A23B5D" w:rsidRPr="00CE0C5A">
        <w:rPr>
          <w:rFonts w:ascii="Arial" w:hAnsi="Arial" w:cs="Arial"/>
          <w:sz w:val="22"/>
          <w:szCs w:val="22"/>
        </w:rPr>
        <w:t>enable a smarter way of working and managing teams, allowing for growth in the organisation</w:t>
      </w:r>
    </w:p>
    <w:p w14:paraId="2829A889" w14:textId="77777777" w:rsidR="00997DF0" w:rsidRPr="00CE0C5A" w:rsidRDefault="00997DF0" w:rsidP="00997DF0">
      <w:pPr>
        <w:spacing w:after="0" w:line="240" w:lineRule="auto"/>
        <w:rPr>
          <w:rFonts w:ascii="Arial" w:eastAsia="Calibri" w:hAnsi="Arial" w:cs="Arial"/>
          <w:sz w:val="22"/>
          <w:szCs w:val="22"/>
        </w:rPr>
      </w:pPr>
    </w:p>
    <w:p w14:paraId="74205341" w14:textId="2F5EEDF8" w:rsidR="005C3E70" w:rsidRPr="00CE0C5A" w:rsidRDefault="005C3E70" w:rsidP="0009599B">
      <w:pPr>
        <w:pStyle w:val="ListParagraph"/>
        <w:numPr>
          <w:ilvl w:val="0"/>
          <w:numId w:val="15"/>
        </w:numPr>
        <w:spacing w:after="0" w:line="240" w:lineRule="auto"/>
        <w:rPr>
          <w:rFonts w:ascii="Arial" w:eastAsia="Calibri" w:hAnsi="Arial" w:cs="Arial"/>
          <w:sz w:val="22"/>
          <w:szCs w:val="22"/>
        </w:rPr>
      </w:pPr>
      <w:r w:rsidRPr="00CE0C5A">
        <w:rPr>
          <w:rFonts w:ascii="Arial" w:eastAsia="Calibri" w:hAnsi="Arial" w:cs="Arial"/>
          <w:sz w:val="22"/>
          <w:szCs w:val="22"/>
        </w:rPr>
        <w:t>Charity Learning Consortium e-learning learning management system</w:t>
      </w:r>
      <w:r w:rsidR="00AB63A8" w:rsidRPr="00CE0C5A">
        <w:rPr>
          <w:rFonts w:ascii="Arial" w:eastAsia="Calibri" w:hAnsi="Arial" w:cs="Arial"/>
          <w:sz w:val="22"/>
          <w:szCs w:val="22"/>
        </w:rPr>
        <w:t xml:space="preserve">: Flexible e-learning system </w:t>
      </w:r>
      <w:r w:rsidR="00CA02A0" w:rsidRPr="00CE0C5A">
        <w:rPr>
          <w:rFonts w:ascii="Arial" w:eastAsia="Calibri" w:hAnsi="Arial" w:cs="Arial"/>
          <w:sz w:val="22"/>
          <w:szCs w:val="22"/>
        </w:rPr>
        <w:t xml:space="preserve">with built in mandatory training modules to support staff and volunteers from induction to </w:t>
      </w:r>
      <w:r w:rsidR="00B450C6" w:rsidRPr="00CE0C5A">
        <w:rPr>
          <w:rFonts w:ascii="Arial" w:eastAsia="Calibri" w:hAnsi="Arial" w:cs="Arial"/>
          <w:sz w:val="22"/>
          <w:szCs w:val="22"/>
        </w:rPr>
        <w:t>annual refresher training.</w:t>
      </w:r>
    </w:p>
    <w:p w14:paraId="108A4CF6" w14:textId="77777777" w:rsidR="00AA531A" w:rsidRPr="00CE0C5A" w:rsidRDefault="00AA531A" w:rsidP="00AA531A">
      <w:pPr>
        <w:spacing w:after="0" w:line="240" w:lineRule="auto"/>
        <w:rPr>
          <w:rFonts w:ascii="Arial" w:eastAsia="Calibri" w:hAnsi="Arial" w:cs="Arial"/>
          <w:sz w:val="22"/>
          <w:szCs w:val="22"/>
        </w:rPr>
      </w:pPr>
    </w:p>
    <w:p w14:paraId="3D2FA6CB" w14:textId="6D5BE1B3" w:rsidR="00DE7764" w:rsidRPr="00CE0C5A" w:rsidRDefault="00AA531A" w:rsidP="0001342D">
      <w:pPr>
        <w:spacing w:after="0" w:line="240" w:lineRule="auto"/>
        <w:rPr>
          <w:rFonts w:ascii="Arial" w:eastAsia="Calibri" w:hAnsi="Arial" w:cs="Arial"/>
          <w:sz w:val="22"/>
          <w:szCs w:val="22"/>
        </w:rPr>
      </w:pPr>
      <w:r w:rsidRPr="00CE0C5A">
        <w:rPr>
          <w:rFonts w:ascii="Arial" w:eastAsia="Calibri" w:hAnsi="Arial" w:cs="Arial"/>
          <w:sz w:val="22"/>
          <w:szCs w:val="22"/>
        </w:rPr>
        <w:t>In addition, MSDP are currently working towards the Data S</w:t>
      </w:r>
      <w:r w:rsidR="00A67DD1" w:rsidRPr="00CE0C5A">
        <w:rPr>
          <w:rFonts w:ascii="Arial" w:eastAsia="Calibri" w:hAnsi="Arial" w:cs="Arial"/>
          <w:sz w:val="22"/>
          <w:szCs w:val="22"/>
        </w:rPr>
        <w:t>ecurity</w:t>
      </w:r>
      <w:r w:rsidRPr="00CE0C5A">
        <w:rPr>
          <w:rFonts w:ascii="Arial" w:eastAsia="Calibri" w:hAnsi="Arial" w:cs="Arial"/>
          <w:sz w:val="22"/>
          <w:szCs w:val="22"/>
        </w:rPr>
        <w:t xml:space="preserve"> Protection Toolkit</w:t>
      </w:r>
      <w:r w:rsidR="00F27BBB" w:rsidRPr="00CE0C5A">
        <w:rPr>
          <w:rFonts w:ascii="Arial" w:eastAsia="Calibri" w:hAnsi="Arial" w:cs="Arial"/>
          <w:sz w:val="22"/>
          <w:szCs w:val="22"/>
        </w:rPr>
        <w:t xml:space="preserve"> (DSPT)</w:t>
      </w:r>
      <w:r w:rsidRPr="00CE0C5A">
        <w:rPr>
          <w:rFonts w:ascii="Arial" w:eastAsia="Calibri" w:hAnsi="Arial" w:cs="Arial"/>
          <w:sz w:val="22"/>
          <w:szCs w:val="22"/>
        </w:rPr>
        <w:t xml:space="preserve">, </w:t>
      </w:r>
      <w:r w:rsidR="005D3787" w:rsidRPr="00CE0C5A">
        <w:rPr>
          <w:rFonts w:ascii="Arial" w:eastAsia="Calibri" w:hAnsi="Arial" w:cs="Arial"/>
          <w:sz w:val="22"/>
          <w:szCs w:val="22"/>
        </w:rPr>
        <w:t>a national programme funded by NHSX</w:t>
      </w:r>
      <w:r w:rsidR="00EC2E55" w:rsidRPr="00CE0C5A">
        <w:rPr>
          <w:rFonts w:ascii="Arial" w:eastAsia="Calibri" w:hAnsi="Arial" w:cs="Arial"/>
          <w:sz w:val="22"/>
          <w:szCs w:val="22"/>
        </w:rPr>
        <w:t xml:space="preserve"> for adult social care providers</w:t>
      </w:r>
      <w:r w:rsidR="00A67DD1" w:rsidRPr="00CE0C5A">
        <w:rPr>
          <w:rFonts w:ascii="Arial" w:eastAsia="Calibri" w:hAnsi="Arial" w:cs="Arial"/>
          <w:sz w:val="22"/>
          <w:szCs w:val="22"/>
        </w:rPr>
        <w:t>.</w:t>
      </w:r>
      <w:r w:rsidR="00DE7764" w:rsidRPr="00CE0C5A">
        <w:rPr>
          <w:rFonts w:ascii="Arial" w:eastAsia="Calibri" w:hAnsi="Arial" w:cs="Arial"/>
          <w:sz w:val="22"/>
          <w:szCs w:val="22"/>
        </w:rPr>
        <w:t xml:space="preserve"> </w:t>
      </w:r>
      <w:r w:rsidR="00A67DD1" w:rsidRPr="00CE0C5A">
        <w:rPr>
          <w:rFonts w:ascii="Arial" w:eastAsia="Calibri" w:hAnsi="Arial" w:cs="Arial"/>
          <w:sz w:val="22"/>
          <w:szCs w:val="22"/>
        </w:rPr>
        <w:t xml:space="preserve">Registration </w:t>
      </w:r>
      <w:r w:rsidR="00DE7764" w:rsidRPr="00CE0C5A">
        <w:rPr>
          <w:rFonts w:ascii="Arial" w:eastAsia="Calibri" w:hAnsi="Arial" w:cs="Arial"/>
          <w:sz w:val="22"/>
          <w:szCs w:val="22"/>
        </w:rPr>
        <w:t>and</w:t>
      </w:r>
      <w:r w:rsidR="00992248" w:rsidRPr="00CE0C5A">
        <w:rPr>
          <w:rFonts w:ascii="Arial" w:eastAsia="Calibri" w:hAnsi="Arial" w:cs="Arial"/>
          <w:sz w:val="22"/>
          <w:szCs w:val="22"/>
        </w:rPr>
        <w:t xml:space="preserve"> completi</w:t>
      </w:r>
      <w:r w:rsidR="00F27BBB" w:rsidRPr="00CE0C5A">
        <w:rPr>
          <w:rFonts w:ascii="Arial" w:eastAsia="Calibri" w:hAnsi="Arial" w:cs="Arial"/>
          <w:sz w:val="22"/>
          <w:szCs w:val="22"/>
        </w:rPr>
        <w:t>on of</w:t>
      </w:r>
      <w:r w:rsidR="00992248" w:rsidRPr="00CE0C5A">
        <w:rPr>
          <w:rFonts w:ascii="Arial" w:eastAsia="Calibri" w:hAnsi="Arial" w:cs="Arial"/>
          <w:sz w:val="22"/>
          <w:szCs w:val="22"/>
        </w:rPr>
        <w:t xml:space="preserve"> the </w:t>
      </w:r>
      <w:r w:rsidRPr="00CE0C5A">
        <w:rPr>
          <w:rFonts w:ascii="Arial" w:eastAsia="Calibri" w:hAnsi="Arial" w:cs="Arial"/>
          <w:sz w:val="22"/>
          <w:szCs w:val="22"/>
        </w:rPr>
        <w:t xml:space="preserve">online self-assessment </w:t>
      </w:r>
      <w:r w:rsidR="00F27BBB" w:rsidRPr="00CE0C5A">
        <w:rPr>
          <w:rFonts w:ascii="Arial" w:eastAsia="Calibri" w:hAnsi="Arial" w:cs="Arial"/>
          <w:sz w:val="22"/>
          <w:szCs w:val="22"/>
        </w:rPr>
        <w:t xml:space="preserve">toolkit </w:t>
      </w:r>
      <w:r w:rsidR="00DE7764" w:rsidRPr="00CE0C5A">
        <w:rPr>
          <w:rFonts w:ascii="Arial" w:eastAsia="Calibri" w:hAnsi="Arial" w:cs="Arial"/>
          <w:sz w:val="22"/>
          <w:szCs w:val="22"/>
        </w:rPr>
        <w:t xml:space="preserve">demonstrates </w:t>
      </w:r>
      <w:r w:rsidR="007E46F7" w:rsidRPr="00CE0C5A">
        <w:rPr>
          <w:rFonts w:ascii="Arial" w:eastAsia="Calibri" w:hAnsi="Arial" w:cs="Arial"/>
          <w:sz w:val="22"/>
          <w:szCs w:val="22"/>
        </w:rPr>
        <w:t xml:space="preserve">MSDP are following </w:t>
      </w:r>
      <w:r w:rsidR="00DE7764" w:rsidRPr="00CE0C5A">
        <w:rPr>
          <w:rFonts w:ascii="Arial" w:eastAsia="Calibri" w:hAnsi="Arial" w:cs="Arial"/>
          <w:sz w:val="22"/>
          <w:szCs w:val="22"/>
        </w:rPr>
        <w:t xml:space="preserve">good practice </w:t>
      </w:r>
      <w:r w:rsidR="007E46F7" w:rsidRPr="00CE0C5A">
        <w:rPr>
          <w:rFonts w:ascii="Arial" w:eastAsia="Calibri" w:hAnsi="Arial" w:cs="Arial"/>
          <w:sz w:val="22"/>
          <w:szCs w:val="22"/>
        </w:rPr>
        <w:t>in data protection and cyber security.</w:t>
      </w:r>
    </w:p>
    <w:p w14:paraId="7158DDB4" w14:textId="77777777" w:rsidR="00997DF0" w:rsidRPr="00CE0C5A" w:rsidRDefault="00997DF0" w:rsidP="0001342D">
      <w:pPr>
        <w:spacing w:after="0" w:line="240" w:lineRule="auto"/>
        <w:rPr>
          <w:rFonts w:ascii="Arial" w:eastAsia="Calibri" w:hAnsi="Arial" w:cs="Arial"/>
          <w:sz w:val="22"/>
          <w:szCs w:val="22"/>
        </w:rPr>
      </w:pPr>
    </w:p>
    <w:p w14:paraId="5B6C2718" w14:textId="08AB4384" w:rsidR="0010505D" w:rsidRPr="00CE0C5A" w:rsidRDefault="00EB1C1F" w:rsidP="00EB1C1F">
      <w:pPr>
        <w:pStyle w:val="Heading1"/>
        <w:rPr>
          <w:sz w:val="26"/>
          <w:szCs w:val="26"/>
        </w:rPr>
      </w:pPr>
      <w:bookmarkStart w:id="26" w:name="_Toc165631197"/>
      <w:r w:rsidRPr="00CE0C5A">
        <w:rPr>
          <w:sz w:val="26"/>
          <w:szCs w:val="26"/>
        </w:rPr>
        <w:t xml:space="preserve">11 </w:t>
      </w:r>
      <w:proofErr w:type="gramStart"/>
      <w:r w:rsidR="0031209B" w:rsidRPr="00CE0C5A">
        <w:rPr>
          <w:sz w:val="26"/>
          <w:szCs w:val="26"/>
        </w:rPr>
        <w:t>Financ</w:t>
      </w:r>
      <w:r w:rsidR="0001342D" w:rsidRPr="00CE0C5A">
        <w:rPr>
          <w:sz w:val="26"/>
          <w:szCs w:val="26"/>
        </w:rPr>
        <w:t>e</w:t>
      </w:r>
      <w:bookmarkEnd w:id="26"/>
      <w:proofErr w:type="gramEnd"/>
    </w:p>
    <w:p w14:paraId="698B4E4F" w14:textId="3DA61EDB" w:rsidR="00F86FB7" w:rsidRPr="00CE0C5A" w:rsidRDefault="0031209B" w:rsidP="0031209B">
      <w:pPr>
        <w:spacing w:after="0" w:line="240" w:lineRule="auto"/>
        <w:rPr>
          <w:rFonts w:ascii="Arial" w:hAnsi="Arial" w:cs="Arial"/>
          <w:sz w:val="22"/>
          <w:szCs w:val="22"/>
        </w:rPr>
      </w:pPr>
      <w:r w:rsidRPr="00CE0C5A">
        <w:rPr>
          <w:rFonts w:ascii="Arial" w:hAnsi="Arial" w:cs="Arial"/>
          <w:sz w:val="22"/>
          <w:szCs w:val="22"/>
        </w:rPr>
        <w:t>MSDP</w:t>
      </w:r>
      <w:r w:rsidR="00997DF0" w:rsidRPr="00CE0C5A">
        <w:rPr>
          <w:rFonts w:ascii="Arial" w:hAnsi="Arial" w:cs="Arial"/>
          <w:sz w:val="22"/>
          <w:szCs w:val="22"/>
        </w:rPr>
        <w:t xml:space="preserve">’s income is </w:t>
      </w:r>
      <w:r w:rsidRPr="00CE0C5A">
        <w:rPr>
          <w:rFonts w:ascii="Arial" w:hAnsi="Arial" w:cs="Arial"/>
          <w:sz w:val="22"/>
          <w:szCs w:val="22"/>
        </w:rPr>
        <w:t xml:space="preserve">predominantly </w:t>
      </w:r>
      <w:r w:rsidR="00997DF0" w:rsidRPr="00CE0C5A">
        <w:rPr>
          <w:rFonts w:ascii="Arial" w:hAnsi="Arial" w:cs="Arial"/>
          <w:sz w:val="22"/>
          <w:szCs w:val="22"/>
        </w:rPr>
        <w:t>from</w:t>
      </w:r>
      <w:r w:rsidRPr="00CE0C5A">
        <w:rPr>
          <w:rFonts w:ascii="Arial" w:hAnsi="Arial" w:cs="Arial"/>
          <w:sz w:val="22"/>
          <w:szCs w:val="22"/>
        </w:rPr>
        <w:t xml:space="preserve"> Local Authorities</w:t>
      </w:r>
      <w:r w:rsidR="00997DF0" w:rsidRPr="00CE0C5A">
        <w:rPr>
          <w:rFonts w:ascii="Arial" w:hAnsi="Arial" w:cs="Arial"/>
          <w:sz w:val="22"/>
          <w:szCs w:val="22"/>
        </w:rPr>
        <w:t xml:space="preserve"> in Merseyside</w:t>
      </w:r>
      <w:r w:rsidR="00565C16" w:rsidRPr="00CE0C5A">
        <w:rPr>
          <w:rFonts w:ascii="Arial" w:hAnsi="Arial" w:cs="Arial"/>
          <w:sz w:val="22"/>
          <w:szCs w:val="22"/>
        </w:rPr>
        <w:t xml:space="preserve">, with additional income generated </w:t>
      </w:r>
      <w:r w:rsidR="00997DF0" w:rsidRPr="00CE0C5A">
        <w:rPr>
          <w:rFonts w:ascii="Arial" w:hAnsi="Arial" w:cs="Arial"/>
          <w:sz w:val="22"/>
          <w:szCs w:val="22"/>
        </w:rPr>
        <w:t>through sales of courses, rental of</w:t>
      </w:r>
      <w:r w:rsidR="00FF2947" w:rsidRPr="00CE0C5A">
        <w:rPr>
          <w:rFonts w:ascii="Arial" w:hAnsi="Arial" w:cs="Arial"/>
          <w:sz w:val="22"/>
          <w:szCs w:val="22"/>
        </w:rPr>
        <w:t xml:space="preserve"> space, provision of freelance BSL Interpreters and from funds raised through</w:t>
      </w:r>
      <w:r w:rsidR="003F5F09" w:rsidRPr="00CE0C5A">
        <w:rPr>
          <w:rFonts w:ascii="Arial" w:hAnsi="Arial" w:cs="Arial"/>
          <w:sz w:val="22"/>
          <w:szCs w:val="22"/>
        </w:rPr>
        <w:t xml:space="preserve"> grants</w:t>
      </w:r>
      <w:r w:rsidR="00FF2947" w:rsidRPr="00CE0C5A">
        <w:rPr>
          <w:rFonts w:ascii="Arial" w:hAnsi="Arial" w:cs="Arial"/>
          <w:sz w:val="22"/>
          <w:szCs w:val="22"/>
        </w:rPr>
        <w:t xml:space="preserve"> and donations</w:t>
      </w:r>
      <w:r w:rsidR="004D379B" w:rsidRPr="00CE0C5A">
        <w:rPr>
          <w:rFonts w:ascii="Arial" w:hAnsi="Arial" w:cs="Arial"/>
          <w:sz w:val="22"/>
          <w:szCs w:val="22"/>
        </w:rPr>
        <w:t xml:space="preserve">. </w:t>
      </w:r>
    </w:p>
    <w:p w14:paraId="72502CFD" w14:textId="77777777" w:rsidR="00515EEA" w:rsidRPr="00CE0C5A" w:rsidRDefault="00515EEA" w:rsidP="0031209B">
      <w:pPr>
        <w:spacing w:after="0" w:line="240" w:lineRule="auto"/>
        <w:rPr>
          <w:rFonts w:ascii="Arial" w:hAnsi="Arial" w:cs="Arial"/>
          <w:sz w:val="22"/>
          <w:szCs w:val="22"/>
        </w:rPr>
      </w:pPr>
    </w:p>
    <w:p w14:paraId="6A42CE09" w14:textId="54869B7A" w:rsidR="00515EEA" w:rsidRPr="00CE0C5A" w:rsidRDefault="00515EEA" w:rsidP="00515EEA">
      <w:pPr>
        <w:spacing w:after="0" w:line="240" w:lineRule="auto"/>
        <w:rPr>
          <w:rFonts w:ascii="Arial" w:hAnsi="Arial" w:cs="Arial"/>
          <w:sz w:val="22"/>
          <w:szCs w:val="22"/>
        </w:rPr>
      </w:pPr>
      <w:r w:rsidRPr="00CE0C5A">
        <w:rPr>
          <w:rFonts w:ascii="Arial" w:hAnsi="Arial" w:cs="Arial"/>
          <w:sz w:val="22"/>
          <w:szCs w:val="22"/>
        </w:rPr>
        <w:t xml:space="preserve">In 2023, income generated </w:t>
      </w:r>
      <w:r w:rsidR="0006239E" w:rsidRPr="00CE0C5A">
        <w:rPr>
          <w:rFonts w:ascii="Arial" w:hAnsi="Arial" w:cs="Arial"/>
          <w:sz w:val="22"/>
          <w:szCs w:val="22"/>
        </w:rPr>
        <w:t xml:space="preserve">from sales </w:t>
      </w:r>
      <w:r w:rsidR="00E41EF7" w:rsidRPr="00CE0C5A">
        <w:rPr>
          <w:rFonts w:ascii="Arial" w:hAnsi="Arial" w:cs="Arial"/>
          <w:sz w:val="22"/>
          <w:szCs w:val="22"/>
        </w:rPr>
        <w:t>and contracts</w:t>
      </w:r>
      <w:r w:rsidR="00545023" w:rsidRPr="00CE0C5A">
        <w:rPr>
          <w:rFonts w:ascii="Arial" w:hAnsi="Arial" w:cs="Arial"/>
          <w:sz w:val="22"/>
          <w:szCs w:val="22"/>
        </w:rPr>
        <w:t xml:space="preserve"> </w:t>
      </w:r>
      <w:r w:rsidR="00FF2947" w:rsidRPr="00CE0C5A">
        <w:rPr>
          <w:rFonts w:ascii="Arial" w:hAnsi="Arial" w:cs="Arial"/>
          <w:sz w:val="22"/>
          <w:szCs w:val="22"/>
        </w:rPr>
        <w:t xml:space="preserve">was </w:t>
      </w:r>
      <w:r w:rsidR="00545023" w:rsidRPr="00CE0C5A">
        <w:rPr>
          <w:rFonts w:ascii="Arial" w:hAnsi="Arial" w:cs="Arial"/>
          <w:sz w:val="22"/>
          <w:szCs w:val="22"/>
        </w:rPr>
        <w:t>£756k</w:t>
      </w:r>
      <w:r w:rsidR="00E41EF7" w:rsidRPr="00CE0C5A">
        <w:rPr>
          <w:rFonts w:ascii="Arial" w:hAnsi="Arial" w:cs="Arial"/>
          <w:sz w:val="22"/>
          <w:szCs w:val="22"/>
        </w:rPr>
        <w:t xml:space="preserve"> </w:t>
      </w:r>
      <w:r w:rsidR="00FF2947" w:rsidRPr="00CE0C5A">
        <w:rPr>
          <w:rFonts w:ascii="Arial" w:hAnsi="Arial" w:cs="Arial"/>
          <w:sz w:val="22"/>
          <w:szCs w:val="22"/>
        </w:rPr>
        <w:t xml:space="preserve">which </w:t>
      </w:r>
      <w:r w:rsidRPr="00CE0C5A">
        <w:rPr>
          <w:rFonts w:ascii="Arial" w:hAnsi="Arial" w:cs="Arial"/>
          <w:sz w:val="22"/>
          <w:szCs w:val="22"/>
        </w:rPr>
        <w:t>included:</w:t>
      </w:r>
    </w:p>
    <w:p w14:paraId="1CA2E925" w14:textId="4464FA66" w:rsidR="0071019B" w:rsidRPr="00CE0C5A" w:rsidRDefault="00F86FB7" w:rsidP="0009599B">
      <w:pPr>
        <w:pStyle w:val="ListParagraph"/>
        <w:numPr>
          <w:ilvl w:val="0"/>
          <w:numId w:val="16"/>
        </w:numPr>
        <w:spacing w:after="0" w:line="240" w:lineRule="auto"/>
        <w:rPr>
          <w:rStyle w:val="normaltextrun"/>
          <w:rFonts w:ascii="Arial" w:hAnsi="Arial" w:cs="Arial"/>
          <w:sz w:val="22"/>
          <w:szCs w:val="22"/>
        </w:rPr>
      </w:pPr>
      <w:r w:rsidRPr="00CE0C5A">
        <w:rPr>
          <w:rFonts w:ascii="Arial" w:hAnsi="Arial" w:cs="Arial"/>
          <w:sz w:val="22"/>
          <w:szCs w:val="22"/>
        </w:rPr>
        <w:t>S</w:t>
      </w:r>
      <w:r w:rsidR="0031209B" w:rsidRPr="00CE0C5A">
        <w:rPr>
          <w:rFonts w:ascii="Arial" w:hAnsi="Arial" w:cs="Arial"/>
          <w:sz w:val="22"/>
          <w:szCs w:val="22"/>
        </w:rPr>
        <w:t xml:space="preserve">ervice level agreements with three Local Authorities, which formed </w:t>
      </w:r>
      <w:r w:rsidR="00B82123" w:rsidRPr="00CE0C5A">
        <w:rPr>
          <w:rFonts w:ascii="Arial" w:hAnsi="Arial" w:cs="Arial"/>
          <w:sz w:val="22"/>
          <w:szCs w:val="22"/>
        </w:rPr>
        <w:t>57</w:t>
      </w:r>
      <w:r w:rsidR="0031209B" w:rsidRPr="00CE0C5A">
        <w:rPr>
          <w:rFonts w:ascii="Arial" w:hAnsi="Arial" w:cs="Arial"/>
          <w:sz w:val="22"/>
          <w:szCs w:val="22"/>
        </w:rPr>
        <w:t xml:space="preserve">% of </w:t>
      </w:r>
      <w:r w:rsidR="00112F63" w:rsidRPr="00CE0C5A">
        <w:rPr>
          <w:rFonts w:ascii="Arial" w:hAnsi="Arial" w:cs="Arial"/>
          <w:sz w:val="22"/>
          <w:szCs w:val="22"/>
        </w:rPr>
        <w:t>annual sales</w:t>
      </w:r>
      <w:r w:rsidRPr="00CE0C5A">
        <w:rPr>
          <w:rFonts w:ascii="Arial" w:hAnsi="Arial" w:cs="Arial"/>
          <w:sz w:val="22"/>
          <w:szCs w:val="22"/>
        </w:rPr>
        <w:t>.</w:t>
      </w:r>
      <w:r w:rsidR="00E41EF7" w:rsidRPr="00CE0C5A">
        <w:rPr>
          <w:rFonts w:ascii="Arial" w:hAnsi="Arial" w:cs="Arial"/>
          <w:sz w:val="22"/>
          <w:szCs w:val="22"/>
        </w:rPr>
        <w:t xml:space="preserve"> </w:t>
      </w:r>
      <w:r w:rsidR="0071019B" w:rsidRPr="00CE0C5A">
        <w:rPr>
          <w:rFonts w:ascii="Arial" w:hAnsi="Arial" w:cs="Arial"/>
          <w:sz w:val="22"/>
          <w:szCs w:val="22"/>
        </w:rPr>
        <w:t xml:space="preserve">MSDP were successfully in the bid for the renewed Liverpool City Council contract and </w:t>
      </w:r>
      <w:r w:rsidR="0071019B" w:rsidRPr="00CE0C5A">
        <w:rPr>
          <w:rStyle w:val="normaltextrun"/>
          <w:rFonts w:ascii="Arial" w:hAnsi="Arial" w:cs="Arial"/>
          <w:position w:val="2"/>
          <w:sz w:val="22"/>
          <w:szCs w:val="22"/>
          <w:lang w:val="en-US"/>
        </w:rPr>
        <w:t>secured £309k per year for 3 years</w:t>
      </w:r>
    </w:p>
    <w:p w14:paraId="79EACDDE" w14:textId="7A3147A8" w:rsidR="006B6C01" w:rsidRPr="00CE0C5A" w:rsidRDefault="00F86FB7" w:rsidP="0009599B">
      <w:pPr>
        <w:pStyle w:val="ListParagraph"/>
        <w:numPr>
          <w:ilvl w:val="0"/>
          <w:numId w:val="16"/>
        </w:numPr>
        <w:spacing w:after="0" w:line="240" w:lineRule="auto"/>
        <w:rPr>
          <w:rFonts w:ascii="Arial" w:hAnsi="Arial" w:cs="Arial"/>
          <w:sz w:val="22"/>
          <w:szCs w:val="22"/>
        </w:rPr>
      </w:pPr>
      <w:r w:rsidRPr="00CE0C5A">
        <w:rPr>
          <w:rFonts w:ascii="Arial" w:hAnsi="Arial" w:cs="Arial"/>
          <w:sz w:val="22"/>
          <w:szCs w:val="22"/>
        </w:rPr>
        <w:t>S</w:t>
      </w:r>
      <w:r w:rsidR="0031209B" w:rsidRPr="00CE0C5A">
        <w:rPr>
          <w:rFonts w:ascii="Arial" w:hAnsi="Arial" w:cs="Arial"/>
          <w:sz w:val="22"/>
          <w:szCs w:val="22"/>
        </w:rPr>
        <w:t xml:space="preserve">ocial care services generated </w:t>
      </w:r>
      <w:r w:rsidR="00247DAF" w:rsidRPr="00CE0C5A">
        <w:rPr>
          <w:rFonts w:ascii="Arial" w:hAnsi="Arial" w:cs="Arial"/>
          <w:sz w:val="22"/>
          <w:szCs w:val="22"/>
        </w:rPr>
        <w:t>30%,</w:t>
      </w:r>
      <w:r w:rsidR="00515EEA" w:rsidRPr="00CE0C5A">
        <w:rPr>
          <w:rFonts w:ascii="Arial" w:hAnsi="Arial" w:cs="Arial"/>
          <w:sz w:val="22"/>
          <w:szCs w:val="22"/>
        </w:rPr>
        <w:t xml:space="preserve"> </w:t>
      </w:r>
    </w:p>
    <w:p w14:paraId="4D5D6449" w14:textId="7234F0E5" w:rsidR="00F86FB7" w:rsidRPr="00CE0C5A" w:rsidRDefault="0031209B" w:rsidP="0009599B">
      <w:pPr>
        <w:pStyle w:val="ListParagraph"/>
        <w:numPr>
          <w:ilvl w:val="0"/>
          <w:numId w:val="16"/>
        </w:numPr>
        <w:spacing w:after="0" w:line="240" w:lineRule="auto"/>
        <w:rPr>
          <w:rFonts w:ascii="Arial" w:hAnsi="Arial" w:cs="Arial"/>
          <w:sz w:val="22"/>
          <w:szCs w:val="22"/>
        </w:rPr>
      </w:pPr>
      <w:r w:rsidRPr="00CE0C5A">
        <w:rPr>
          <w:rFonts w:ascii="Arial" w:hAnsi="Arial" w:cs="Arial"/>
          <w:sz w:val="22"/>
          <w:szCs w:val="22"/>
        </w:rPr>
        <w:lastRenderedPageBreak/>
        <w:t xml:space="preserve">The provision of interpreter services and training courses generated </w:t>
      </w:r>
      <w:r w:rsidR="006B6C01" w:rsidRPr="00CE0C5A">
        <w:rPr>
          <w:rFonts w:ascii="Arial" w:hAnsi="Arial" w:cs="Arial"/>
          <w:sz w:val="22"/>
          <w:szCs w:val="22"/>
        </w:rPr>
        <w:t>13</w:t>
      </w:r>
      <w:r w:rsidRPr="00CE0C5A">
        <w:rPr>
          <w:rFonts w:ascii="Arial" w:hAnsi="Arial" w:cs="Arial"/>
          <w:sz w:val="22"/>
          <w:szCs w:val="22"/>
        </w:rPr>
        <w:t>%</w:t>
      </w:r>
      <w:r w:rsidR="00830751" w:rsidRPr="00CE0C5A">
        <w:rPr>
          <w:rFonts w:ascii="Arial" w:hAnsi="Arial" w:cs="Arial"/>
          <w:sz w:val="22"/>
          <w:szCs w:val="22"/>
        </w:rPr>
        <w:t xml:space="preserve">. </w:t>
      </w:r>
    </w:p>
    <w:p w14:paraId="6C64F70F" w14:textId="77777777" w:rsidR="006B6C01" w:rsidRPr="00CE0C5A" w:rsidRDefault="006B6C01" w:rsidP="006B6C01">
      <w:pPr>
        <w:spacing w:after="0" w:line="240" w:lineRule="auto"/>
        <w:rPr>
          <w:rFonts w:ascii="Arial" w:hAnsi="Arial" w:cs="Arial"/>
          <w:sz w:val="22"/>
          <w:szCs w:val="22"/>
        </w:rPr>
      </w:pPr>
    </w:p>
    <w:p w14:paraId="69B1F9EF" w14:textId="56BB499D" w:rsidR="006B6C01" w:rsidRPr="00CE0C5A" w:rsidRDefault="006B6C01" w:rsidP="006B6C01">
      <w:pPr>
        <w:spacing w:after="0" w:line="240" w:lineRule="auto"/>
        <w:rPr>
          <w:rFonts w:ascii="Arial" w:hAnsi="Arial" w:cs="Arial"/>
          <w:sz w:val="22"/>
          <w:szCs w:val="22"/>
        </w:rPr>
      </w:pPr>
      <w:r w:rsidRPr="00CE0C5A">
        <w:rPr>
          <w:rFonts w:ascii="Arial" w:hAnsi="Arial" w:cs="Arial"/>
          <w:sz w:val="22"/>
          <w:szCs w:val="22"/>
        </w:rPr>
        <w:t>In addition the charity raised an additional</w:t>
      </w:r>
    </w:p>
    <w:p w14:paraId="5F9903BE" w14:textId="04E3B21A" w:rsidR="0031209B" w:rsidRPr="00CE0C5A" w:rsidRDefault="006B6C01" w:rsidP="0009599B">
      <w:pPr>
        <w:pStyle w:val="ListParagraph"/>
        <w:numPr>
          <w:ilvl w:val="0"/>
          <w:numId w:val="16"/>
        </w:numPr>
        <w:spacing w:after="0" w:line="240" w:lineRule="auto"/>
        <w:rPr>
          <w:rStyle w:val="normaltextrun"/>
          <w:rFonts w:ascii="Arial" w:hAnsi="Arial" w:cs="Arial"/>
          <w:sz w:val="22"/>
          <w:szCs w:val="22"/>
        </w:rPr>
      </w:pPr>
      <w:r w:rsidRPr="00CE0C5A">
        <w:rPr>
          <w:rFonts w:ascii="Arial" w:hAnsi="Arial" w:cs="Arial"/>
          <w:sz w:val="22"/>
          <w:szCs w:val="22"/>
        </w:rPr>
        <w:t>£2</w:t>
      </w:r>
      <w:r w:rsidR="00A45844" w:rsidRPr="00CE0C5A">
        <w:rPr>
          <w:rFonts w:ascii="Arial" w:hAnsi="Arial" w:cs="Arial"/>
          <w:sz w:val="22"/>
          <w:szCs w:val="22"/>
        </w:rPr>
        <w:t>09</w:t>
      </w:r>
      <w:r w:rsidRPr="00CE0C5A">
        <w:rPr>
          <w:rFonts w:ascii="Arial" w:hAnsi="Arial" w:cs="Arial"/>
          <w:sz w:val="22"/>
          <w:szCs w:val="22"/>
        </w:rPr>
        <w:t>k in gran</w:t>
      </w:r>
      <w:r w:rsidR="00A45844" w:rsidRPr="00CE0C5A">
        <w:rPr>
          <w:rFonts w:ascii="Arial" w:hAnsi="Arial" w:cs="Arial"/>
          <w:sz w:val="22"/>
          <w:szCs w:val="22"/>
        </w:rPr>
        <w:t>ts, donations, room hire and other income</w:t>
      </w:r>
      <w:r w:rsidR="00D31B45" w:rsidRPr="00CE0C5A">
        <w:rPr>
          <w:rFonts w:ascii="Arial" w:hAnsi="Arial" w:cs="Arial"/>
          <w:sz w:val="22"/>
          <w:szCs w:val="22"/>
        </w:rPr>
        <w:t>.</w:t>
      </w:r>
    </w:p>
    <w:p w14:paraId="700260D7" w14:textId="77777777" w:rsidR="00705201" w:rsidRDefault="00705201" w:rsidP="0031209B">
      <w:pPr>
        <w:spacing w:after="0" w:line="240" w:lineRule="auto"/>
        <w:rPr>
          <w:rFonts w:ascii="Arial" w:hAnsi="Arial" w:cs="Arial"/>
          <w:color w:val="FF0000"/>
        </w:rPr>
      </w:pPr>
    </w:p>
    <w:p w14:paraId="367FC036" w14:textId="7728C683" w:rsidR="00B24BCA" w:rsidRPr="00CE0C5A" w:rsidRDefault="005B7E36" w:rsidP="00EB1C1F">
      <w:pPr>
        <w:pStyle w:val="Heading2"/>
        <w:rPr>
          <w:sz w:val="24"/>
          <w:szCs w:val="24"/>
        </w:rPr>
      </w:pPr>
      <w:bookmarkStart w:id="27" w:name="_Toc165631198"/>
      <w:r w:rsidRPr="00CE0C5A">
        <w:rPr>
          <w:sz w:val="24"/>
          <w:szCs w:val="24"/>
        </w:rPr>
        <w:t>Financial Forecast 202</w:t>
      </w:r>
      <w:r w:rsidR="00C1082C" w:rsidRPr="00CE0C5A">
        <w:rPr>
          <w:sz w:val="24"/>
          <w:szCs w:val="24"/>
        </w:rPr>
        <w:t>4</w:t>
      </w:r>
      <w:r w:rsidRPr="00CE0C5A">
        <w:rPr>
          <w:sz w:val="24"/>
          <w:szCs w:val="24"/>
        </w:rPr>
        <w:t xml:space="preserve"> to 202</w:t>
      </w:r>
      <w:r w:rsidR="00C1082C" w:rsidRPr="00CE0C5A">
        <w:rPr>
          <w:sz w:val="24"/>
          <w:szCs w:val="24"/>
        </w:rPr>
        <w:t>7</w:t>
      </w:r>
      <w:bookmarkEnd w:id="27"/>
      <w:r w:rsidR="002F758B" w:rsidRPr="00CE0C5A">
        <w:rPr>
          <w:sz w:val="24"/>
          <w:szCs w:val="24"/>
        </w:rPr>
        <w:t xml:space="preserve"> </w:t>
      </w:r>
    </w:p>
    <w:p w14:paraId="129BE0B7" w14:textId="5C2476EF" w:rsidR="00AA370F" w:rsidRDefault="00AA370F" w:rsidP="0031209B">
      <w:pPr>
        <w:spacing w:after="0" w:line="240" w:lineRule="auto"/>
        <w:rPr>
          <w:rFonts w:ascii="Arial" w:hAnsi="Arial" w:cs="Arial"/>
        </w:rPr>
      </w:pPr>
    </w:p>
    <w:p w14:paraId="134048EA" w14:textId="3937479B" w:rsidR="00AA370F" w:rsidRPr="00CE0C5A" w:rsidRDefault="00AA370F" w:rsidP="0031209B">
      <w:pPr>
        <w:spacing w:after="0" w:line="240" w:lineRule="auto"/>
        <w:rPr>
          <w:rFonts w:ascii="Arial" w:hAnsi="Arial" w:cs="Arial"/>
          <w:sz w:val="22"/>
          <w:szCs w:val="22"/>
        </w:rPr>
      </w:pPr>
      <w:r w:rsidRPr="00CE0C5A">
        <w:rPr>
          <w:rFonts w:ascii="Arial" w:hAnsi="Arial" w:cs="Arial"/>
          <w:sz w:val="22"/>
          <w:szCs w:val="22"/>
        </w:rPr>
        <w:t xml:space="preserve">In the current environment, competition for grant funding is increasingly challenging, necessitating a </w:t>
      </w:r>
      <w:r w:rsidR="00B23B12" w:rsidRPr="00CE0C5A">
        <w:rPr>
          <w:rFonts w:ascii="Arial" w:hAnsi="Arial" w:cs="Arial"/>
          <w:sz w:val="22"/>
          <w:szCs w:val="22"/>
        </w:rPr>
        <w:t>forward-thinking</w:t>
      </w:r>
      <w:r w:rsidRPr="00CE0C5A">
        <w:rPr>
          <w:rFonts w:ascii="Arial" w:hAnsi="Arial" w:cs="Arial"/>
          <w:sz w:val="22"/>
          <w:szCs w:val="22"/>
        </w:rPr>
        <w:t xml:space="preserve"> approach to diversity business, increase revenue and ensure services are efficient.</w:t>
      </w:r>
    </w:p>
    <w:p w14:paraId="5D23C35D" w14:textId="77777777" w:rsidR="00AA370F" w:rsidRPr="00CE0C5A" w:rsidRDefault="00AA370F" w:rsidP="0031209B">
      <w:pPr>
        <w:spacing w:after="0" w:line="240" w:lineRule="auto"/>
        <w:rPr>
          <w:rFonts w:ascii="Arial" w:hAnsi="Arial" w:cs="Arial"/>
          <w:sz w:val="22"/>
          <w:szCs w:val="22"/>
        </w:rPr>
      </w:pPr>
    </w:p>
    <w:p w14:paraId="02A0B581" w14:textId="001F4CDA" w:rsidR="00AA370F" w:rsidRPr="00CE0C5A" w:rsidRDefault="00AA370F" w:rsidP="0031209B">
      <w:pPr>
        <w:spacing w:after="0" w:line="240" w:lineRule="auto"/>
        <w:rPr>
          <w:rFonts w:ascii="Arial" w:hAnsi="Arial" w:cs="Arial"/>
          <w:sz w:val="22"/>
          <w:szCs w:val="22"/>
        </w:rPr>
      </w:pPr>
      <w:r w:rsidRPr="00CE0C5A">
        <w:rPr>
          <w:rFonts w:ascii="Arial" w:hAnsi="Arial" w:cs="Arial"/>
          <w:sz w:val="22"/>
          <w:szCs w:val="22"/>
        </w:rPr>
        <w:t>In addition the recent increases in National Minimum Wage and the charity’s commitment to pay the Real Living Wage, alongside cost of living increases on overheads</w:t>
      </w:r>
      <w:r w:rsidR="00111A5C" w:rsidRPr="00CE0C5A">
        <w:rPr>
          <w:rFonts w:ascii="Arial" w:hAnsi="Arial" w:cs="Arial"/>
          <w:sz w:val="22"/>
          <w:szCs w:val="22"/>
        </w:rPr>
        <w:t xml:space="preserve"> </w:t>
      </w:r>
      <w:r w:rsidR="0054696D" w:rsidRPr="00CE0C5A">
        <w:rPr>
          <w:rFonts w:ascii="Arial" w:hAnsi="Arial" w:cs="Arial"/>
          <w:sz w:val="22"/>
          <w:szCs w:val="22"/>
        </w:rPr>
        <w:t xml:space="preserve">will </w:t>
      </w:r>
      <w:r w:rsidR="00F95DCF" w:rsidRPr="00CE0C5A">
        <w:rPr>
          <w:rFonts w:ascii="Arial" w:hAnsi="Arial" w:cs="Arial"/>
          <w:sz w:val="22"/>
          <w:szCs w:val="22"/>
        </w:rPr>
        <w:t>have an impact on annual expenditure.</w:t>
      </w:r>
      <w:r w:rsidRPr="00CE0C5A">
        <w:rPr>
          <w:rFonts w:ascii="Arial" w:hAnsi="Arial" w:cs="Arial"/>
          <w:sz w:val="22"/>
          <w:szCs w:val="22"/>
        </w:rPr>
        <w:t xml:space="preserve"> </w:t>
      </w:r>
    </w:p>
    <w:p w14:paraId="3FCB1889" w14:textId="77777777" w:rsidR="00AA370F" w:rsidRPr="00B24BCA" w:rsidRDefault="00AA370F" w:rsidP="0031209B">
      <w:pPr>
        <w:spacing w:after="0" w:line="240" w:lineRule="auto"/>
        <w:rPr>
          <w:rFonts w:ascii="Arial" w:hAnsi="Arial" w:cs="Arial"/>
        </w:rPr>
      </w:pPr>
    </w:p>
    <w:tbl>
      <w:tblPr>
        <w:tblStyle w:val="TableGrid"/>
        <w:tblW w:w="0" w:type="auto"/>
        <w:tblLayout w:type="fixed"/>
        <w:tblLook w:val="04A0" w:firstRow="1" w:lastRow="0" w:firstColumn="1" w:lastColumn="0" w:noHBand="0" w:noVBand="1"/>
      </w:tblPr>
      <w:tblGrid>
        <w:gridCol w:w="3823"/>
        <w:gridCol w:w="1134"/>
        <w:gridCol w:w="1275"/>
        <w:gridCol w:w="1134"/>
        <w:gridCol w:w="1276"/>
      </w:tblGrid>
      <w:tr w:rsidR="002F758B" w14:paraId="3E6B9BFA" w14:textId="77777777" w:rsidTr="00644936">
        <w:tc>
          <w:tcPr>
            <w:tcW w:w="3823" w:type="dxa"/>
          </w:tcPr>
          <w:p w14:paraId="32197A28" w14:textId="0B9E662E" w:rsidR="002F758B" w:rsidRPr="009F39BD" w:rsidRDefault="002F758B" w:rsidP="006A32C0">
            <w:pPr>
              <w:jc w:val="center"/>
              <w:rPr>
                <w:rFonts w:ascii="Arial" w:hAnsi="Arial" w:cs="Arial"/>
                <w:b/>
                <w:bCs/>
                <w:color w:val="000000" w:themeColor="text1"/>
              </w:rPr>
            </w:pPr>
            <w:r w:rsidRPr="009F39BD">
              <w:rPr>
                <w:rFonts w:ascii="Arial" w:hAnsi="Arial" w:cs="Arial"/>
                <w:b/>
                <w:bCs/>
                <w:color w:val="000000" w:themeColor="text1"/>
              </w:rPr>
              <w:t>P&amp;L £</w:t>
            </w:r>
          </w:p>
        </w:tc>
        <w:tc>
          <w:tcPr>
            <w:tcW w:w="1134" w:type="dxa"/>
          </w:tcPr>
          <w:p w14:paraId="40CA6A9B" w14:textId="68FC4CC1" w:rsidR="002F758B" w:rsidRPr="009F39BD" w:rsidRDefault="002F758B" w:rsidP="006A32C0">
            <w:pPr>
              <w:jc w:val="center"/>
              <w:rPr>
                <w:rFonts w:ascii="Arial" w:hAnsi="Arial" w:cs="Arial"/>
                <w:b/>
                <w:bCs/>
                <w:color w:val="000000" w:themeColor="text1"/>
              </w:rPr>
            </w:pPr>
            <w:r w:rsidRPr="009F39BD">
              <w:rPr>
                <w:rFonts w:ascii="Arial" w:hAnsi="Arial" w:cs="Arial"/>
                <w:b/>
                <w:bCs/>
                <w:color w:val="000000" w:themeColor="text1"/>
              </w:rPr>
              <w:t>2026</w:t>
            </w:r>
          </w:p>
        </w:tc>
        <w:tc>
          <w:tcPr>
            <w:tcW w:w="1275" w:type="dxa"/>
          </w:tcPr>
          <w:p w14:paraId="3068824B" w14:textId="6AB7C72B" w:rsidR="002F758B" w:rsidRPr="009F39BD" w:rsidRDefault="002F758B" w:rsidP="006A32C0">
            <w:pPr>
              <w:jc w:val="center"/>
              <w:rPr>
                <w:rFonts w:ascii="Arial" w:hAnsi="Arial" w:cs="Arial"/>
                <w:b/>
                <w:bCs/>
                <w:color w:val="000000" w:themeColor="text1"/>
              </w:rPr>
            </w:pPr>
            <w:r w:rsidRPr="009F39BD">
              <w:rPr>
                <w:rFonts w:ascii="Arial" w:hAnsi="Arial" w:cs="Arial"/>
                <w:b/>
                <w:bCs/>
                <w:color w:val="000000" w:themeColor="text1"/>
              </w:rPr>
              <w:t>2025</w:t>
            </w:r>
          </w:p>
        </w:tc>
        <w:tc>
          <w:tcPr>
            <w:tcW w:w="1134" w:type="dxa"/>
          </w:tcPr>
          <w:p w14:paraId="345B43C0" w14:textId="21AB8BBE" w:rsidR="002F758B" w:rsidRPr="009F39BD" w:rsidRDefault="002F758B" w:rsidP="006A32C0">
            <w:pPr>
              <w:jc w:val="center"/>
              <w:rPr>
                <w:rFonts w:ascii="Arial" w:hAnsi="Arial" w:cs="Arial"/>
                <w:b/>
                <w:bCs/>
                <w:color w:val="000000" w:themeColor="text1"/>
              </w:rPr>
            </w:pPr>
            <w:r w:rsidRPr="009F39BD">
              <w:rPr>
                <w:rFonts w:ascii="Arial" w:hAnsi="Arial" w:cs="Arial"/>
                <w:b/>
                <w:bCs/>
                <w:color w:val="000000" w:themeColor="text1"/>
              </w:rPr>
              <w:t>2024</w:t>
            </w:r>
          </w:p>
        </w:tc>
        <w:tc>
          <w:tcPr>
            <w:tcW w:w="1276" w:type="dxa"/>
          </w:tcPr>
          <w:p w14:paraId="2C42E1B0" w14:textId="0CE7FC04" w:rsidR="002F758B" w:rsidRPr="009F39BD" w:rsidRDefault="002F758B" w:rsidP="006A32C0">
            <w:pPr>
              <w:jc w:val="center"/>
              <w:rPr>
                <w:rFonts w:ascii="Arial" w:hAnsi="Arial" w:cs="Arial"/>
                <w:b/>
                <w:bCs/>
                <w:color w:val="000000" w:themeColor="text1"/>
              </w:rPr>
            </w:pPr>
            <w:r w:rsidRPr="009F39BD">
              <w:rPr>
                <w:rFonts w:ascii="Arial" w:hAnsi="Arial" w:cs="Arial"/>
                <w:b/>
                <w:bCs/>
                <w:color w:val="000000" w:themeColor="text1"/>
              </w:rPr>
              <w:t>2023</w:t>
            </w:r>
          </w:p>
        </w:tc>
      </w:tr>
      <w:tr w:rsidR="002F758B" w14:paraId="35DDC30F" w14:textId="77777777" w:rsidTr="00644936">
        <w:tc>
          <w:tcPr>
            <w:tcW w:w="3823" w:type="dxa"/>
          </w:tcPr>
          <w:p w14:paraId="31413D01" w14:textId="77777777" w:rsidR="002F758B" w:rsidRPr="009F39BD" w:rsidRDefault="002F758B" w:rsidP="0031209B">
            <w:pPr>
              <w:rPr>
                <w:rFonts w:ascii="Arial" w:hAnsi="Arial" w:cs="Arial"/>
                <w:b/>
                <w:bCs/>
                <w:color w:val="000000" w:themeColor="text1"/>
              </w:rPr>
            </w:pPr>
            <w:r w:rsidRPr="009F39BD">
              <w:rPr>
                <w:rFonts w:ascii="Arial" w:hAnsi="Arial" w:cs="Arial"/>
                <w:b/>
                <w:bCs/>
                <w:color w:val="000000" w:themeColor="text1"/>
              </w:rPr>
              <w:t>Turnover</w:t>
            </w:r>
          </w:p>
          <w:p w14:paraId="2B821E1D" w14:textId="40515049" w:rsidR="002F758B" w:rsidRPr="009F39BD" w:rsidRDefault="002F758B" w:rsidP="0031209B">
            <w:pPr>
              <w:rPr>
                <w:rFonts w:ascii="Arial" w:hAnsi="Arial" w:cs="Arial"/>
                <w:b/>
                <w:bCs/>
                <w:color w:val="000000" w:themeColor="text1"/>
              </w:rPr>
            </w:pPr>
          </w:p>
        </w:tc>
        <w:tc>
          <w:tcPr>
            <w:tcW w:w="1134" w:type="dxa"/>
          </w:tcPr>
          <w:p w14:paraId="414BA907" w14:textId="5F0524CE" w:rsidR="002F758B" w:rsidRPr="009F39BD" w:rsidRDefault="002F758B" w:rsidP="0031209B">
            <w:pPr>
              <w:rPr>
                <w:rFonts w:ascii="Arial" w:hAnsi="Arial" w:cs="Arial"/>
                <w:color w:val="FF0000"/>
              </w:rPr>
            </w:pPr>
            <w:r w:rsidRPr="009F39BD">
              <w:rPr>
                <w:rFonts w:ascii="Arial" w:hAnsi="Arial" w:cs="Arial"/>
                <w:color w:val="FF0000"/>
              </w:rPr>
              <w:t>774,403</w:t>
            </w:r>
          </w:p>
        </w:tc>
        <w:tc>
          <w:tcPr>
            <w:tcW w:w="1275" w:type="dxa"/>
          </w:tcPr>
          <w:p w14:paraId="0EA037E7" w14:textId="5103BDD6" w:rsidR="002F758B" w:rsidRPr="009F39BD" w:rsidRDefault="002F758B" w:rsidP="0031209B">
            <w:pPr>
              <w:rPr>
                <w:rFonts w:ascii="Arial" w:hAnsi="Arial" w:cs="Arial"/>
                <w:color w:val="FF0000"/>
              </w:rPr>
            </w:pPr>
            <w:r w:rsidRPr="009F39BD">
              <w:rPr>
                <w:rFonts w:ascii="Arial" w:hAnsi="Arial" w:cs="Arial"/>
                <w:color w:val="FF0000"/>
              </w:rPr>
              <w:t>762,742</w:t>
            </w:r>
          </w:p>
        </w:tc>
        <w:tc>
          <w:tcPr>
            <w:tcW w:w="1134" w:type="dxa"/>
          </w:tcPr>
          <w:p w14:paraId="0FB7760C" w14:textId="77777777" w:rsidR="002F758B" w:rsidRPr="009F39BD" w:rsidRDefault="002F758B" w:rsidP="0031209B">
            <w:pPr>
              <w:rPr>
                <w:rFonts w:ascii="Arial" w:hAnsi="Arial" w:cs="Arial"/>
                <w:color w:val="FF0000"/>
              </w:rPr>
            </w:pPr>
            <w:r w:rsidRPr="009F39BD">
              <w:rPr>
                <w:rFonts w:ascii="Arial" w:hAnsi="Arial" w:cs="Arial"/>
                <w:color w:val="FF0000"/>
              </w:rPr>
              <w:t>751,421</w:t>
            </w:r>
          </w:p>
          <w:p w14:paraId="338D61E6" w14:textId="6DBFB387" w:rsidR="002F758B" w:rsidRPr="009F39BD" w:rsidRDefault="002F758B" w:rsidP="0031209B">
            <w:pPr>
              <w:rPr>
                <w:rFonts w:ascii="Arial" w:hAnsi="Arial" w:cs="Arial"/>
                <w:color w:val="FF0000"/>
              </w:rPr>
            </w:pPr>
          </w:p>
        </w:tc>
        <w:tc>
          <w:tcPr>
            <w:tcW w:w="1276" w:type="dxa"/>
          </w:tcPr>
          <w:p w14:paraId="51F18B3F" w14:textId="6E5741B8" w:rsidR="002F758B" w:rsidRPr="009F39BD" w:rsidRDefault="002F758B" w:rsidP="0031209B">
            <w:pPr>
              <w:rPr>
                <w:rFonts w:ascii="Arial" w:hAnsi="Arial" w:cs="Arial"/>
                <w:color w:val="FF0000"/>
              </w:rPr>
            </w:pPr>
            <w:r w:rsidRPr="009F39BD">
              <w:rPr>
                <w:rFonts w:ascii="Arial" w:hAnsi="Arial" w:cs="Arial"/>
                <w:color w:val="FF0000"/>
              </w:rPr>
              <w:t>762,174</w:t>
            </w:r>
          </w:p>
        </w:tc>
      </w:tr>
      <w:tr w:rsidR="002F758B" w14:paraId="136BF702" w14:textId="77777777" w:rsidTr="00644936">
        <w:tc>
          <w:tcPr>
            <w:tcW w:w="3823" w:type="dxa"/>
          </w:tcPr>
          <w:p w14:paraId="0E0F88D0" w14:textId="3C9FE59F" w:rsidR="002F758B" w:rsidRPr="009F39BD" w:rsidRDefault="002F758B" w:rsidP="0031209B">
            <w:pPr>
              <w:rPr>
                <w:rFonts w:ascii="Arial" w:hAnsi="Arial" w:cs="Arial"/>
                <w:b/>
                <w:bCs/>
                <w:color w:val="000000" w:themeColor="text1"/>
              </w:rPr>
            </w:pPr>
            <w:r w:rsidRPr="009F39BD">
              <w:rPr>
                <w:rFonts w:ascii="Arial" w:hAnsi="Arial" w:cs="Arial"/>
                <w:b/>
                <w:bCs/>
                <w:color w:val="000000" w:themeColor="text1"/>
              </w:rPr>
              <w:t>Total Cost of Sales</w:t>
            </w:r>
          </w:p>
        </w:tc>
        <w:tc>
          <w:tcPr>
            <w:tcW w:w="1134" w:type="dxa"/>
          </w:tcPr>
          <w:p w14:paraId="1790DCA9" w14:textId="768F49C2" w:rsidR="002F758B" w:rsidRPr="009F39BD" w:rsidRDefault="002F758B" w:rsidP="0031209B">
            <w:pPr>
              <w:rPr>
                <w:rFonts w:ascii="Arial" w:hAnsi="Arial" w:cs="Arial"/>
                <w:color w:val="FF0000"/>
              </w:rPr>
            </w:pPr>
            <w:r w:rsidRPr="009F39BD">
              <w:rPr>
                <w:rFonts w:ascii="Arial" w:hAnsi="Arial" w:cs="Arial"/>
                <w:color w:val="FF0000"/>
              </w:rPr>
              <w:t>89,720</w:t>
            </w:r>
          </w:p>
        </w:tc>
        <w:tc>
          <w:tcPr>
            <w:tcW w:w="1275" w:type="dxa"/>
          </w:tcPr>
          <w:p w14:paraId="2B6DFA71" w14:textId="1648DFC4" w:rsidR="002F758B" w:rsidRPr="009F39BD" w:rsidRDefault="002F758B" w:rsidP="0031209B">
            <w:pPr>
              <w:rPr>
                <w:rFonts w:ascii="Arial" w:hAnsi="Arial" w:cs="Arial"/>
                <w:color w:val="FF0000"/>
              </w:rPr>
            </w:pPr>
            <w:r w:rsidRPr="009F39BD">
              <w:rPr>
                <w:rFonts w:ascii="Arial" w:hAnsi="Arial" w:cs="Arial"/>
                <w:color w:val="FF0000"/>
              </w:rPr>
              <w:t>89,720</w:t>
            </w:r>
          </w:p>
        </w:tc>
        <w:tc>
          <w:tcPr>
            <w:tcW w:w="1134" w:type="dxa"/>
          </w:tcPr>
          <w:p w14:paraId="352D799F" w14:textId="59038D1C" w:rsidR="002F758B" w:rsidRPr="009F39BD" w:rsidRDefault="002F758B" w:rsidP="0031209B">
            <w:pPr>
              <w:rPr>
                <w:rFonts w:ascii="Arial" w:hAnsi="Arial" w:cs="Arial"/>
                <w:color w:val="FF0000"/>
              </w:rPr>
            </w:pPr>
            <w:r w:rsidRPr="009F39BD">
              <w:rPr>
                <w:rFonts w:ascii="Arial" w:hAnsi="Arial" w:cs="Arial"/>
                <w:color w:val="FF0000"/>
              </w:rPr>
              <w:t>96,707</w:t>
            </w:r>
          </w:p>
        </w:tc>
        <w:tc>
          <w:tcPr>
            <w:tcW w:w="1276" w:type="dxa"/>
          </w:tcPr>
          <w:p w14:paraId="2C9FA7EC" w14:textId="047BFE3B" w:rsidR="002F758B" w:rsidRPr="009F39BD" w:rsidRDefault="002F758B" w:rsidP="0031209B">
            <w:pPr>
              <w:rPr>
                <w:rFonts w:ascii="Arial" w:hAnsi="Arial" w:cs="Arial"/>
                <w:color w:val="FF0000"/>
              </w:rPr>
            </w:pPr>
            <w:r w:rsidRPr="009F39BD">
              <w:rPr>
                <w:rFonts w:ascii="Arial" w:hAnsi="Arial" w:cs="Arial"/>
                <w:color w:val="FF0000"/>
              </w:rPr>
              <w:t>127,102</w:t>
            </w:r>
          </w:p>
        </w:tc>
      </w:tr>
      <w:tr w:rsidR="002F758B" w14:paraId="3222D970" w14:textId="77777777" w:rsidTr="00644936">
        <w:tc>
          <w:tcPr>
            <w:tcW w:w="3823" w:type="dxa"/>
          </w:tcPr>
          <w:p w14:paraId="27AE3EB8" w14:textId="77777777" w:rsidR="002F758B" w:rsidRPr="009F39BD" w:rsidRDefault="002F758B" w:rsidP="006A32C0">
            <w:pPr>
              <w:rPr>
                <w:rFonts w:ascii="Arial" w:hAnsi="Arial" w:cs="Arial"/>
                <w:b/>
                <w:bCs/>
                <w:color w:val="000000" w:themeColor="text1"/>
              </w:rPr>
            </w:pPr>
            <w:r w:rsidRPr="009F39BD">
              <w:rPr>
                <w:rFonts w:ascii="Arial" w:hAnsi="Arial" w:cs="Arial"/>
                <w:b/>
                <w:bCs/>
                <w:color w:val="000000" w:themeColor="text1"/>
              </w:rPr>
              <w:t>Gross Profit</w:t>
            </w:r>
          </w:p>
          <w:p w14:paraId="060E1B6D" w14:textId="77777777" w:rsidR="002F758B" w:rsidRPr="009F39BD" w:rsidRDefault="002F758B" w:rsidP="0031209B">
            <w:pPr>
              <w:rPr>
                <w:rFonts w:ascii="Arial" w:hAnsi="Arial" w:cs="Arial"/>
                <w:b/>
                <w:bCs/>
                <w:color w:val="000000" w:themeColor="text1"/>
              </w:rPr>
            </w:pPr>
          </w:p>
        </w:tc>
        <w:tc>
          <w:tcPr>
            <w:tcW w:w="1134" w:type="dxa"/>
          </w:tcPr>
          <w:p w14:paraId="2FEFBFA0" w14:textId="75FD6321" w:rsidR="002F758B" w:rsidRPr="009F39BD" w:rsidRDefault="002F758B" w:rsidP="0031209B">
            <w:pPr>
              <w:rPr>
                <w:rFonts w:ascii="Arial" w:hAnsi="Arial" w:cs="Arial"/>
                <w:color w:val="FF0000"/>
              </w:rPr>
            </w:pPr>
            <w:r w:rsidRPr="009F39BD">
              <w:rPr>
                <w:rFonts w:ascii="Arial" w:hAnsi="Arial" w:cs="Arial"/>
                <w:color w:val="FF0000"/>
              </w:rPr>
              <w:t>684,683</w:t>
            </w:r>
          </w:p>
        </w:tc>
        <w:tc>
          <w:tcPr>
            <w:tcW w:w="1275" w:type="dxa"/>
          </w:tcPr>
          <w:p w14:paraId="1B9723EF" w14:textId="7ED7658A" w:rsidR="002F758B" w:rsidRPr="009F39BD" w:rsidRDefault="002F758B" w:rsidP="0031209B">
            <w:pPr>
              <w:rPr>
                <w:rFonts w:ascii="Arial" w:hAnsi="Arial" w:cs="Arial"/>
                <w:color w:val="FF0000"/>
              </w:rPr>
            </w:pPr>
            <w:r w:rsidRPr="009F39BD">
              <w:rPr>
                <w:rFonts w:ascii="Arial" w:hAnsi="Arial" w:cs="Arial"/>
                <w:color w:val="FF0000"/>
              </w:rPr>
              <w:t>673,022</w:t>
            </w:r>
          </w:p>
        </w:tc>
        <w:tc>
          <w:tcPr>
            <w:tcW w:w="1134" w:type="dxa"/>
          </w:tcPr>
          <w:p w14:paraId="104A5441" w14:textId="16F97A74" w:rsidR="002F758B" w:rsidRPr="009F39BD" w:rsidRDefault="002F758B" w:rsidP="0031209B">
            <w:pPr>
              <w:rPr>
                <w:rFonts w:ascii="Arial" w:hAnsi="Arial" w:cs="Arial"/>
                <w:color w:val="FF0000"/>
              </w:rPr>
            </w:pPr>
            <w:r w:rsidRPr="009F39BD">
              <w:rPr>
                <w:rFonts w:ascii="Arial" w:hAnsi="Arial" w:cs="Arial"/>
                <w:color w:val="FF0000"/>
              </w:rPr>
              <w:t>654,714</w:t>
            </w:r>
          </w:p>
        </w:tc>
        <w:tc>
          <w:tcPr>
            <w:tcW w:w="1276" w:type="dxa"/>
          </w:tcPr>
          <w:p w14:paraId="0E8EFF95" w14:textId="36EF0604" w:rsidR="002F758B" w:rsidRPr="009F39BD" w:rsidRDefault="002F758B" w:rsidP="0031209B">
            <w:pPr>
              <w:rPr>
                <w:rFonts w:ascii="Arial" w:hAnsi="Arial" w:cs="Arial"/>
                <w:color w:val="FF0000"/>
              </w:rPr>
            </w:pPr>
            <w:r w:rsidRPr="009F39BD">
              <w:rPr>
                <w:rFonts w:ascii="Arial" w:hAnsi="Arial" w:cs="Arial"/>
                <w:color w:val="FF0000"/>
              </w:rPr>
              <w:t>635,072</w:t>
            </w:r>
          </w:p>
        </w:tc>
      </w:tr>
      <w:tr w:rsidR="002F758B" w14:paraId="7BEBE1BC" w14:textId="77777777" w:rsidTr="00644936">
        <w:tc>
          <w:tcPr>
            <w:tcW w:w="3823" w:type="dxa"/>
          </w:tcPr>
          <w:p w14:paraId="267D5F70" w14:textId="5D6B1D6B" w:rsidR="002F758B" w:rsidRPr="009F39BD" w:rsidRDefault="002F758B" w:rsidP="006A32C0">
            <w:pPr>
              <w:rPr>
                <w:rFonts w:ascii="Arial" w:hAnsi="Arial" w:cs="Arial"/>
                <w:b/>
                <w:bCs/>
                <w:color w:val="000000" w:themeColor="text1"/>
              </w:rPr>
            </w:pPr>
            <w:r w:rsidRPr="009F39BD">
              <w:rPr>
                <w:rFonts w:ascii="Arial" w:hAnsi="Arial" w:cs="Arial"/>
                <w:b/>
                <w:bCs/>
                <w:color w:val="000000" w:themeColor="text1"/>
              </w:rPr>
              <w:t>Total Administrative Costs</w:t>
            </w:r>
          </w:p>
        </w:tc>
        <w:tc>
          <w:tcPr>
            <w:tcW w:w="1134" w:type="dxa"/>
          </w:tcPr>
          <w:p w14:paraId="7DFC6F22" w14:textId="42F16F47" w:rsidR="002F758B" w:rsidRPr="009F39BD" w:rsidRDefault="002F758B" w:rsidP="0031209B">
            <w:pPr>
              <w:rPr>
                <w:rFonts w:ascii="Arial" w:hAnsi="Arial" w:cs="Arial"/>
                <w:color w:val="FF0000"/>
              </w:rPr>
            </w:pPr>
            <w:r w:rsidRPr="009F39BD">
              <w:rPr>
                <w:rFonts w:ascii="Arial" w:hAnsi="Arial" w:cs="Arial"/>
                <w:color w:val="FF0000"/>
              </w:rPr>
              <w:t>932,694</w:t>
            </w:r>
          </w:p>
        </w:tc>
        <w:tc>
          <w:tcPr>
            <w:tcW w:w="1275" w:type="dxa"/>
          </w:tcPr>
          <w:p w14:paraId="58405633" w14:textId="5D25B214" w:rsidR="002F758B" w:rsidRPr="009F39BD" w:rsidRDefault="002F758B" w:rsidP="0031209B">
            <w:pPr>
              <w:rPr>
                <w:rFonts w:ascii="Arial" w:hAnsi="Arial" w:cs="Arial"/>
                <w:color w:val="FF0000"/>
              </w:rPr>
            </w:pPr>
            <w:r w:rsidRPr="009F39BD">
              <w:rPr>
                <w:rFonts w:ascii="Arial" w:hAnsi="Arial" w:cs="Arial"/>
                <w:color w:val="FF0000"/>
              </w:rPr>
              <w:t>946,996</w:t>
            </w:r>
          </w:p>
        </w:tc>
        <w:tc>
          <w:tcPr>
            <w:tcW w:w="1134" w:type="dxa"/>
          </w:tcPr>
          <w:p w14:paraId="3737BD44" w14:textId="556FA58C" w:rsidR="002F758B" w:rsidRPr="009F39BD" w:rsidRDefault="002F758B" w:rsidP="0031209B">
            <w:pPr>
              <w:rPr>
                <w:rFonts w:ascii="Arial" w:hAnsi="Arial" w:cs="Arial"/>
                <w:color w:val="FF0000"/>
              </w:rPr>
            </w:pPr>
            <w:r w:rsidRPr="009F39BD">
              <w:rPr>
                <w:rFonts w:ascii="Arial" w:hAnsi="Arial" w:cs="Arial"/>
                <w:color w:val="FF0000"/>
              </w:rPr>
              <w:t>936,263</w:t>
            </w:r>
          </w:p>
        </w:tc>
        <w:tc>
          <w:tcPr>
            <w:tcW w:w="1276" w:type="dxa"/>
          </w:tcPr>
          <w:p w14:paraId="7064B244" w14:textId="2E743480" w:rsidR="002F758B" w:rsidRPr="009F39BD" w:rsidRDefault="002F758B" w:rsidP="0031209B">
            <w:pPr>
              <w:rPr>
                <w:rFonts w:ascii="Arial" w:hAnsi="Arial" w:cs="Arial"/>
                <w:color w:val="FF0000"/>
              </w:rPr>
            </w:pPr>
            <w:r w:rsidRPr="009F39BD">
              <w:rPr>
                <w:rFonts w:ascii="Arial" w:hAnsi="Arial" w:cs="Arial"/>
                <w:color w:val="FF0000"/>
              </w:rPr>
              <w:t>914,181</w:t>
            </w:r>
          </w:p>
        </w:tc>
      </w:tr>
      <w:tr w:rsidR="002F758B" w14:paraId="4A401F73" w14:textId="77777777" w:rsidTr="00644936">
        <w:tc>
          <w:tcPr>
            <w:tcW w:w="3823" w:type="dxa"/>
          </w:tcPr>
          <w:p w14:paraId="5C269C95" w14:textId="22716590" w:rsidR="002F758B" w:rsidRPr="009F39BD" w:rsidRDefault="002F758B" w:rsidP="0031209B">
            <w:pPr>
              <w:rPr>
                <w:rFonts w:ascii="Arial" w:hAnsi="Arial" w:cs="Arial"/>
                <w:b/>
                <w:bCs/>
                <w:color w:val="000000" w:themeColor="text1"/>
              </w:rPr>
            </w:pPr>
            <w:r w:rsidRPr="009F39BD">
              <w:rPr>
                <w:rFonts w:ascii="Arial" w:hAnsi="Arial" w:cs="Arial"/>
                <w:b/>
                <w:bCs/>
                <w:color w:val="000000" w:themeColor="text1"/>
              </w:rPr>
              <w:t>Operating Profit</w:t>
            </w:r>
          </w:p>
        </w:tc>
        <w:tc>
          <w:tcPr>
            <w:tcW w:w="1134" w:type="dxa"/>
          </w:tcPr>
          <w:p w14:paraId="233FECCC" w14:textId="205B47F9" w:rsidR="002F758B" w:rsidRPr="009F39BD" w:rsidRDefault="007855FA" w:rsidP="0031209B">
            <w:pPr>
              <w:rPr>
                <w:rFonts w:ascii="Arial" w:hAnsi="Arial" w:cs="Arial"/>
                <w:color w:val="FF0000"/>
              </w:rPr>
            </w:pPr>
            <w:r>
              <w:rPr>
                <w:rFonts w:ascii="Arial" w:hAnsi="Arial" w:cs="Arial"/>
                <w:color w:val="FF0000"/>
              </w:rPr>
              <w:t>(</w:t>
            </w:r>
            <w:r w:rsidR="002F758B" w:rsidRPr="009F39BD">
              <w:rPr>
                <w:rFonts w:ascii="Arial" w:hAnsi="Arial" w:cs="Arial"/>
                <w:color w:val="FF0000"/>
              </w:rPr>
              <w:t>248,011</w:t>
            </w:r>
            <w:r>
              <w:rPr>
                <w:rFonts w:ascii="Arial" w:hAnsi="Arial" w:cs="Arial"/>
                <w:color w:val="FF0000"/>
              </w:rPr>
              <w:t>)</w:t>
            </w:r>
          </w:p>
        </w:tc>
        <w:tc>
          <w:tcPr>
            <w:tcW w:w="1275" w:type="dxa"/>
          </w:tcPr>
          <w:p w14:paraId="666C1F8E" w14:textId="68E4DA52" w:rsidR="002F758B" w:rsidRPr="009F39BD" w:rsidRDefault="007855FA" w:rsidP="0031209B">
            <w:pPr>
              <w:rPr>
                <w:rFonts w:ascii="Arial" w:hAnsi="Arial" w:cs="Arial"/>
                <w:color w:val="FF0000"/>
              </w:rPr>
            </w:pPr>
            <w:r>
              <w:rPr>
                <w:rFonts w:ascii="Arial" w:hAnsi="Arial" w:cs="Arial"/>
                <w:color w:val="FF0000"/>
              </w:rPr>
              <w:t>(</w:t>
            </w:r>
            <w:r w:rsidR="002F758B" w:rsidRPr="009F39BD">
              <w:rPr>
                <w:rFonts w:ascii="Arial" w:hAnsi="Arial" w:cs="Arial"/>
                <w:color w:val="FF0000"/>
              </w:rPr>
              <w:t>273,974</w:t>
            </w:r>
          </w:p>
        </w:tc>
        <w:tc>
          <w:tcPr>
            <w:tcW w:w="1134" w:type="dxa"/>
          </w:tcPr>
          <w:p w14:paraId="5D03756F" w14:textId="70284DA0" w:rsidR="002F758B" w:rsidRPr="009F39BD" w:rsidRDefault="002F758B" w:rsidP="0031209B">
            <w:pPr>
              <w:rPr>
                <w:rFonts w:ascii="Arial" w:hAnsi="Arial" w:cs="Arial"/>
                <w:color w:val="FF0000"/>
              </w:rPr>
            </w:pPr>
            <w:r w:rsidRPr="009F39BD">
              <w:rPr>
                <w:rFonts w:ascii="Arial" w:hAnsi="Arial" w:cs="Arial"/>
                <w:color w:val="FF0000"/>
              </w:rPr>
              <w:t>281,549</w:t>
            </w:r>
          </w:p>
        </w:tc>
        <w:tc>
          <w:tcPr>
            <w:tcW w:w="1276" w:type="dxa"/>
          </w:tcPr>
          <w:p w14:paraId="68BCFDE9" w14:textId="01DAC87D" w:rsidR="002F758B" w:rsidRPr="009F39BD" w:rsidRDefault="002F758B" w:rsidP="0031209B">
            <w:pPr>
              <w:rPr>
                <w:rFonts w:ascii="Arial" w:hAnsi="Arial" w:cs="Arial"/>
                <w:color w:val="FF0000"/>
              </w:rPr>
            </w:pPr>
            <w:r w:rsidRPr="009F39BD">
              <w:rPr>
                <w:rFonts w:ascii="Arial" w:hAnsi="Arial" w:cs="Arial"/>
                <w:color w:val="FF0000"/>
              </w:rPr>
              <w:t>279,109</w:t>
            </w:r>
          </w:p>
        </w:tc>
      </w:tr>
      <w:tr w:rsidR="002F758B" w14:paraId="15678497" w14:textId="77777777" w:rsidTr="00644936">
        <w:tc>
          <w:tcPr>
            <w:tcW w:w="3823" w:type="dxa"/>
          </w:tcPr>
          <w:p w14:paraId="4624099C" w14:textId="77777777" w:rsidR="002F758B" w:rsidRPr="009F39BD" w:rsidRDefault="002F758B" w:rsidP="006A32C0">
            <w:pPr>
              <w:rPr>
                <w:rFonts w:ascii="Arial" w:hAnsi="Arial" w:cs="Arial"/>
                <w:b/>
                <w:bCs/>
                <w:color w:val="000000" w:themeColor="text1"/>
              </w:rPr>
            </w:pPr>
            <w:r w:rsidRPr="009F39BD">
              <w:rPr>
                <w:rFonts w:ascii="Arial" w:hAnsi="Arial" w:cs="Arial"/>
                <w:b/>
                <w:bCs/>
                <w:color w:val="000000" w:themeColor="text1"/>
              </w:rPr>
              <w:t>Surplus</w:t>
            </w:r>
          </w:p>
          <w:p w14:paraId="19E8F3CE" w14:textId="77777777" w:rsidR="002F758B" w:rsidRPr="009F39BD" w:rsidRDefault="002F758B" w:rsidP="0031209B">
            <w:pPr>
              <w:rPr>
                <w:rFonts w:ascii="Arial" w:hAnsi="Arial" w:cs="Arial"/>
                <w:b/>
                <w:bCs/>
                <w:color w:val="000000" w:themeColor="text1"/>
              </w:rPr>
            </w:pPr>
          </w:p>
        </w:tc>
        <w:tc>
          <w:tcPr>
            <w:tcW w:w="1134" w:type="dxa"/>
          </w:tcPr>
          <w:p w14:paraId="19034DAE" w14:textId="007ED7F2" w:rsidR="002F758B" w:rsidRPr="009F39BD" w:rsidRDefault="002F758B" w:rsidP="0031209B">
            <w:pPr>
              <w:rPr>
                <w:rFonts w:ascii="Arial" w:hAnsi="Arial" w:cs="Arial"/>
                <w:color w:val="FF0000"/>
              </w:rPr>
            </w:pPr>
            <w:r w:rsidRPr="009F39BD">
              <w:rPr>
                <w:rFonts w:ascii="Arial" w:hAnsi="Arial" w:cs="Arial"/>
                <w:color w:val="FF0000"/>
              </w:rPr>
              <w:t>107,527</w:t>
            </w:r>
          </w:p>
        </w:tc>
        <w:tc>
          <w:tcPr>
            <w:tcW w:w="1275" w:type="dxa"/>
          </w:tcPr>
          <w:p w14:paraId="2EC7C9F4" w14:textId="50035A5D" w:rsidR="002F758B" w:rsidRPr="009F39BD" w:rsidRDefault="002F758B" w:rsidP="0031209B">
            <w:pPr>
              <w:rPr>
                <w:rFonts w:ascii="Arial" w:hAnsi="Arial" w:cs="Arial"/>
                <w:color w:val="FF0000"/>
              </w:rPr>
            </w:pPr>
            <w:r w:rsidRPr="009F39BD">
              <w:rPr>
                <w:rFonts w:ascii="Arial" w:hAnsi="Arial" w:cs="Arial"/>
                <w:color w:val="FF0000"/>
              </w:rPr>
              <w:t>130,490</w:t>
            </w:r>
          </w:p>
        </w:tc>
        <w:tc>
          <w:tcPr>
            <w:tcW w:w="1134" w:type="dxa"/>
          </w:tcPr>
          <w:p w14:paraId="419B62E4" w14:textId="4D4AA323" w:rsidR="002F758B" w:rsidRPr="009F39BD" w:rsidRDefault="002F758B" w:rsidP="0031209B">
            <w:pPr>
              <w:rPr>
                <w:rFonts w:ascii="Arial" w:hAnsi="Arial" w:cs="Arial"/>
                <w:color w:val="FF0000"/>
              </w:rPr>
            </w:pPr>
            <w:r w:rsidRPr="009F39BD">
              <w:rPr>
                <w:rFonts w:ascii="Arial" w:hAnsi="Arial" w:cs="Arial"/>
                <w:color w:val="FF0000"/>
              </w:rPr>
              <w:t>131,300</w:t>
            </w:r>
          </w:p>
        </w:tc>
        <w:tc>
          <w:tcPr>
            <w:tcW w:w="1276" w:type="dxa"/>
          </w:tcPr>
          <w:p w14:paraId="012DA916" w14:textId="66A66969" w:rsidR="002F758B" w:rsidRPr="009F39BD" w:rsidRDefault="002F758B" w:rsidP="0031209B">
            <w:pPr>
              <w:rPr>
                <w:rFonts w:ascii="Arial" w:hAnsi="Arial" w:cs="Arial"/>
                <w:color w:val="FF0000"/>
              </w:rPr>
            </w:pPr>
            <w:r w:rsidRPr="009F39BD">
              <w:rPr>
                <w:rFonts w:ascii="Arial" w:hAnsi="Arial" w:cs="Arial"/>
                <w:color w:val="FF0000"/>
              </w:rPr>
              <w:t>77,192</w:t>
            </w:r>
          </w:p>
        </w:tc>
      </w:tr>
      <w:tr w:rsidR="002F758B" w14:paraId="4109AD44" w14:textId="77777777" w:rsidTr="00644936">
        <w:tc>
          <w:tcPr>
            <w:tcW w:w="3823" w:type="dxa"/>
          </w:tcPr>
          <w:p w14:paraId="2529FB12" w14:textId="0871693A" w:rsidR="002F758B" w:rsidRPr="009F39BD" w:rsidRDefault="002F758B" w:rsidP="0031209B">
            <w:pPr>
              <w:rPr>
                <w:rFonts w:ascii="Arial" w:hAnsi="Arial" w:cs="Arial"/>
                <w:b/>
                <w:bCs/>
                <w:color w:val="000000" w:themeColor="text1"/>
              </w:rPr>
            </w:pPr>
            <w:r w:rsidRPr="009F39BD">
              <w:rPr>
                <w:rFonts w:ascii="Arial" w:hAnsi="Arial" w:cs="Arial"/>
                <w:b/>
                <w:bCs/>
                <w:color w:val="000000" w:themeColor="text1"/>
              </w:rPr>
              <w:t>Depreciation</w:t>
            </w:r>
          </w:p>
        </w:tc>
        <w:tc>
          <w:tcPr>
            <w:tcW w:w="1134" w:type="dxa"/>
          </w:tcPr>
          <w:p w14:paraId="3F5661CF" w14:textId="77F7C808" w:rsidR="002F758B" w:rsidRPr="009F39BD" w:rsidRDefault="002F758B" w:rsidP="0031209B">
            <w:pPr>
              <w:rPr>
                <w:rFonts w:ascii="Arial" w:hAnsi="Arial" w:cs="Arial"/>
                <w:color w:val="FF0000"/>
              </w:rPr>
            </w:pPr>
            <w:r w:rsidRPr="009F39BD">
              <w:rPr>
                <w:rFonts w:ascii="Arial" w:hAnsi="Arial" w:cs="Arial"/>
                <w:color w:val="FF0000"/>
              </w:rPr>
              <w:t>27000</w:t>
            </w:r>
          </w:p>
        </w:tc>
        <w:tc>
          <w:tcPr>
            <w:tcW w:w="1275" w:type="dxa"/>
          </w:tcPr>
          <w:p w14:paraId="6FF30A94" w14:textId="6E9211E3" w:rsidR="002F758B" w:rsidRPr="009F39BD" w:rsidRDefault="002F758B" w:rsidP="0031209B">
            <w:pPr>
              <w:rPr>
                <w:rFonts w:ascii="Arial" w:hAnsi="Arial" w:cs="Arial"/>
                <w:color w:val="FF0000"/>
              </w:rPr>
            </w:pPr>
            <w:r w:rsidRPr="009F39BD">
              <w:rPr>
                <w:rFonts w:ascii="Arial" w:hAnsi="Arial" w:cs="Arial"/>
                <w:color w:val="FF0000"/>
              </w:rPr>
              <w:t>41902</w:t>
            </w:r>
          </w:p>
        </w:tc>
        <w:tc>
          <w:tcPr>
            <w:tcW w:w="1134" w:type="dxa"/>
          </w:tcPr>
          <w:p w14:paraId="59E9BB70" w14:textId="0E5B95B7" w:rsidR="002F758B" w:rsidRPr="009F39BD" w:rsidRDefault="002F758B" w:rsidP="0031209B">
            <w:pPr>
              <w:rPr>
                <w:rFonts w:ascii="Arial" w:hAnsi="Arial" w:cs="Arial"/>
                <w:color w:val="FF0000"/>
              </w:rPr>
            </w:pPr>
            <w:r w:rsidRPr="009F39BD">
              <w:rPr>
                <w:rFonts w:ascii="Arial" w:hAnsi="Arial" w:cs="Arial"/>
                <w:color w:val="FF0000"/>
              </w:rPr>
              <w:t>41902</w:t>
            </w:r>
          </w:p>
        </w:tc>
        <w:tc>
          <w:tcPr>
            <w:tcW w:w="1276" w:type="dxa"/>
          </w:tcPr>
          <w:p w14:paraId="76C89246" w14:textId="3E263243" w:rsidR="002F758B" w:rsidRPr="009F39BD" w:rsidRDefault="002F758B" w:rsidP="0031209B">
            <w:pPr>
              <w:rPr>
                <w:rFonts w:ascii="Arial" w:hAnsi="Arial" w:cs="Arial"/>
                <w:color w:val="FF0000"/>
              </w:rPr>
            </w:pPr>
            <w:r w:rsidRPr="009F39BD">
              <w:rPr>
                <w:rFonts w:ascii="Arial" w:hAnsi="Arial" w:cs="Arial"/>
                <w:color w:val="FF0000"/>
              </w:rPr>
              <w:t>41902</w:t>
            </w:r>
          </w:p>
        </w:tc>
      </w:tr>
      <w:tr w:rsidR="002F758B" w14:paraId="0DEA3817" w14:textId="77777777" w:rsidTr="00644936">
        <w:tc>
          <w:tcPr>
            <w:tcW w:w="3823" w:type="dxa"/>
          </w:tcPr>
          <w:p w14:paraId="78F15426" w14:textId="77777777" w:rsidR="002F758B" w:rsidRPr="009F39BD" w:rsidRDefault="002F758B" w:rsidP="008C622F">
            <w:pPr>
              <w:rPr>
                <w:rFonts w:ascii="Arial" w:hAnsi="Arial" w:cs="Arial"/>
                <w:b/>
                <w:bCs/>
                <w:color w:val="000000" w:themeColor="text1"/>
              </w:rPr>
            </w:pPr>
            <w:r w:rsidRPr="009F39BD">
              <w:rPr>
                <w:rFonts w:ascii="Arial" w:hAnsi="Arial" w:cs="Arial"/>
                <w:b/>
                <w:bCs/>
                <w:color w:val="000000" w:themeColor="text1"/>
              </w:rPr>
              <w:t xml:space="preserve">EBITDA </w:t>
            </w:r>
          </w:p>
          <w:p w14:paraId="4BFB8691" w14:textId="77777777" w:rsidR="002F758B" w:rsidRPr="009F39BD" w:rsidRDefault="002F758B" w:rsidP="0031209B">
            <w:pPr>
              <w:rPr>
                <w:rFonts w:ascii="Arial" w:hAnsi="Arial" w:cs="Arial"/>
                <w:b/>
                <w:bCs/>
                <w:color w:val="000000" w:themeColor="text1"/>
              </w:rPr>
            </w:pPr>
          </w:p>
        </w:tc>
        <w:tc>
          <w:tcPr>
            <w:tcW w:w="1134" w:type="dxa"/>
          </w:tcPr>
          <w:p w14:paraId="0B665267" w14:textId="3B6D11CB" w:rsidR="002F758B" w:rsidRPr="009F39BD" w:rsidRDefault="002F758B" w:rsidP="0031209B">
            <w:pPr>
              <w:rPr>
                <w:rFonts w:ascii="Arial" w:hAnsi="Arial" w:cs="Arial"/>
                <w:color w:val="FF0000"/>
              </w:rPr>
            </w:pPr>
            <w:r w:rsidRPr="009F39BD">
              <w:rPr>
                <w:rFonts w:ascii="Arial" w:hAnsi="Arial" w:cs="Arial"/>
                <w:color w:val="FF0000"/>
              </w:rPr>
              <w:t>80,527</w:t>
            </w:r>
          </w:p>
        </w:tc>
        <w:tc>
          <w:tcPr>
            <w:tcW w:w="1275" w:type="dxa"/>
          </w:tcPr>
          <w:p w14:paraId="6F73F835" w14:textId="6C044C70" w:rsidR="002F758B" w:rsidRPr="009F39BD" w:rsidRDefault="002F758B" w:rsidP="0031209B">
            <w:pPr>
              <w:rPr>
                <w:rFonts w:ascii="Arial" w:hAnsi="Arial" w:cs="Arial"/>
                <w:color w:val="FF0000"/>
              </w:rPr>
            </w:pPr>
            <w:r w:rsidRPr="009F39BD">
              <w:rPr>
                <w:rFonts w:ascii="Arial" w:hAnsi="Arial" w:cs="Arial"/>
                <w:color w:val="FF0000"/>
              </w:rPr>
              <w:t>88,588</w:t>
            </w:r>
          </w:p>
        </w:tc>
        <w:tc>
          <w:tcPr>
            <w:tcW w:w="1134" w:type="dxa"/>
          </w:tcPr>
          <w:p w14:paraId="4F05EB56" w14:textId="008C263C" w:rsidR="002F758B" w:rsidRPr="009F39BD" w:rsidRDefault="002F758B" w:rsidP="0031209B">
            <w:pPr>
              <w:rPr>
                <w:rFonts w:ascii="Arial" w:hAnsi="Arial" w:cs="Arial"/>
                <w:color w:val="FF0000"/>
              </w:rPr>
            </w:pPr>
            <w:r w:rsidRPr="009F39BD">
              <w:rPr>
                <w:rFonts w:ascii="Arial" w:hAnsi="Arial" w:cs="Arial"/>
                <w:color w:val="FF0000"/>
              </w:rPr>
              <w:t>89,398</w:t>
            </w:r>
          </w:p>
        </w:tc>
        <w:tc>
          <w:tcPr>
            <w:tcW w:w="1276" w:type="dxa"/>
          </w:tcPr>
          <w:p w14:paraId="3122133E" w14:textId="338204FB" w:rsidR="002F758B" w:rsidRPr="009F39BD" w:rsidRDefault="002F758B" w:rsidP="0031209B">
            <w:pPr>
              <w:rPr>
                <w:rFonts w:ascii="Arial" w:hAnsi="Arial" w:cs="Arial"/>
                <w:color w:val="FF0000"/>
              </w:rPr>
            </w:pPr>
            <w:r w:rsidRPr="009F39BD">
              <w:rPr>
                <w:rFonts w:ascii="Arial" w:hAnsi="Arial" w:cs="Arial"/>
                <w:color w:val="FF0000"/>
              </w:rPr>
              <w:t>35,290</w:t>
            </w:r>
          </w:p>
        </w:tc>
      </w:tr>
    </w:tbl>
    <w:p w14:paraId="6E27751A" w14:textId="77777777" w:rsidR="00F95DCF" w:rsidRDefault="00F95DCF" w:rsidP="00F95DCF">
      <w:pPr>
        <w:spacing w:after="0" w:line="240" w:lineRule="auto"/>
        <w:rPr>
          <w:rFonts w:ascii="Arial" w:hAnsi="Arial" w:cs="Arial"/>
        </w:rPr>
      </w:pPr>
      <w:r w:rsidRPr="00B24BCA">
        <w:rPr>
          <w:rFonts w:ascii="Arial" w:hAnsi="Arial" w:cs="Arial"/>
        </w:rPr>
        <w:t>Table identifying financial forecast 2023-2026</w:t>
      </w:r>
    </w:p>
    <w:p w14:paraId="7C56BFE1" w14:textId="77777777" w:rsidR="0031209B" w:rsidRDefault="0031209B" w:rsidP="0031209B">
      <w:pPr>
        <w:spacing w:after="0" w:line="240" w:lineRule="auto"/>
        <w:rPr>
          <w:rFonts w:ascii="Arial" w:hAnsi="Arial" w:cs="Arial"/>
          <w:b/>
          <w:bCs/>
        </w:rPr>
      </w:pPr>
    </w:p>
    <w:p w14:paraId="707610E6" w14:textId="77777777" w:rsidR="0031209B" w:rsidRDefault="0031209B" w:rsidP="0031209B">
      <w:pPr>
        <w:spacing w:after="0" w:line="240" w:lineRule="auto"/>
        <w:rPr>
          <w:rFonts w:ascii="Arial" w:hAnsi="Arial" w:cs="Arial"/>
          <w:b/>
          <w:bCs/>
        </w:rPr>
      </w:pPr>
    </w:p>
    <w:p w14:paraId="7C7341D6" w14:textId="77777777" w:rsidR="0031209B" w:rsidRPr="00CE0C5A" w:rsidRDefault="0031209B" w:rsidP="000D4934">
      <w:pPr>
        <w:pStyle w:val="Heading2"/>
        <w:rPr>
          <w:sz w:val="24"/>
          <w:szCs w:val="24"/>
        </w:rPr>
      </w:pPr>
      <w:bookmarkStart w:id="28" w:name="_Toc165631199"/>
      <w:r w:rsidRPr="00CE0C5A">
        <w:rPr>
          <w:sz w:val="24"/>
          <w:szCs w:val="24"/>
        </w:rPr>
        <w:t>Analysis</w:t>
      </w:r>
      <w:bookmarkEnd w:id="28"/>
      <w:r w:rsidRPr="00CE0C5A">
        <w:rPr>
          <w:sz w:val="24"/>
          <w:szCs w:val="24"/>
        </w:rPr>
        <w:t xml:space="preserve"> </w:t>
      </w:r>
    </w:p>
    <w:p w14:paraId="0555531E" w14:textId="77777777" w:rsidR="00C2104C" w:rsidRDefault="00C2104C" w:rsidP="0031209B">
      <w:pPr>
        <w:spacing w:after="0" w:line="240" w:lineRule="auto"/>
        <w:rPr>
          <w:rFonts w:ascii="Arial" w:hAnsi="Arial" w:cs="Arial"/>
        </w:rPr>
      </w:pPr>
    </w:p>
    <w:p w14:paraId="12E59116" w14:textId="070BEF44" w:rsidR="00D82152" w:rsidRPr="00CE0C5A" w:rsidRDefault="00B23B12" w:rsidP="0031209B">
      <w:pPr>
        <w:spacing w:after="0" w:line="240" w:lineRule="auto"/>
        <w:rPr>
          <w:rFonts w:ascii="Arial" w:hAnsi="Arial" w:cs="Arial"/>
          <w:sz w:val="22"/>
          <w:szCs w:val="22"/>
        </w:rPr>
      </w:pPr>
      <w:r w:rsidRPr="00CE0C5A">
        <w:rPr>
          <w:rFonts w:ascii="Arial" w:hAnsi="Arial" w:cs="Arial"/>
          <w:sz w:val="22"/>
          <w:szCs w:val="22"/>
        </w:rPr>
        <w:t>Despite</w:t>
      </w:r>
      <w:r w:rsidR="00F038DB" w:rsidRPr="00CE0C5A">
        <w:rPr>
          <w:rFonts w:ascii="Arial" w:hAnsi="Arial" w:cs="Arial"/>
          <w:sz w:val="22"/>
          <w:szCs w:val="22"/>
        </w:rPr>
        <w:t xml:space="preserve"> </w:t>
      </w:r>
      <w:r w:rsidR="007D2EF0" w:rsidRPr="00CE0C5A">
        <w:rPr>
          <w:rFonts w:ascii="Arial" w:hAnsi="Arial" w:cs="Arial"/>
          <w:sz w:val="22"/>
          <w:szCs w:val="22"/>
        </w:rPr>
        <w:t>the C</w:t>
      </w:r>
      <w:r w:rsidR="00F038DB" w:rsidRPr="00CE0C5A">
        <w:rPr>
          <w:rFonts w:ascii="Arial" w:hAnsi="Arial" w:cs="Arial"/>
          <w:sz w:val="22"/>
          <w:szCs w:val="22"/>
        </w:rPr>
        <w:t>ovid</w:t>
      </w:r>
      <w:r w:rsidR="007D2EF0" w:rsidRPr="00CE0C5A">
        <w:rPr>
          <w:rFonts w:ascii="Arial" w:hAnsi="Arial" w:cs="Arial"/>
          <w:sz w:val="22"/>
          <w:szCs w:val="22"/>
        </w:rPr>
        <w:t>-19 pandemic</w:t>
      </w:r>
      <w:r w:rsidR="00F038DB" w:rsidRPr="00CE0C5A">
        <w:rPr>
          <w:rFonts w:ascii="Arial" w:hAnsi="Arial" w:cs="Arial"/>
          <w:sz w:val="22"/>
          <w:szCs w:val="22"/>
        </w:rPr>
        <w:t xml:space="preserve"> impacting on training and spot purchase services,</w:t>
      </w:r>
      <w:r w:rsidR="007D2EF0" w:rsidRPr="00CE0C5A">
        <w:rPr>
          <w:rFonts w:ascii="Arial" w:hAnsi="Arial" w:cs="Arial"/>
          <w:sz w:val="22"/>
          <w:szCs w:val="22"/>
        </w:rPr>
        <w:t xml:space="preserve"> i</w:t>
      </w:r>
      <w:r w:rsidR="00C2104C" w:rsidRPr="00CE0C5A">
        <w:rPr>
          <w:rFonts w:ascii="Arial" w:hAnsi="Arial" w:cs="Arial"/>
          <w:sz w:val="22"/>
          <w:szCs w:val="22"/>
        </w:rPr>
        <w:t xml:space="preserve">ncome </w:t>
      </w:r>
      <w:r w:rsidR="0031421F" w:rsidRPr="00CE0C5A">
        <w:rPr>
          <w:rFonts w:ascii="Arial" w:hAnsi="Arial" w:cs="Arial"/>
          <w:sz w:val="22"/>
          <w:szCs w:val="22"/>
        </w:rPr>
        <w:t>levels from community outreach</w:t>
      </w:r>
      <w:r w:rsidR="005B7169" w:rsidRPr="00CE0C5A">
        <w:rPr>
          <w:rFonts w:ascii="Arial" w:hAnsi="Arial" w:cs="Arial"/>
          <w:sz w:val="22"/>
          <w:szCs w:val="22"/>
        </w:rPr>
        <w:t xml:space="preserve"> support packages</w:t>
      </w:r>
      <w:r w:rsidR="0031421F" w:rsidRPr="00CE0C5A">
        <w:rPr>
          <w:rFonts w:ascii="Arial" w:hAnsi="Arial" w:cs="Arial"/>
          <w:sz w:val="22"/>
          <w:szCs w:val="22"/>
        </w:rPr>
        <w:t xml:space="preserve"> and service level agreements </w:t>
      </w:r>
      <w:r w:rsidRPr="00CE0C5A">
        <w:rPr>
          <w:rFonts w:ascii="Arial" w:hAnsi="Arial" w:cs="Arial"/>
          <w:sz w:val="22"/>
          <w:szCs w:val="22"/>
        </w:rPr>
        <w:t>have</w:t>
      </w:r>
      <w:r w:rsidR="00F038DB" w:rsidRPr="00CE0C5A">
        <w:rPr>
          <w:rFonts w:ascii="Arial" w:hAnsi="Arial" w:cs="Arial"/>
          <w:sz w:val="22"/>
          <w:szCs w:val="22"/>
        </w:rPr>
        <w:t xml:space="preserve"> </w:t>
      </w:r>
      <w:r w:rsidR="007D2EF0" w:rsidRPr="00CE0C5A">
        <w:rPr>
          <w:rFonts w:ascii="Arial" w:hAnsi="Arial" w:cs="Arial"/>
          <w:sz w:val="22"/>
          <w:szCs w:val="22"/>
        </w:rPr>
        <w:t>remained</w:t>
      </w:r>
      <w:r w:rsidR="00C2104C" w:rsidRPr="00CE0C5A">
        <w:rPr>
          <w:rFonts w:ascii="Arial" w:hAnsi="Arial" w:cs="Arial"/>
          <w:sz w:val="22"/>
          <w:szCs w:val="22"/>
        </w:rPr>
        <w:t xml:space="preserve"> </w:t>
      </w:r>
      <w:r w:rsidR="005B7169" w:rsidRPr="00CE0C5A">
        <w:rPr>
          <w:rFonts w:ascii="Arial" w:hAnsi="Arial" w:cs="Arial"/>
          <w:sz w:val="22"/>
          <w:szCs w:val="22"/>
        </w:rPr>
        <w:t xml:space="preserve">static </w:t>
      </w:r>
      <w:r w:rsidR="00C2104C" w:rsidRPr="00CE0C5A">
        <w:rPr>
          <w:rFonts w:ascii="Arial" w:hAnsi="Arial" w:cs="Arial"/>
          <w:sz w:val="22"/>
          <w:szCs w:val="22"/>
        </w:rPr>
        <w:t>over the 2020-</w:t>
      </w:r>
      <w:r w:rsidR="00D671FB" w:rsidRPr="00CE0C5A">
        <w:rPr>
          <w:rFonts w:ascii="Arial" w:hAnsi="Arial" w:cs="Arial"/>
          <w:sz w:val="22"/>
          <w:szCs w:val="22"/>
        </w:rPr>
        <w:t>2023 financial years</w:t>
      </w:r>
      <w:r w:rsidR="005B7169" w:rsidRPr="00CE0C5A">
        <w:rPr>
          <w:rFonts w:ascii="Arial" w:hAnsi="Arial" w:cs="Arial"/>
          <w:sz w:val="22"/>
          <w:szCs w:val="22"/>
        </w:rPr>
        <w:t>, income increased in 2022 and 2023</w:t>
      </w:r>
      <w:r w:rsidR="007D2EF0" w:rsidRPr="00CE0C5A">
        <w:rPr>
          <w:rFonts w:ascii="Arial" w:hAnsi="Arial" w:cs="Arial"/>
          <w:sz w:val="22"/>
          <w:szCs w:val="22"/>
        </w:rPr>
        <w:t xml:space="preserve"> thanks to</w:t>
      </w:r>
      <w:r w:rsidR="002C1A5D" w:rsidRPr="00CE0C5A">
        <w:rPr>
          <w:rFonts w:ascii="Arial" w:hAnsi="Arial" w:cs="Arial"/>
          <w:sz w:val="22"/>
          <w:szCs w:val="22"/>
        </w:rPr>
        <w:t xml:space="preserve"> successful gr</w:t>
      </w:r>
      <w:r w:rsidR="007D2EF0" w:rsidRPr="00CE0C5A">
        <w:rPr>
          <w:rFonts w:ascii="Arial" w:hAnsi="Arial" w:cs="Arial"/>
          <w:sz w:val="22"/>
          <w:szCs w:val="22"/>
        </w:rPr>
        <w:t xml:space="preserve">ant </w:t>
      </w:r>
      <w:r w:rsidR="002C1A5D" w:rsidRPr="00CE0C5A">
        <w:rPr>
          <w:rFonts w:ascii="Arial" w:hAnsi="Arial" w:cs="Arial"/>
          <w:sz w:val="22"/>
          <w:szCs w:val="22"/>
        </w:rPr>
        <w:t xml:space="preserve">applications </w:t>
      </w:r>
      <w:r w:rsidR="0070666E" w:rsidRPr="00CE0C5A">
        <w:rPr>
          <w:rFonts w:ascii="Arial" w:hAnsi="Arial" w:cs="Arial"/>
          <w:sz w:val="22"/>
          <w:szCs w:val="22"/>
        </w:rPr>
        <w:t xml:space="preserve">and </w:t>
      </w:r>
      <w:r w:rsidR="005B7169" w:rsidRPr="00CE0C5A">
        <w:rPr>
          <w:rFonts w:ascii="Arial" w:hAnsi="Arial" w:cs="Arial"/>
          <w:sz w:val="22"/>
          <w:szCs w:val="22"/>
        </w:rPr>
        <w:t xml:space="preserve">government support </w:t>
      </w:r>
      <w:r w:rsidR="002C1A5D" w:rsidRPr="00CE0C5A">
        <w:rPr>
          <w:rFonts w:ascii="Arial" w:hAnsi="Arial" w:cs="Arial"/>
          <w:sz w:val="22"/>
          <w:szCs w:val="22"/>
        </w:rPr>
        <w:t>through schemes such as furlough</w:t>
      </w:r>
      <w:r w:rsidR="00A67185" w:rsidRPr="00CE0C5A">
        <w:rPr>
          <w:rFonts w:ascii="Arial" w:hAnsi="Arial" w:cs="Arial"/>
          <w:sz w:val="22"/>
          <w:szCs w:val="22"/>
        </w:rPr>
        <w:t>.</w:t>
      </w:r>
      <w:r w:rsidR="00F038DB" w:rsidRPr="00CE0C5A">
        <w:rPr>
          <w:rFonts w:ascii="Arial" w:hAnsi="Arial" w:cs="Arial"/>
          <w:sz w:val="22"/>
          <w:szCs w:val="22"/>
        </w:rPr>
        <w:t xml:space="preserve"> </w:t>
      </w:r>
      <w:r w:rsidR="00D82152" w:rsidRPr="00CE0C5A">
        <w:rPr>
          <w:rFonts w:ascii="Arial" w:hAnsi="Arial" w:cs="Arial"/>
          <w:sz w:val="22"/>
          <w:szCs w:val="22"/>
        </w:rPr>
        <w:t xml:space="preserve">Expenditure increases </w:t>
      </w:r>
      <w:r w:rsidR="00773A85" w:rsidRPr="00CE0C5A">
        <w:rPr>
          <w:rFonts w:ascii="Arial" w:hAnsi="Arial" w:cs="Arial"/>
          <w:sz w:val="22"/>
          <w:szCs w:val="22"/>
        </w:rPr>
        <w:t>included salaries</w:t>
      </w:r>
      <w:r w:rsidR="00782642" w:rsidRPr="00CE0C5A">
        <w:rPr>
          <w:rFonts w:ascii="Arial" w:hAnsi="Arial" w:cs="Arial"/>
          <w:sz w:val="22"/>
          <w:szCs w:val="22"/>
        </w:rPr>
        <w:t xml:space="preserve"> a</w:t>
      </w:r>
      <w:r w:rsidR="00DC4892" w:rsidRPr="00CE0C5A">
        <w:rPr>
          <w:rFonts w:ascii="Arial" w:hAnsi="Arial" w:cs="Arial"/>
          <w:sz w:val="22"/>
          <w:szCs w:val="22"/>
        </w:rPr>
        <w:t xml:space="preserve">s well as </w:t>
      </w:r>
      <w:r w:rsidR="00782642" w:rsidRPr="00CE0C5A">
        <w:rPr>
          <w:rFonts w:ascii="Arial" w:hAnsi="Arial" w:cs="Arial"/>
          <w:sz w:val="22"/>
          <w:szCs w:val="22"/>
        </w:rPr>
        <w:t>investment in</w:t>
      </w:r>
      <w:r w:rsidR="00DC4892" w:rsidRPr="00CE0C5A">
        <w:rPr>
          <w:rFonts w:ascii="Arial" w:hAnsi="Arial" w:cs="Arial"/>
          <w:sz w:val="22"/>
          <w:szCs w:val="22"/>
        </w:rPr>
        <w:t xml:space="preserve"> short to mid-term</w:t>
      </w:r>
      <w:r w:rsidR="00782642" w:rsidRPr="00CE0C5A">
        <w:rPr>
          <w:rFonts w:ascii="Arial" w:hAnsi="Arial" w:cs="Arial"/>
          <w:sz w:val="22"/>
          <w:szCs w:val="22"/>
        </w:rPr>
        <w:t xml:space="preserve"> external consultancy </w:t>
      </w:r>
      <w:r w:rsidR="002C1A5D" w:rsidRPr="00CE0C5A">
        <w:rPr>
          <w:rFonts w:ascii="Arial" w:hAnsi="Arial" w:cs="Arial"/>
          <w:sz w:val="22"/>
          <w:szCs w:val="22"/>
        </w:rPr>
        <w:t>for expert, professional support across</w:t>
      </w:r>
      <w:r w:rsidR="00782642" w:rsidRPr="00CE0C5A">
        <w:rPr>
          <w:rFonts w:ascii="Arial" w:hAnsi="Arial" w:cs="Arial"/>
          <w:sz w:val="22"/>
          <w:szCs w:val="22"/>
        </w:rPr>
        <w:t xml:space="preserve"> HR, finance and quality assurance </w:t>
      </w:r>
      <w:r w:rsidR="00DC4892" w:rsidRPr="00CE0C5A">
        <w:rPr>
          <w:rFonts w:ascii="Arial" w:hAnsi="Arial" w:cs="Arial"/>
          <w:sz w:val="22"/>
          <w:szCs w:val="22"/>
        </w:rPr>
        <w:t>funded under the Charities Aid Foundation Resilience Fund</w:t>
      </w:r>
      <w:r w:rsidR="002C1A5D" w:rsidRPr="00CE0C5A">
        <w:rPr>
          <w:rFonts w:ascii="Arial" w:hAnsi="Arial" w:cs="Arial"/>
          <w:sz w:val="22"/>
          <w:szCs w:val="22"/>
        </w:rPr>
        <w:t xml:space="preserve"> and from allocated financial reserves</w:t>
      </w:r>
      <w:r w:rsidR="00DC4892" w:rsidRPr="00CE0C5A">
        <w:rPr>
          <w:rFonts w:ascii="Arial" w:hAnsi="Arial" w:cs="Arial"/>
          <w:sz w:val="22"/>
          <w:szCs w:val="22"/>
        </w:rPr>
        <w:t>.</w:t>
      </w:r>
      <w:r w:rsidR="002C1A5D" w:rsidRPr="00CE0C5A">
        <w:rPr>
          <w:rFonts w:ascii="Arial" w:hAnsi="Arial" w:cs="Arial"/>
          <w:sz w:val="22"/>
          <w:szCs w:val="22"/>
        </w:rPr>
        <w:t xml:space="preserve"> </w:t>
      </w:r>
    </w:p>
    <w:p w14:paraId="4157D6F6" w14:textId="77777777" w:rsidR="00B26F25" w:rsidRPr="00CE0C5A" w:rsidRDefault="00B26F25" w:rsidP="0031209B">
      <w:pPr>
        <w:spacing w:after="0" w:line="240" w:lineRule="auto"/>
        <w:rPr>
          <w:rFonts w:ascii="Arial" w:hAnsi="Arial" w:cs="Arial"/>
          <w:sz w:val="22"/>
          <w:szCs w:val="22"/>
        </w:rPr>
      </w:pPr>
    </w:p>
    <w:p w14:paraId="575C3AD8" w14:textId="61C4FAA7" w:rsidR="00C2104C" w:rsidRPr="00CE0C5A" w:rsidRDefault="000B2FE8" w:rsidP="0031209B">
      <w:pPr>
        <w:spacing w:after="0" w:line="240" w:lineRule="auto"/>
        <w:rPr>
          <w:rFonts w:ascii="Arial" w:hAnsi="Arial" w:cs="Arial"/>
          <w:sz w:val="22"/>
          <w:szCs w:val="22"/>
        </w:rPr>
      </w:pPr>
      <w:r w:rsidRPr="00CE0C5A">
        <w:rPr>
          <w:rFonts w:ascii="Arial" w:hAnsi="Arial" w:cs="Arial"/>
          <w:sz w:val="22"/>
          <w:szCs w:val="22"/>
        </w:rPr>
        <w:lastRenderedPageBreak/>
        <w:t xml:space="preserve">As the charity had accumulated a </w:t>
      </w:r>
      <w:r w:rsidR="00B23B12" w:rsidRPr="00CE0C5A">
        <w:rPr>
          <w:rFonts w:ascii="Arial" w:hAnsi="Arial" w:cs="Arial"/>
          <w:sz w:val="22"/>
          <w:szCs w:val="22"/>
        </w:rPr>
        <w:t>strong cash reserve</w:t>
      </w:r>
      <w:r w:rsidRPr="00CE0C5A">
        <w:rPr>
          <w:rFonts w:ascii="Arial" w:hAnsi="Arial" w:cs="Arial"/>
          <w:sz w:val="22"/>
          <w:szCs w:val="22"/>
        </w:rPr>
        <w:t>, s</w:t>
      </w:r>
      <w:r w:rsidR="002C1A5D" w:rsidRPr="00CE0C5A">
        <w:rPr>
          <w:rFonts w:ascii="Arial" w:hAnsi="Arial" w:cs="Arial"/>
          <w:sz w:val="22"/>
          <w:szCs w:val="22"/>
        </w:rPr>
        <w:t>hort term the Board have signed off a deficit budget to enable investment in technologies such as a new CRM</w:t>
      </w:r>
      <w:r w:rsidRPr="00CE0C5A">
        <w:rPr>
          <w:rFonts w:ascii="Arial" w:hAnsi="Arial" w:cs="Arial"/>
          <w:sz w:val="22"/>
          <w:szCs w:val="22"/>
        </w:rPr>
        <w:t>, investment in new staff roles and staff training, as well as the</w:t>
      </w:r>
      <w:r w:rsidR="002C1A5D" w:rsidRPr="00CE0C5A">
        <w:rPr>
          <w:rFonts w:ascii="Arial" w:hAnsi="Arial" w:cs="Arial"/>
          <w:sz w:val="22"/>
          <w:szCs w:val="22"/>
        </w:rPr>
        <w:t xml:space="preserve"> development of a Deaf Awareness e-learning package. </w:t>
      </w:r>
      <w:r w:rsidRPr="00CE0C5A">
        <w:rPr>
          <w:rFonts w:ascii="Arial" w:hAnsi="Arial" w:cs="Arial"/>
          <w:sz w:val="22"/>
          <w:szCs w:val="22"/>
        </w:rPr>
        <w:t>It is anticipated that t</w:t>
      </w:r>
      <w:r w:rsidR="002C1A5D" w:rsidRPr="00CE0C5A">
        <w:rPr>
          <w:rFonts w:ascii="Arial" w:hAnsi="Arial" w:cs="Arial"/>
          <w:sz w:val="22"/>
          <w:szCs w:val="22"/>
        </w:rPr>
        <w:t>he</w:t>
      </w:r>
      <w:r w:rsidRPr="00CE0C5A">
        <w:rPr>
          <w:rFonts w:ascii="Arial" w:hAnsi="Arial" w:cs="Arial"/>
          <w:sz w:val="22"/>
          <w:szCs w:val="22"/>
        </w:rPr>
        <w:t>se</w:t>
      </w:r>
      <w:r w:rsidR="002C1A5D" w:rsidRPr="00CE0C5A">
        <w:rPr>
          <w:rFonts w:ascii="Arial" w:hAnsi="Arial" w:cs="Arial"/>
          <w:sz w:val="22"/>
          <w:szCs w:val="22"/>
        </w:rPr>
        <w:t xml:space="preserve"> investment</w:t>
      </w:r>
      <w:r w:rsidRPr="00CE0C5A">
        <w:rPr>
          <w:rFonts w:ascii="Arial" w:hAnsi="Arial" w:cs="Arial"/>
          <w:sz w:val="22"/>
          <w:szCs w:val="22"/>
        </w:rPr>
        <w:t>s</w:t>
      </w:r>
      <w:r w:rsidR="002C1A5D" w:rsidRPr="00CE0C5A">
        <w:rPr>
          <w:rFonts w:ascii="Arial" w:hAnsi="Arial" w:cs="Arial"/>
          <w:sz w:val="22"/>
          <w:szCs w:val="22"/>
        </w:rPr>
        <w:t xml:space="preserve"> will yield long-term benefits such as operational efficiencies and </w:t>
      </w:r>
      <w:r w:rsidRPr="00CE0C5A">
        <w:rPr>
          <w:rFonts w:ascii="Arial" w:hAnsi="Arial" w:cs="Arial"/>
          <w:sz w:val="22"/>
          <w:szCs w:val="22"/>
        </w:rPr>
        <w:t>improved governance.</w:t>
      </w:r>
    </w:p>
    <w:p w14:paraId="228B907B" w14:textId="77777777" w:rsidR="002C1A5D" w:rsidRPr="00CE0C5A" w:rsidRDefault="002C1A5D" w:rsidP="0031209B">
      <w:pPr>
        <w:spacing w:after="0" w:line="240" w:lineRule="auto"/>
        <w:rPr>
          <w:rFonts w:ascii="Arial" w:hAnsi="Arial" w:cs="Arial"/>
          <w:color w:val="FF0000"/>
          <w:sz w:val="22"/>
          <w:szCs w:val="22"/>
        </w:rPr>
      </w:pPr>
    </w:p>
    <w:tbl>
      <w:tblPr>
        <w:tblW w:w="7225" w:type="dxa"/>
        <w:jc w:val="center"/>
        <w:tblLook w:val="04A0" w:firstRow="1" w:lastRow="0" w:firstColumn="1" w:lastColumn="0" w:noHBand="0" w:noVBand="1"/>
      </w:tblPr>
      <w:tblGrid>
        <w:gridCol w:w="2572"/>
        <w:gridCol w:w="1534"/>
        <w:gridCol w:w="1559"/>
        <w:gridCol w:w="1560"/>
      </w:tblGrid>
      <w:tr w:rsidR="00C2104C" w:rsidRPr="00C2104C" w14:paraId="12E55E5F" w14:textId="77777777" w:rsidTr="00C2104C">
        <w:trPr>
          <w:trHeight w:val="260"/>
          <w:jc w:val="center"/>
        </w:trPr>
        <w:tc>
          <w:tcPr>
            <w:tcW w:w="25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A0946" w14:textId="77777777" w:rsidR="00C2104C" w:rsidRPr="00C2104C" w:rsidRDefault="00C2104C" w:rsidP="00C2104C">
            <w:pPr>
              <w:spacing w:after="0" w:line="240" w:lineRule="auto"/>
              <w:rPr>
                <w:rFonts w:ascii="Arial" w:eastAsia="Times New Roman" w:hAnsi="Arial" w:cs="Arial"/>
                <w:color w:val="000000"/>
                <w:lang w:eastAsia="en-GB"/>
              </w:rPr>
            </w:pPr>
            <w:r w:rsidRPr="00C2104C">
              <w:rPr>
                <w:rFonts w:ascii="Arial" w:eastAsia="Times New Roman" w:hAnsi="Arial" w:cs="Arial"/>
                <w:color w:val="000000"/>
                <w:lang w:eastAsia="en-GB"/>
              </w:rPr>
              <w:t> </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14:paraId="0E32AD0E" w14:textId="77777777" w:rsidR="00C2104C" w:rsidRPr="00C2104C" w:rsidRDefault="00C2104C" w:rsidP="00C2104C">
            <w:pPr>
              <w:spacing w:after="0" w:line="240" w:lineRule="auto"/>
              <w:jc w:val="right"/>
              <w:rPr>
                <w:rFonts w:ascii="Arial" w:eastAsia="Times New Roman" w:hAnsi="Arial" w:cs="Arial"/>
                <w:b/>
                <w:bCs/>
                <w:color w:val="000000"/>
                <w:lang w:eastAsia="en-GB"/>
              </w:rPr>
            </w:pPr>
            <w:r w:rsidRPr="00C2104C">
              <w:rPr>
                <w:rFonts w:ascii="Arial" w:eastAsia="Times New Roman" w:hAnsi="Arial" w:cs="Arial"/>
                <w:b/>
                <w:bCs/>
                <w:color w:val="000000"/>
                <w:lang w:eastAsia="en-GB"/>
              </w:rPr>
              <w:t>2023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925B7C5" w14:textId="77777777" w:rsidR="00C2104C" w:rsidRPr="00C2104C" w:rsidRDefault="00C2104C" w:rsidP="00C2104C">
            <w:pPr>
              <w:spacing w:after="0" w:line="240" w:lineRule="auto"/>
              <w:jc w:val="right"/>
              <w:rPr>
                <w:rFonts w:ascii="Arial" w:eastAsia="Times New Roman" w:hAnsi="Arial" w:cs="Arial"/>
                <w:b/>
                <w:bCs/>
                <w:color w:val="000000"/>
                <w:lang w:eastAsia="en-GB"/>
              </w:rPr>
            </w:pPr>
            <w:r w:rsidRPr="00C2104C">
              <w:rPr>
                <w:rFonts w:ascii="Arial" w:eastAsia="Times New Roman" w:hAnsi="Arial" w:cs="Arial"/>
                <w:b/>
                <w:bCs/>
                <w:color w:val="000000"/>
                <w:lang w:eastAsia="en-GB"/>
              </w:rPr>
              <w:t>2022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707D78F" w14:textId="77777777" w:rsidR="00C2104C" w:rsidRPr="00C2104C" w:rsidRDefault="00C2104C" w:rsidP="00C2104C">
            <w:pPr>
              <w:spacing w:after="0" w:line="240" w:lineRule="auto"/>
              <w:jc w:val="right"/>
              <w:rPr>
                <w:rFonts w:ascii="Arial" w:eastAsia="Times New Roman" w:hAnsi="Arial" w:cs="Arial"/>
                <w:b/>
                <w:bCs/>
                <w:color w:val="000000"/>
                <w:lang w:eastAsia="en-GB"/>
              </w:rPr>
            </w:pPr>
            <w:r w:rsidRPr="00C2104C">
              <w:rPr>
                <w:rFonts w:ascii="Arial" w:eastAsia="Times New Roman" w:hAnsi="Arial" w:cs="Arial"/>
                <w:b/>
                <w:bCs/>
                <w:color w:val="000000"/>
                <w:lang w:eastAsia="en-GB"/>
              </w:rPr>
              <w:t>2021</w:t>
            </w:r>
          </w:p>
        </w:tc>
      </w:tr>
      <w:tr w:rsidR="00C2104C" w:rsidRPr="00C2104C" w14:paraId="0FFF5689" w14:textId="77777777" w:rsidTr="00C2104C">
        <w:trPr>
          <w:trHeight w:val="268"/>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046218B0" w14:textId="77777777" w:rsidR="00C2104C" w:rsidRPr="00C2104C" w:rsidRDefault="00C2104C" w:rsidP="00C2104C">
            <w:pPr>
              <w:spacing w:after="0" w:line="240" w:lineRule="auto"/>
              <w:rPr>
                <w:rFonts w:ascii="Arial" w:eastAsia="Times New Roman" w:hAnsi="Arial" w:cs="Arial"/>
                <w:b/>
                <w:bCs/>
                <w:color w:val="000000"/>
                <w:sz w:val="18"/>
                <w:szCs w:val="18"/>
                <w:lang w:eastAsia="en-GB"/>
              </w:rPr>
            </w:pPr>
            <w:r w:rsidRPr="00C2104C">
              <w:rPr>
                <w:rFonts w:ascii="Arial" w:eastAsia="Times New Roman" w:hAnsi="Arial" w:cs="Arial"/>
                <w:b/>
                <w:bCs/>
                <w:color w:val="000000"/>
                <w:sz w:val="18"/>
                <w:szCs w:val="18"/>
                <w:lang w:eastAsia="en-GB"/>
              </w:rPr>
              <w:t>Total turnover</w:t>
            </w:r>
          </w:p>
        </w:tc>
        <w:tc>
          <w:tcPr>
            <w:tcW w:w="1534" w:type="dxa"/>
            <w:tcBorders>
              <w:top w:val="nil"/>
              <w:left w:val="nil"/>
              <w:bottom w:val="single" w:sz="4" w:space="0" w:color="auto"/>
              <w:right w:val="single" w:sz="4" w:space="0" w:color="auto"/>
            </w:tcBorders>
            <w:shd w:val="clear" w:color="auto" w:fill="auto"/>
            <w:noWrap/>
            <w:vAlign w:val="bottom"/>
            <w:hideMark/>
          </w:tcPr>
          <w:p w14:paraId="4259D7ED"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756,059.40 </w:t>
            </w:r>
          </w:p>
        </w:tc>
        <w:tc>
          <w:tcPr>
            <w:tcW w:w="1559" w:type="dxa"/>
            <w:tcBorders>
              <w:top w:val="nil"/>
              <w:left w:val="nil"/>
              <w:bottom w:val="single" w:sz="4" w:space="0" w:color="auto"/>
              <w:right w:val="single" w:sz="4" w:space="0" w:color="auto"/>
            </w:tcBorders>
            <w:shd w:val="clear" w:color="auto" w:fill="auto"/>
            <w:noWrap/>
            <w:vAlign w:val="bottom"/>
            <w:hideMark/>
          </w:tcPr>
          <w:p w14:paraId="0BBD7D96"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776,621.17 </w:t>
            </w:r>
          </w:p>
        </w:tc>
        <w:tc>
          <w:tcPr>
            <w:tcW w:w="1560" w:type="dxa"/>
            <w:tcBorders>
              <w:top w:val="nil"/>
              <w:left w:val="nil"/>
              <w:bottom w:val="single" w:sz="4" w:space="0" w:color="auto"/>
              <w:right w:val="single" w:sz="4" w:space="0" w:color="auto"/>
            </w:tcBorders>
            <w:shd w:val="clear" w:color="auto" w:fill="auto"/>
            <w:noWrap/>
            <w:vAlign w:val="bottom"/>
            <w:hideMark/>
          </w:tcPr>
          <w:p w14:paraId="7F8798D6"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763,733.57 </w:t>
            </w:r>
          </w:p>
        </w:tc>
      </w:tr>
      <w:tr w:rsidR="00C2104C" w:rsidRPr="00C2104C" w14:paraId="6539E1B1" w14:textId="77777777" w:rsidTr="00C2104C">
        <w:trPr>
          <w:trHeight w:val="260"/>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51A784EF" w14:textId="77777777" w:rsidR="00C2104C" w:rsidRPr="00C2104C" w:rsidRDefault="00C2104C" w:rsidP="00C2104C">
            <w:pPr>
              <w:spacing w:after="0" w:line="240" w:lineRule="auto"/>
              <w:rPr>
                <w:rFonts w:ascii="Arial" w:eastAsia="Times New Roman" w:hAnsi="Arial" w:cs="Arial"/>
                <w:color w:val="000000"/>
                <w:lang w:eastAsia="en-GB"/>
              </w:rPr>
            </w:pPr>
            <w:r w:rsidRPr="00C2104C">
              <w:rPr>
                <w:rFonts w:ascii="Arial" w:eastAsia="Times New Roman" w:hAnsi="Arial" w:cs="Arial"/>
                <w:color w:val="000000"/>
                <w:lang w:eastAsia="en-GB"/>
              </w:rPr>
              <w:t xml:space="preserve"> Total Cost of Sales </w:t>
            </w:r>
          </w:p>
        </w:tc>
        <w:tc>
          <w:tcPr>
            <w:tcW w:w="1534" w:type="dxa"/>
            <w:tcBorders>
              <w:top w:val="nil"/>
              <w:left w:val="nil"/>
              <w:bottom w:val="single" w:sz="4" w:space="0" w:color="auto"/>
              <w:right w:val="single" w:sz="4" w:space="0" w:color="auto"/>
            </w:tcBorders>
            <w:shd w:val="clear" w:color="auto" w:fill="auto"/>
            <w:noWrap/>
            <w:vAlign w:val="bottom"/>
            <w:hideMark/>
          </w:tcPr>
          <w:p w14:paraId="22A3A363" w14:textId="77777777" w:rsidR="00C2104C" w:rsidRPr="00C2104C" w:rsidRDefault="00C2104C" w:rsidP="00C2104C">
            <w:pPr>
              <w:spacing w:after="0" w:line="240" w:lineRule="auto"/>
              <w:rPr>
                <w:rFonts w:ascii="Arial" w:eastAsia="Times New Roman" w:hAnsi="Arial" w:cs="Arial"/>
                <w:color w:val="000000"/>
                <w:lang w:eastAsia="en-GB"/>
              </w:rPr>
            </w:pPr>
            <w:r w:rsidRPr="00C2104C">
              <w:rPr>
                <w:rFonts w:ascii="Arial" w:eastAsia="Times New Roman" w:hAnsi="Arial" w:cs="Arial"/>
                <w:color w:val="000000"/>
                <w:lang w:eastAsia="en-GB"/>
              </w:rPr>
              <w:t xml:space="preserve"> £ 117,894.78 </w:t>
            </w:r>
          </w:p>
        </w:tc>
        <w:tc>
          <w:tcPr>
            <w:tcW w:w="1559" w:type="dxa"/>
            <w:tcBorders>
              <w:top w:val="nil"/>
              <w:left w:val="nil"/>
              <w:bottom w:val="single" w:sz="4" w:space="0" w:color="auto"/>
              <w:right w:val="single" w:sz="4" w:space="0" w:color="auto"/>
            </w:tcBorders>
            <w:shd w:val="clear" w:color="auto" w:fill="auto"/>
            <w:noWrap/>
            <w:vAlign w:val="bottom"/>
            <w:hideMark/>
          </w:tcPr>
          <w:p w14:paraId="7ABFC947" w14:textId="77777777" w:rsidR="00C2104C" w:rsidRPr="00C2104C" w:rsidRDefault="00C2104C" w:rsidP="00C2104C">
            <w:pPr>
              <w:spacing w:after="0" w:line="240" w:lineRule="auto"/>
              <w:rPr>
                <w:rFonts w:ascii="Arial" w:eastAsia="Times New Roman" w:hAnsi="Arial" w:cs="Arial"/>
                <w:color w:val="000000"/>
                <w:lang w:eastAsia="en-GB"/>
              </w:rPr>
            </w:pPr>
            <w:r w:rsidRPr="00C2104C">
              <w:rPr>
                <w:rFonts w:ascii="Arial" w:eastAsia="Times New Roman" w:hAnsi="Arial" w:cs="Arial"/>
                <w:color w:val="000000"/>
                <w:lang w:eastAsia="en-GB"/>
              </w:rPr>
              <w:t xml:space="preserve"> £112,884.61 </w:t>
            </w:r>
          </w:p>
        </w:tc>
        <w:tc>
          <w:tcPr>
            <w:tcW w:w="1560" w:type="dxa"/>
            <w:tcBorders>
              <w:top w:val="nil"/>
              <w:left w:val="nil"/>
              <w:bottom w:val="single" w:sz="4" w:space="0" w:color="auto"/>
              <w:right w:val="single" w:sz="4" w:space="0" w:color="auto"/>
            </w:tcBorders>
            <w:shd w:val="clear" w:color="auto" w:fill="auto"/>
            <w:noWrap/>
            <w:vAlign w:val="bottom"/>
            <w:hideMark/>
          </w:tcPr>
          <w:p w14:paraId="2A99B177" w14:textId="77777777" w:rsidR="00C2104C" w:rsidRPr="00C2104C" w:rsidRDefault="00C2104C" w:rsidP="00C2104C">
            <w:pPr>
              <w:spacing w:after="0" w:line="240" w:lineRule="auto"/>
              <w:rPr>
                <w:rFonts w:ascii="Arial" w:eastAsia="Times New Roman" w:hAnsi="Arial" w:cs="Arial"/>
                <w:color w:val="000000"/>
                <w:lang w:eastAsia="en-GB"/>
              </w:rPr>
            </w:pPr>
            <w:r w:rsidRPr="00C2104C">
              <w:rPr>
                <w:rFonts w:ascii="Arial" w:eastAsia="Times New Roman" w:hAnsi="Arial" w:cs="Arial"/>
                <w:color w:val="000000"/>
                <w:lang w:eastAsia="en-GB"/>
              </w:rPr>
              <w:t xml:space="preserve"> £  76,417.65 </w:t>
            </w:r>
          </w:p>
        </w:tc>
      </w:tr>
      <w:tr w:rsidR="00C2104C" w:rsidRPr="00C2104C" w14:paraId="710DF47D"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78943DBB"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Gross Profit </w:t>
            </w:r>
          </w:p>
        </w:tc>
        <w:tc>
          <w:tcPr>
            <w:tcW w:w="1534" w:type="dxa"/>
            <w:tcBorders>
              <w:top w:val="nil"/>
              <w:left w:val="nil"/>
              <w:bottom w:val="single" w:sz="4" w:space="0" w:color="auto"/>
              <w:right w:val="single" w:sz="4" w:space="0" w:color="auto"/>
            </w:tcBorders>
            <w:shd w:val="clear" w:color="auto" w:fill="auto"/>
            <w:noWrap/>
            <w:vAlign w:val="bottom"/>
            <w:hideMark/>
          </w:tcPr>
          <w:p w14:paraId="6A11277E"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638,164.62 </w:t>
            </w:r>
          </w:p>
        </w:tc>
        <w:tc>
          <w:tcPr>
            <w:tcW w:w="1559" w:type="dxa"/>
            <w:tcBorders>
              <w:top w:val="nil"/>
              <w:left w:val="nil"/>
              <w:bottom w:val="single" w:sz="4" w:space="0" w:color="auto"/>
              <w:right w:val="single" w:sz="4" w:space="0" w:color="auto"/>
            </w:tcBorders>
            <w:shd w:val="clear" w:color="auto" w:fill="auto"/>
            <w:noWrap/>
            <w:vAlign w:val="bottom"/>
            <w:hideMark/>
          </w:tcPr>
          <w:p w14:paraId="2F24F0A7"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663,736.56 </w:t>
            </w:r>
          </w:p>
        </w:tc>
        <w:tc>
          <w:tcPr>
            <w:tcW w:w="1560" w:type="dxa"/>
            <w:tcBorders>
              <w:top w:val="nil"/>
              <w:left w:val="nil"/>
              <w:bottom w:val="single" w:sz="4" w:space="0" w:color="auto"/>
              <w:right w:val="single" w:sz="4" w:space="0" w:color="auto"/>
            </w:tcBorders>
            <w:shd w:val="clear" w:color="auto" w:fill="auto"/>
            <w:noWrap/>
            <w:vAlign w:val="bottom"/>
            <w:hideMark/>
          </w:tcPr>
          <w:p w14:paraId="37311561"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687,315.92 </w:t>
            </w:r>
          </w:p>
        </w:tc>
      </w:tr>
      <w:tr w:rsidR="00C2104C" w:rsidRPr="00C2104C" w14:paraId="5F6EAF62"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3F695FD6"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Total Administrative Costs </w:t>
            </w:r>
          </w:p>
        </w:tc>
        <w:tc>
          <w:tcPr>
            <w:tcW w:w="1534" w:type="dxa"/>
            <w:tcBorders>
              <w:top w:val="nil"/>
              <w:left w:val="nil"/>
              <w:bottom w:val="single" w:sz="4" w:space="0" w:color="auto"/>
              <w:right w:val="single" w:sz="4" w:space="0" w:color="auto"/>
            </w:tcBorders>
            <w:shd w:val="clear" w:color="auto" w:fill="auto"/>
            <w:noWrap/>
            <w:vAlign w:val="bottom"/>
            <w:hideMark/>
          </w:tcPr>
          <w:p w14:paraId="488E7B78"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905,329.28 </w:t>
            </w:r>
          </w:p>
        </w:tc>
        <w:tc>
          <w:tcPr>
            <w:tcW w:w="1559" w:type="dxa"/>
            <w:tcBorders>
              <w:top w:val="nil"/>
              <w:left w:val="nil"/>
              <w:bottom w:val="single" w:sz="4" w:space="0" w:color="auto"/>
              <w:right w:val="single" w:sz="4" w:space="0" w:color="auto"/>
            </w:tcBorders>
            <w:shd w:val="clear" w:color="auto" w:fill="auto"/>
            <w:noWrap/>
            <w:vAlign w:val="bottom"/>
            <w:hideMark/>
          </w:tcPr>
          <w:p w14:paraId="1D23858F"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855,826.40 </w:t>
            </w:r>
          </w:p>
        </w:tc>
        <w:tc>
          <w:tcPr>
            <w:tcW w:w="1560" w:type="dxa"/>
            <w:tcBorders>
              <w:top w:val="nil"/>
              <w:left w:val="nil"/>
              <w:bottom w:val="single" w:sz="4" w:space="0" w:color="auto"/>
              <w:right w:val="single" w:sz="4" w:space="0" w:color="auto"/>
            </w:tcBorders>
            <w:shd w:val="clear" w:color="auto" w:fill="auto"/>
            <w:noWrap/>
            <w:vAlign w:val="bottom"/>
            <w:hideMark/>
          </w:tcPr>
          <w:p w14:paraId="76C7860E"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746,218.61 </w:t>
            </w:r>
          </w:p>
        </w:tc>
      </w:tr>
      <w:tr w:rsidR="00C2104C" w:rsidRPr="00C2104C" w14:paraId="18236D5C"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344B3CD0"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Operating Profit </w:t>
            </w:r>
          </w:p>
        </w:tc>
        <w:tc>
          <w:tcPr>
            <w:tcW w:w="1534" w:type="dxa"/>
            <w:tcBorders>
              <w:top w:val="nil"/>
              <w:left w:val="nil"/>
              <w:bottom w:val="single" w:sz="4" w:space="0" w:color="auto"/>
              <w:right w:val="single" w:sz="4" w:space="0" w:color="auto"/>
            </w:tcBorders>
            <w:shd w:val="clear" w:color="auto" w:fill="auto"/>
            <w:noWrap/>
            <w:vAlign w:val="bottom"/>
            <w:hideMark/>
          </w:tcPr>
          <w:p w14:paraId="4568B4DB" w14:textId="77777777" w:rsidR="00C2104C" w:rsidRPr="00C2104C" w:rsidRDefault="00C2104C" w:rsidP="00C2104C">
            <w:pPr>
              <w:spacing w:after="0" w:line="240" w:lineRule="auto"/>
              <w:rPr>
                <w:rFonts w:ascii="Arial" w:eastAsia="Times New Roman" w:hAnsi="Arial" w:cs="Arial"/>
                <w:color w:val="FF0000"/>
                <w:sz w:val="18"/>
                <w:szCs w:val="18"/>
                <w:lang w:eastAsia="en-GB"/>
              </w:rPr>
            </w:pPr>
            <w:r w:rsidRPr="00C2104C">
              <w:rPr>
                <w:rFonts w:ascii="Arial" w:eastAsia="Times New Roman" w:hAnsi="Arial" w:cs="Arial"/>
                <w:color w:val="FF0000"/>
                <w:sz w:val="18"/>
                <w:szCs w:val="18"/>
                <w:lang w:eastAsia="en-GB"/>
              </w:rPr>
              <w:t xml:space="preserve">-£   267,164.66 </w:t>
            </w:r>
          </w:p>
        </w:tc>
        <w:tc>
          <w:tcPr>
            <w:tcW w:w="1559" w:type="dxa"/>
            <w:tcBorders>
              <w:top w:val="nil"/>
              <w:left w:val="nil"/>
              <w:bottom w:val="single" w:sz="4" w:space="0" w:color="auto"/>
              <w:right w:val="single" w:sz="4" w:space="0" w:color="auto"/>
            </w:tcBorders>
            <w:shd w:val="clear" w:color="auto" w:fill="auto"/>
            <w:noWrap/>
            <w:vAlign w:val="bottom"/>
            <w:hideMark/>
          </w:tcPr>
          <w:p w14:paraId="5CEEFF5D" w14:textId="77777777" w:rsidR="00C2104C" w:rsidRPr="00C2104C" w:rsidRDefault="00C2104C" w:rsidP="00C2104C">
            <w:pPr>
              <w:spacing w:after="0" w:line="240" w:lineRule="auto"/>
              <w:rPr>
                <w:rFonts w:ascii="Arial" w:eastAsia="Times New Roman" w:hAnsi="Arial" w:cs="Arial"/>
                <w:color w:val="FF0000"/>
                <w:sz w:val="18"/>
                <w:szCs w:val="18"/>
                <w:lang w:eastAsia="en-GB"/>
              </w:rPr>
            </w:pPr>
            <w:r w:rsidRPr="00C2104C">
              <w:rPr>
                <w:rFonts w:ascii="Arial" w:eastAsia="Times New Roman" w:hAnsi="Arial" w:cs="Arial"/>
                <w:color w:val="FF0000"/>
                <w:sz w:val="18"/>
                <w:szCs w:val="18"/>
                <w:lang w:eastAsia="en-GB"/>
              </w:rPr>
              <w:t xml:space="preserve">-£   192,089.84 </w:t>
            </w:r>
          </w:p>
        </w:tc>
        <w:tc>
          <w:tcPr>
            <w:tcW w:w="1560" w:type="dxa"/>
            <w:tcBorders>
              <w:top w:val="nil"/>
              <w:left w:val="nil"/>
              <w:bottom w:val="single" w:sz="4" w:space="0" w:color="auto"/>
              <w:right w:val="single" w:sz="4" w:space="0" w:color="auto"/>
            </w:tcBorders>
            <w:shd w:val="clear" w:color="auto" w:fill="auto"/>
            <w:noWrap/>
            <w:vAlign w:val="bottom"/>
            <w:hideMark/>
          </w:tcPr>
          <w:p w14:paraId="57C76967" w14:textId="77777777" w:rsidR="00C2104C" w:rsidRPr="00C2104C" w:rsidRDefault="00C2104C" w:rsidP="00C2104C">
            <w:pPr>
              <w:spacing w:after="0" w:line="240" w:lineRule="auto"/>
              <w:rPr>
                <w:rFonts w:ascii="Arial" w:eastAsia="Times New Roman" w:hAnsi="Arial" w:cs="Arial"/>
                <w:color w:val="FF0000"/>
                <w:sz w:val="18"/>
                <w:szCs w:val="18"/>
                <w:lang w:eastAsia="en-GB"/>
              </w:rPr>
            </w:pPr>
            <w:r w:rsidRPr="00C2104C">
              <w:rPr>
                <w:rFonts w:ascii="Arial" w:eastAsia="Times New Roman" w:hAnsi="Arial" w:cs="Arial"/>
                <w:color w:val="FF0000"/>
                <w:sz w:val="18"/>
                <w:szCs w:val="18"/>
                <w:lang w:eastAsia="en-GB"/>
              </w:rPr>
              <w:t xml:space="preserve">-£     58,902.69 </w:t>
            </w:r>
          </w:p>
        </w:tc>
      </w:tr>
      <w:tr w:rsidR="00C2104C" w:rsidRPr="00C2104C" w14:paraId="09325D3C"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000000" w:fill="D0CECE"/>
            <w:vAlign w:val="bottom"/>
            <w:hideMark/>
          </w:tcPr>
          <w:p w14:paraId="22272D34"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Total Other Income </w:t>
            </w:r>
          </w:p>
        </w:tc>
        <w:tc>
          <w:tcPr>
            <w:tcW w:w="1534" w:type="dxa"/>
            <w:tcBorders>
              <w:top w:val="nil"/>
              <w:left w:val="nil"/>
              <w:bottom w:val="single" w:sz="4" w:space="0" w:color="auto"/>
              <w:right w:val="single" w:sz="4" w:space="0" w:color="auto"/>
            </w:tcBorders>
            <w:shd w:val="clear" w:color="000000" w:fill="D0CECE"/>
            <w:noWrap/>
            <w:vAlign w:val="bottom"/>
            <w:hideMark/>
          </w:tcPr>
          <w:p w14:paraId="53FDE201"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209,211.28 </w:t>
            </w:r>
          </w:p>
        </w:tc>
        <w:tc>
          <w:tcPr>
            <w:tcW w:w="1559" w:type="dxa"/>
            <w:tcBorders>
              <w:top w:val="nil"/>
              <w:left w:val="nil"/>
              <w:bottom w:val="single" w:sz="4" w:space="0" w:color="auto"/>
              <w:right w:val="single" w:sz="4" w:space="0" w:color="auto"/>
            </w:tcBorders>
            <w:shd w:val="clear" w:color="000000" w:fill="D0CECE"/>
            <w:noWrap/>
            <w:vAlign w:val="bottom"/>
            <w:hideMark/>
          </w:tcPr>
          <w:p w14:paraId="4DD43075"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298,682.84 </w:t>
            </w:r>
          </w:p>
        </w:tc>
        <w:tc>
          <w:tcPr>
            <w:tcW w:w="1560" w:type="dxa"/>
            <w:tcBorders>
              <w:top w:val="nil"/>
              <w:left w:val="nil"/>
              <w:bottom w:val="single" w:sz="4" w:space="0" w:color="auto"/>
              <w:right w:val="single" w:sz="4" w:space="0" w:color="auto"/>
            </w:tcBorders>
            <w:shd w:val="clear" w:color="000000" w:fill="D0CECE"/>
            <w:noWrap/>
            <w:vAlign w:val="bottom"/>
            <w:hideMark/>
          </w:tcPr>
          <w:p w14:paraId="6053C827"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174,028.75 </w:t>
            </w:r>
          </w:p>
        </w:tc>
      </w:tr>
      <w:tr w:rsidR="00C2104C" w:rsidRPr="00C2104C" w14:paraId="339EDDB4"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6C2F6AD6"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Operational surplus </w:t>
            </w:r>
          </w:p>
        </w:tc>
        <w:tc>
          <w:tcPr>
            <w:tcW w:w="1534" w:type="dxa"/>
            <w:tcBorders>
              <w:top w:val="nil"/>
              <w:left w:val="nil"/>
              <w:bottom w:val="single" w:sz="4" w:space="0" w:color="auto"/>
              <w:right w:val="single" w:sz="4" w:space="0" w:color="auto"/>
            </w:tcBorders>
            <w:shd w:val="clear" w:color="auto" w:fill="auto"/>
            <w:noWrap/>
            <w:vAlign w:val="bottom"/>
            <w:hideMark/>
          </w:tcPr>
          <w:p w14:paraId="72227BBD" w14:textId="77777777" w:rsidR="00C2104C" w:rsidRPr="00C2104C" w:rsidRDefault="00C2104C" w:rsidP="00C2104C">
            <w:pPr>
              <w:spacing w:after="0" w:line="240" w:lineRule="auto"/>
              <w:rPr>
                <w:rFonts w:ascii="Arial" w:eastAsia="Times New Roman" w:hAnsi="Arial" w:cs="Arial"/>
                <w:color w:val="FF0000"/>
                <w:sz w:val="18"/>
                <w:szCs w:val="18"/>
                <w:lang w:eastAsia="en-GB"/>
              </w:rPr>
            </w:pPr>
            <w:r w:rsidRPr="00C2104C">
              <w:rPr>
                <w:rFonts w:ascii="Arial" w:eastAsia="Times New Roman" w:hAnsi="Arial" w:cs="Arial"/>
                <w:color w:val="FF0000"/>
                <w:sz w:val="18"/>
                <w:szCs w:val="18"/>
                <w:lang w:eastAsia="en-GB"/>
              </w:rPr>
              <w:t xml:space="preserve">-£     57,953.38 </w:t>
            </w:r>
          </w:p>
        </w:tc>
        <w:tc>
          <w:tcPr>
            <w:tcW w:w="1559" w:type="dxa"/>
            <w:tcBorders>
              <w:top w:val="nil"/>
              <w:left w:val="nil"/>
              <w:bottom w:val="single" w:sz="4" w:space="0" w:color="auto"/>
              <w:right w:val="single" w:sz="4" w:space="0" w:color="auto"/>
            </w:tcBorders>
            <w:shd w:val="clear" w:color="auto" w:fill="auto"/>
            <w:noWrap/>
            <w:vAlign w:val="bottom"/>
            <w:hideMark/>
          </w:tcPr>
          <w:p w14:paraId="2FF2065C"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106,593.00 </w:t>
            </w:r>
          </w:p>
        </w:tc>
        <w:tc>
          <w:tcPr>
            <w:tcW w:w="1560" w:type="dxa"/>
            <w:tcBorders>
              <w:top w:val="nil"/>
              <w:left w:val="nil"/>
              <w:bottom w:val="single" w:sz="4" w:space="0" w:color="auto"/>
              <w:right w:val="single" w:sz="4" w:space="0" w:color="auto"/>
            </w:tcBorders>
            <w:shd w:val="clear" w:color="auto" w:fill="auto"/>
            <w:noWrap/>
            <w:vAlign w:val="bottom"/>
            <w:hideMark/>
          </w:tcPr>
          <w:p w14:paraId="72EAC545"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115,126.06 </w:t>
            </w:r>
          </w:p>
        </w:tc>
      </w:tr>
      <w:tr w:rsidR="00C2104C" w:rsidRPr="00C2104C" w14:paraId="476D5198" w14:textId="77777777" w:rsidTr="00C2104C">
        <w:trPr>
          <w:trHeight w:val="235"/>
          <w:jc w:val="center"/>
        </w:trPr>
        <w:tc>
          <w:tcPr>
            <w:tcW w:w="2572" w:type="dxa"/>
            <w:tcBorders>
              <w:top w:val="nil"/>
              <w:left w:val="nil"/>
              <w:bottom w:val="nil"/>
              <w:right w:val="nil"/>
            </w:tcBorders>
            <w:shd w:val="clear" w:color="auto" w:fill="auto"/>
            <w:vAlign w:val="bottom"/>
            <w:hideMark/>
          </w:tcPr>
          <w:p w14:paraId="70AC231F" w14:textId="77777777" w:rsidR="00C2104C" w:rsidRPr="00C2104C" w:rsidRDefault="00C2104C" w:rsidP="00C2104C">
            <w:pPr>
              <w:spacing w:after="0" w:line="240" w:lineRule="auto"/>
              <w:rPr>
                <w:rFonts w:ascii="Arial" w:eastAsia="Times New Roman" w:hAnsi="Arial" w:cs="Arial"/>
                <w:color w:val="000000"/>
                <w:sz w:val="18"/>
                <w:szCs w:val="18"/>
                <w:lang w:eastAsia="en-GB"/>
              </w:rPr>
            </w:pPr>
          </w:p>
        </w:tc>
        <w:tc>
          <w:tcPr>
            <w:tcW w:w="1534" w:type="dxa"/>
            <w:tcBorders>
              <w:top w:val="nil"/>
              <w:left w:val="nil"/>
              <w:bottom w:val="nil"/>
              <w:right w:val="nil"/>
            </w:tcBorders>
            <w:shd w:val="clear" w:color="auto" w:fill="auto"/>
            <w:noWrap/>
            <w:vAlign w:val="bottom"/>
            <w:hideMark/>
          </w:tcPr>
          <w:p w14:paraId="16CC4936" w14:textId="77777777" w:rsidR="00C2104C" w:rsidRPr="00C2104C" w:rsidRDefault="00C2104C" w:rsidP="00C2104C">
            <w:pPr>
              <w:spacing w:after="0" w:line="240" w:lineRule="auto"/>
              <w:rPr>
                <w:rFonts w:ascii="Times New Roman" w:eastAsia="Times New Roman" w:hAnsi="Times New Roman" w:cs="Times New Roman"/>
                <w:lang w:eastAsia="en-GB"/>
              </w:rPr>
            </w:pPr>
          </w:p>
        </w:tc>
        <w:tc>
          <w:tcPr>
            <w:tcW w:w="1559" w:type="dxa"/>
            <w:tcBorders>
              <w:top w:val="nil"/>
              <w:left w:val="nil"/>
              <w:bottom w:val="nil"/>
              <w:right w:val="nil"/>
            </w:tcBorders>
            <w:shd w:val="clear" w:color="auto" w:fill="auto"/>
            <w:noWrap/>
            <w:vAlign w:val="bottom"/>
            <w:hideMark/>
          </w:tcPr>
          <w:p w14:paraId="3621544A" w14:textId="77777777" w:rsidR="00C2104C" w:rsidRPr="00C2104C" w:rsidRDefault="00C2104C" w:rsidP="00C2104C">
            <w:pPr>
              <w:spacing w:after="0" w:line="240" w:lineRule="auto"/>
              <w:rPr>
                <w:rFonts w:ascii="Times New Roman" w:eastAsia="Times New Roman" w:hAnsi="Times New Roman" w:cs="Times New Roman"/>
                <w:lang w:eastAsia="en-GB"/>
              </w:rPr>
            </w:pPr>
          </w:p>
        </w:tc>
        <w:tc>
          <w:tcPr>
            <w:tcW w:w="1560" w:type="dxa"/>
            <w:tcBorders>
              <w:top w:val="nil"/>
              <w:left w:val="nil"/>
              <w:bottom w:val="nil"/>
              <w:right w:val="nil"/>
            </w:tcBorders>
            <w:shd w:val="clear" w:color="auto" w:fill="auto"/>
            <w:noWrap/>
            <w:vAlign w:val="bottom"/>
            <w:hideMark/>
          </w:tcPr>
          <w:p w14:paraId="37AB7326" w14:textId="77777777" w:rsidR="00C2104C" w:rsidRPr="00C2104C" w:rsidRDefault="00C2104C" w:rsidP="00C2104C">
            <w:pPr>
              <w:spacing w:after="0" w:line="240" w:lineRule="auto"/>
              <w:rPr>
                <w:rFonts w:ascii="Times New Roman" w:eastAsia="Times New Roman" w:hAnsi="Times New Roman" w:cs="Times New Roman"/>
                <w:lang w:eastAsia="en-GB"/>
              </w:rPr>
            </w:pPr>
          </w:p>
        </w:tc>
      </w:tr>
      <w:tr w:rsidR="00C2104C" w:rsidRPr="00C2104C" w14:paraId="61D6BACF" w14:textId="77777777" w:rsidTr="00C2104C">
        <w:trPr>
          <w:trHeight w:val="235"/>
          <w:jc w:val="center"/>
        </w:trPr>
        <w:tc>
          <w:tcPr>
            <w:tcW w:w="25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0176C" w14:textId="77777777" w:rsidR="00C2104C" w:rsidRPr="00C2104C" w:rsidRDefault="00C2104C" w:rsidP="00C2104C">
            <w:pPr>
              <w:spacing w:after="0" w:line="240" w:lineRule="auto"/>
              <w:rPr>
                <w:rFonts w:ascii="Arial" w:eastAsia="Times New Roman" w:hAnsi="Arial" w:cs="Arial"/>
                <w:color w:val="000000"/>
                <w:lang w:eastAsia="en-GB"/>
              </w:rPr>
            </w:pPr>
            <w:r w:rsidRPr="00C2104C">
              <w:rPr>
                <w:rFonts w:ascii="Arial" w:eastAsia="Times New Roman" w:hAnsi="Arial" w:cs="Arial"/>
                <w:color w:val="000000"/>
                <w:lang w:eastAsia="en-GB"/>
              </w:rPr>
              <w:t> </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14:paraId="7AEF76F4" w14:textId="77777777" w:rsidR="00C2104C" w:rsidRPr="00C2104C" w:rsidRDefault="00C2104C" w:rsidP="00C2104C">
            <w:pPr>
              <w:spacing w:after="0" w:line="240" w:lineRule="auto"/>
              <w:jc w:val="right"/>
              <w:rPr>
                <w:rFonts w:ascii="Arial" w:eastAsia="Times New Roman" w:hAnsi="Arial" w:cs="Arial"/>
                <w:b/>
                <w:bCs/>
                <w:color w:val="000000"/>
                <w:lang w:eastAsia="en-GB"/>
              </w:rPr>
            </w:pPr>
            <w:r w:rsidRPr="00C2104C">
              <w:rPr>
                <w:rFonts w:ascii="Arial" w:eastAsia="Times New Roman" w:hAnsi="Arial" w:cs="Arial"/>
                <w:b/>
                <w:bCs/>
                <w:color w:val="000000"/>
                <w:lang w:eastAsia="en-GB"/>
              </w:rPr>
              <w:t>2023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B35DFC" w14:textId="77777777" w:rsidR="00C2104C" w:rsidRPr="00C2104C" w:rsidRDefault="00C2104C" w:rsidP="00C2104C">
            <w:pPr>
              <w:spacing w:after="0" w:line="240" w:lineRule="auto"/>
              <w:jc w:val="right"/>
              <w:rPr>
                <w:rFonts w:ascii="Arial" w:eastAsia="Times New Roman" w:hAnsi="Arial" w:cs="Arial"/>
                <w:b/>
                <w:bCs/>
                <w:color w:val="000000"/>
                <w:lang w:eastAsia="en-GB"/>
              </w:rPr>
            </w:pPr>
            <w:r w:rsidRPr="00C2104C">
              <w:rPr>
                <w:rFonts w:ascii="Arial" w:eastAsia="Times New Roman" w:hAnsi="Arial" w:cs="Arial"/>
                <w:b/>
                <w:bCs/>
                <w:color w:val="000000"/>
                <w:lang w:eastAsia="en-GB"/>
              </w:rPr>
              <w:t>2022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296364" w14:textId="77777777" w:rsidR="00C2104C" w:rsidRPr="00C2104C" w:rsidRDefault="00C2104C" w:rsidP="00C2104C">
            <w:pPr>
              <w:spacing w:after="0" w:line="240" w:lineRule="auto"/>
              <w:jc w:val="right"/>
              <w:rPr>
                <w:rFonts w:ascii="Arial" w:eastAsia="Times New Roman" w:hAnsi="Arial" w:cs="Arial"/>
                <w:b/>
                <w:bCs/>
                <w:color w:val="000000"/>
                <w:lang w:eastAsia="en-GB"/>
              </w:rPr>
            </w:pPr>
            <w:r w:rsidRPr="00C2104C">
              <w:rPr>
                <w:rFonts w:ascii="Arial" w:eastAsia="Times New Roman" w:hAnsi="Arial" w:cs="Arial"/>
                <w:b/>
                <w:bCs/>
                <w:color w:val="000000"/>
                <w:lang w:eastAsia="en-GB"/>
              </w:rPr>
              <w:t>2021</w:t>
            </w:r>
          </w:p>
        </w:tc>
      </w:tr>
      <w:tr w:rsidR="00C2104C" w:rsidRPr="00C2104C" w14:paraId="443F71BC"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05C97BFB"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Total income</w:t>
            </w:r>
          </w:p>
        </w:tc>
        <w:tc>
          <w:tcPr>
            <w:tcW w:w="1534" w:type="dxa"/>
            <w:tcBorders>
              <w:top w:val="nil"/>
              <w:left w:val="nil"/>
              <w:bottom w:val="single" w:sz="4" w:space="0" w:color="auto"/>
              <w:right w:val="single" w:sz="4" w:space="0" w:color="auto"/>
            </w:tcBorders>
            <w:shd w:val="clear" w:color="auto" w:fill="auto"/>
            <w:noWrap/>
            <w:vAlign w:val="bottom"/>
            <w:hideMark/>
          </w:tcPr>
          <w:p w14:paraId="1DA60B6D"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965,270.68 </w:t>
            </w:r>
          </w:p>
        </w:tc>
        <w:tc>
          <w:tcPr>
            <w:tcW w:w="1559" w:type="dxa"/>
            <w:tcBorders>
              <w:top w:val="nil"/>
              <w:left w:val="nil"/>
              <w:bottom w:val="single" w:sz="4" w:space="0" w:color="auto"/>
              <w:right w:val="single" w:sz="4" w:space="0" w:color="auto"/>
            </w:tcBorders>
            <w:shd w:val="clear" w:color="auto" w:fill="auto"/>
            <w:noWrap/>
            <w:vAlign w:val="bottom"/>
            <w:hideMark/>
          </w:tcPr>
          <w:p w14:paraId="061113C4"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£1,075,304.01 </w:t>
            </w:r>
          </w:p>
        </w:tc>
        <w:tc>
          <w:tcPr>
            <w:tcW w:w="1560" w:type="dxa"/>
            <w:tcBorders>
              <w:top w:val="nil"/>
              <w:left w:val="nil"/>
              <w:bottom w:val="single" w:sz="4" w:space="0" w:color="auto"/>
              <w:right w:val="single" w:sz="4" w:space="0" w:color="auto"/>
            </w:tcBorders>
            <w:shd w:val="clear" w:color="auto" w:fill="auto"/>
            <w:noWrap/>
            <w:vAlign w:val="bottom"/>
            <w:hideMark/>
          </w:tcPr>
          <w:p w14:paraId="582FFE66"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937,762.32 </w:t>
            </w:r>
          </w:p>
        </w:tc>
      </w:tr>
      <w:tr w:rsidR="00C2104C" w:rsidRPr="00C2104C" w14:paraId="6CE1140B"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50FB1B9A"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Total expenditure</w:t>
            </w:r>
          </w:p>
        </w:tc>
        <w:tc>
          <w:tcPr>
            <w:tcW w:w="1534" w:type="dxa"/>
            <w:tcBorders>
              <w:top w:val="nil"/>
              <w:left w:val="nil"/>
              <w:bottom w:val="single" w:sz="4" w:space="0" w:color="auto"/>
              <w:right w:val="single" w:sz="4" w:space="0" w:color="auto"/>
            </w:tcBorders>
            <w:shd w:val="clear" w:color="auto" w:fill="auto"/>
            <w:noWrap/>
            <w:vAlign w:val="bottom"/>
            <w:hideMark/>
          </w:tcPr>
          <w:p w14:paraId="4C5EC8C6"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£ 1,023,224.06 </w:t>
            </w:r>
          </w:p>
        </w:tc>
        <w:tc>
          <w:tcPr>
            <w:tcW w:w="1559" w:type="dxa"/>
            <w:tcBorders>
              <w:top w:val="nil"/>
              <w:left w:val="nil"/>
              <w:bottom w:val="single" w:sz="4" w:space="0" w:color="auto"/>
              <w:right w:val="single" w:sz="4" w:space="0" w:color="auto"/>
            </w:tcBorders>
            <w:shd w:val="clear" w:color="auto" w:fill="auto"/>
            <w:noWrap/>
            <w:vAlign w:val="bottom"/>
            <w:hideMark/>
          </w:tcPr>
          <w:p w14:paraId="6B4927FF"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968,711.01 </w:t>
            </w:r>
          </w:p>
        </w:tc>
        <w:tc>
          <w:tcPr>
            <w:tcW w:w="1560" w:type="dxa"/>
            <w:tcBorders>
              <w:top w:val="nil"/>
              <w:left w:val="nil"/>
              <w:bottom w:val="single" w:sz="4" w:space="0" w:color="auto"/>
              <w:right w:val="single" w:sz="4" w:space="0" w:color="auto"/>
            </w:tcBorders>
            <w:shd w:val="clear" w:color="auto" w:fill="auto"/>
            <w:noWrap/>
            <w:vAlign w:val="bottom"/>
            <w:hideMark/>
          </w:tcPr>
          <w:p w14:paraId="70905A32"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822,636.26 </w:t>
            </w:r>
          </w:p>
        </w:tc>
      </w:tr>
      <w:tr w:rsidR="00C2104C" w:rsidRPr="00C2104C" w14:paraId="6A2D20F7" w14:textId="77777777" w:rsidTr="00C2104C">
        <w:trPr>
          <w:trHeight w:val="235"/>
          <w:jc w:val="center"/>
        </w:trPr>
        <w:tc>
          <w:tcPr>
            <w:tcW w:w="2572" w:type="dxa"/>
            <w:tcBorders>
              <w:top w:val="nil"/>
              <w:left w:val="single" w:sz="4" w:space="0" w:color="auto"/>
              <w:bottom w:val="single" w:sz="4" w:space="0" w:color="auto"/>
              <w:right w:val="single" w:sz="4" w:space="0" w:color="auto"/>
            </w:tcBorders>
            <w:shd w:val="clear" w:color="auto" w:fill="auto"/>
            <w:vAlign w:val="bottom"/>
            <w:hideMark/>
          </w:tcPr>
          <w:p w14:paraId="11CAC8C9"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Balance</w:t>
            </w:r>
          </w:p>
        </w:tc>
        <w:tc>
          <w:tcPr>
            <w:tcW w:w="1534" w:type="dxa"/>
            <w:tcBorders>
              <w:top w:val="nil"/>
              <w:left w:val="nil"/>
              <w:bottom w:val="single" w:sz="4" w:space="0" w:color="auto"/>
              <w:right w:val="single" w:sz="4" w:space="0" w:color="auto"/>
            </w:tcBorders>
            <w:shd w:val="clear" w:color="auto" w:fill="auto"/>
            <w:noWrap/>
            <w:vAlign w:val="bottom"/>
            <w:hideMark/>
          </w:tcPr>
          <w:p w14:paraId="2B8571F4" w14:textId="77777777" w:rsidR="00C2104C" w:rsidRPr="00C2104C" w:rsidRDefault="00C2104C" w:rsidP="00C2104C">
            <w:pPr>
              <w:spacing w:after="0" w:line="240" w:lineRule="auto"/>
              <w:rPr>
                <w:rFonts w:ascii="Arial" w:eastAsia="Times New Roman" w:hAnsi="Arial" w:cs="Arial"/>
                <w:color w:val="FF0000"/>
                <w:sz w:val="18"/>
                <w:szCs w:val="18"/>
                <w:lang w:eastAsia="en-GB"/>
              </w:rPr>
            </w:pPr>
            <w:r w:rsidRPr="00C2104C">
              <w:rPr>
                <w:rFonts w:ascii="Arial" w:eastAsia="Times New Roman" w:hAnsi="Arial" w:cs="Arial"/>
                <w:color w:val="FF0000"/>
                <w:sz w:val="18"/>
                <w:szCs w:val="18"/>
                <w:lang w:eastAsia="en-GB"/>
              </w:rPr>
              <w:t xml:space="preserve">-£     57,953.38 </w:t>
            </w:r>
          </w:p>
        </w:tc>
        <w:tc>
          <w:tcPr>
            <w:tcW w:w="1559" w:type="dxa"/>
            <w:tcBorders>
              <w:top w:val="nil"/>
              <w:left w:val="nil"/>
              <w:bottom w:val="single" w:sz="4" w:space="0" w:color="auto"/>
              <w:right w:val="single" w:sz="4" w:space="0" w:color="auto"/>
            </w:tcBorders>
            <w:shd w:val="clear" w:color="auto" w:fill="auto"/>
            <w:noWrap/>
            <w:vAlign w:val="bottom"/>
            <w:hideMark/>
          </w:tcPr>
          <w:p w14:paraId="39717A8D"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106,593.00 </w:t>
            </w:r>
          </w:p>
        </w:tc>
        <w:tc>
          <w:tcPr>
            <w:tcW w:w="1560" w:type="dxa"/>
            <w:tcBorders>
              <w:top w:val="nil"/>
              <w:left w:val="nil"/>
              <w:bottom w:val="single" w:sz="4" w:space="0" w:color="auto"/>
              <w:right w:val="single" w:sz="4" w:space="0" w:color="auto"/>
            </w:tcBorders>
            <w:shd w:val="clear" w:color="auto" w:fill="auto"/>
            <w:noWrap/>
            <w:vAlign w:val="bottom"/>
            <w:hideMark/>
          </w:tcPr>
          <w:p w14:paraId="5177560D" w14:textId="77777777" w:rsidR="00C2104C" w:rsidRPr="00C2104C" w:rsidRDefault="00C2104C" w:rsidP="00C2104C">
            <w:pPr>
              <w:spacing w:after="0" w:line="240" w:lineRule="auto"/>
              <w:rPr>
                <w:rFonts w:ascii="Arial" w:eastAsia="Times New Roman" w:hAnsi="Arial" w:cs="Arial"/>
                <w:color w:val="000000"/>
                <w:sz w:val="18"/>
                <w:szCs w:val="18"/>
                <w:lang w:eastAsia="en-GB"/>
              </w:rPr>
            </w:pPr>
            <w:r w:rsidRPr="00C2104C">
              <w:rPr>
                <w:rFonts w:ascii="Arial" w:eastAsia="Times New Roman" w:hAnsi="Arial" w:cs="Arial"/>
                <w:color w:val="000000"/>
                <w:sz w:val="18"/>
                <w:szCs w:val="18"/>
                <w:lang w:eastAsia="en-GB"/>
              </w:rPr>
              <w:t xml:space="preserve"> £   115,126.06 </w:t>
            </w:r>
          </w:p>
        </w:tc>
      </w:tr>
    </w:tbl>
    <w:p w14:paraId="251A1AC5" w14:textId="12DCCEE4" w:rsidR="00511EA8" w:rsidRPr="00CE0C5A" w:rsidRDefault="000D4934" w:rsidP="000D4934">
      <w:pPr>
        <w:pStyle w:val="Heading1"/>
        <w:rPr>
          <w:sz w:val="26"/>
          <w:szCs w:val="26"/>
        </w:rPr>
      </w:pPr>
      <w:bookmarkStart w:id="29" w:name="_Toc463351363"/>
      <w:bookmarkStart w:id="30" w:name="_Toc165631200"/>
      <w:r w:rsidRPr="00CE0C5A">
        <w:rPr>
          <w:sz w:val="26"/>
          <w:szCs w:val="26"/>
        </w:rPr>
        <w:t xml:space="preserve">12 </w:t>
      </w:r>
      <w:r w:rsidR="00511EA8" w:rsidRPr="00CE0C5A">
        <w:rPr>
          <w:sz w:val="26"/>
          <w:szCs w:val="26"/>
        </w:rPr>
        <w:t>Market analysis</w:t>
      </w:r>
      <w:bookmarkEnd w:id="29"/>
      <w:bookmarkEnd w:id="30"/>
    </w:p>
    <w:p w14:paraId="4CC329B2" w14:textId="02C31DBB" w:rsidR="006B2D44" w:rsidRPr="00BD79EB" w:rsidRDefault="006B2D44" w:rsidP="00AC2852">
      <w:pPr>
        <w:rPr>
          <w:rFonts w:ascii="Arial" w:hAnsi="Arial" w:cs="Arial"/>
          <w:sz w:val="22"/>
          <w:szCs w:val="22"/>
        </w:rPr>
      </w:pPr>
      <w:r w:rsidRPr="00BD79EB">
        <w:rPr>
          <w:rFonts w:ascii="Arial" w:hAnsi="Arial" w:cs="Arial"/>
          <w:sz w:val="22"/>
          <w:szCs w:val="22"/>
        </w:rPr>
        <w:t>MSDP</w:t>
      </w:r>
      <w:r w:rsidR="003500B9" w:rsidRPr="00BD79EB">
        <w:rPr>
          <w:rFonts w:ascii="Arial" w:hAnsi="Arial" w:cs="Arial"/>
          <w:sz w:val="22"/>
          <w:szCs w:val="22"/>
        </w:rPr>
        <w:t xml:space="preserve"> is the primary provider of services to people with hearing loss in Liverpool, Wirral, and Sefton. There are smaller charities and social </w:t>
      </w:r>
      <w:r w:rsidR="00953D41" w:rsidRPr="00BD79EB">
        <w:rPr>
          <w:rFonts w:ascii="Arial" w:hAnsi="Arial" w:cs="Arial"/>
          <w:sz w:val="22"/>
          <w:szCs w:val="22"/>
        </w:rPr>
        <w:t>enterprises also delivering services to people with hearing loss in the area</w:t>
      </w:r>
      <w:r w:rsidR="009F2D8E" w:rsidRPr="00BD79EB">
        <w:rPr>
          <w:rFonts w:ascii="Arial" w:hAnsi="Arial" w:cs="Arial"/>
          <w:sz w:val="22"/>
          <w:szCs w:val="22"/>
        </w:rPr>
        <w:t xml:space="preserve">, with services in competition or outside of MSDP services. </w:t>
      </w:r>
      <w:r w:rsidR="00FC7258" w:rsidRPr="00BD79EB">
        <w:rPr>
          <w:rFonts w:ascii="Arial" w:hAnsi="Arial" w:cs="Arial"/>
          <w:sz w:val="22"/>
          <w:szCs w:val="22"/>
        </w:rPr>
        <w:t xml:space="preserve">MSDP seeks to work in partnership with these providers to ensure </w:t>
      </w:r>
      <w:r w:rsidR="00935056" w:rsidRPr="00BD79EB">
        <w:rPr>
          <w:rFonts w:ascii="Arial" w:hAnsi="Arial" w:cs="Arial"/>
          <w:sz w:val="22"/>
          <w:szCs w:val="22"/>
        </w:rPr>
        <w:t xml:space="preserve">d/Deaf communities </w:t>
      </w:r>
      <w:r w:rsidR="00B23B12" w:rsidRPr="00BD79EB">
        <w:rPr>
          <w:rFonts w:ascii="Arial" w:hAnsi="Arial" w:cs="Arial"/>
          <w:sz w:val="22"/>
          <w:szCs w:val="22"/>
        </w:rPr>
        <w:t>can</w:t>
      </w:r>
      <w:r w:rsidR="00935056" w:rsidRPr="00BD79EB">
        <w:rPr>
          <w:rFonts w:ascii="Arial" w:hAnsi="Arial" w:cs="Arial"/>
          <w:sz w:val="22"/>
          <w:szCs w:val="22"/>
        </w:rPr>
        <w:t xml:space="preserve"> access a range of services to meet their needs</w:t>
      </w:r>
      <w:r w:rsidR="009F2D8E" w:rsidRPr="00BD79EB">
        <w:rPr>
          <w:rFonts w:ascii="Arial" w:hAnsi="Arial" w:cs="Arial"/>
          <w:sz w:val="22"/>
          <w:szCs w:val="22"/>
        </w:rPr>
        <w:t xml:space="preserve"> and to </w:t>
      </w:r>
      <w:r w:rsidR="008A7871" w:rsidRPr="00BD79EB">
        <w:rPr>
          <w:rFonts w:ascii="Arial" w:hAnsi="Arial" w:cs="Arial"/>
          <w:sz w:val="22"/>
          <w:szCs w:val="22"/>
        </w:rPr>
        <w:t xml:space="preserve">access joint funding for </w:t>
      </w:r>
      <w:r w:rsidR="00B23B12" w:rsidRPr="00BD79EB">
        <w:rPr>
          <w:rFonts w:ascii="Arial" w:hAnsi="Arial" w:cs="Arial"/>
          <w:sz w:val="22"/>
          <w:szCs w:val="22"/>
        </w:rPr>
        <w:t>project-based</w:t>
      </w:r>
      <w:r w:rsidR="008A7871" w:rsidRPr="00BD79EB">
        <w:rPr>
          <w:rFonts w:ascii="Arial" w:hAnsi="Arial" w:cs="Arial"/>
          <w:sz w:val="22"/>
          <w:szCs w:val="22"/>
        </w:rPr>
        <w:t xml:space="preserve"> work</w:t>
      </w:r>
      <w:r w:rsidR="00935056" w:rsidRPr="00BD79EB">
        <w:rPr>
          <w:rFonts w:ascii="Arial" w:hAnsi="Arial" w:cs="Arial"/>
          <w:sz w:val="22"/>
          <w:szCs w:val="22"/>
        </w:rPr>
        <w:t>.</w:t>
      </w:r>
      <w:r w:rsidR="008A7871" w:rsidRPr="00BD79EB">
        <w:rPr>
          <w:rFonts w:ascii="Arial" w:hAnsi="Arial" w:cs="Arial"/>
          <w:sz w:val="22"/>
          <w:szCs w:val="22"/>
        </w:rPr>
        <w:t xml:space="preserve"> For further information on </w:t>
      </w:r>
      <w:r w:rsidR="00043A8C" w:rsidRPr="00BD79EB">
        <w:rPr>
          <w:rFonts w:ascii="Arial" w:hAnsi="Arial" w:cs="Arial"/>
          <w:sz w:val="22"/>
          <w:szCs w:val="22"/>
        </w:rPr>
        <w:t>peer/competitor organisations see Appendix A.</w:t>
      </w:r>
    </w:p>
    <w:p w14:paraId="18DF8A2E" w14:textId="06D287D2" w:rsidR="00935056" w:rsidRPr="00BD79EB" w:rsidRDefault="00935056" w:rsidP="00AC2852">
      <w:pPr>
        <w:rPr>
          <w:rFonts w:ascii="Arial" w:hAnsi="Arial" w:cs="Arial"/>
          <w:sz w:val="22"/>
          <w:szCs w:val="22"/>
        </w:rPr>
      </w:pPr>
      <w:r w:rsidRPr="00BD79EB">
        <w:rPr>
          <w:rFonts w:ascii="Arial" w:hAnsi="Arial" w:cs="Arial"/>
          <w:sz w:val="22"/>
          <w:szCs w:val="22"/>
        </w:rPr>
        <w:t xml:space="preserve">The unique selling point of MSDP is </w:t>
      </w:r>
      <w:r w:rsidR="008A7871" w:rsidRPr="00BD79EB">
        <w:rPr>
          <w:rFonts w:ascii="Arial" w:hAnsi="Arial" w:cs="Arial"/>
          <w:sz w:val="22"/>
          <w:szCs w:val="22"/>
        </w:rPr>
        <w:t xml:space="preserve">the majority Deaf staff team and </w:t>
      </w:r>
      <w:r w:rsidRPr="00BD79EB">
        <w:rPr>
          <w:rFonts w:ascii="Arial" w:hAnsi="Arial" w:cs="Arial"/>
          <w:sz w:val="22"/>
          <w:szCs w:val="22"/>
        </w:rPr>
        <w:t xml:space="preserve">the offer of </w:t>
      </w:r>
      <w:r w:rsidR="00A2085A" w:rsidRPr="00BD79EB">
        <w:rPr>
          <w:rFonts w:ascii="Arial" w:hAnsi="Arial" w:cs="Arial"/>
          <w:sz w:val="22"/>
          <w:szCs w:val="22"/>
        </w:rPr>
        <w:t xml:space="preserve">frontline </w:t>
      </w:r>
      <w:r w:rsidRPr="00BD79EB">
        <w:rPr>
          <w:rFonts w:ascii="Arial" w:hAnsi="Arial" w:cs="Arial"/>
          <w:sz w:val="22"/>
          <w:szCs w:val="22"/>
        </w:rPr>
        <w:t xml:space="preserve">services in a range of communication modes </w:t>
      </w:r>
      <w:r w:rsidR="008A7871" w:rsidRPr="00BD79EB">
        <w:rPr>
          <w:rFonts w:ascii="Arial" w:hAnsi="Arial" w:cs="Arial"/>
          <w:sz w:val="22"/>
          <w:szCs w:val="22"/>
        </w:rPr>
        <w:t>including BSL, Deaf-Blind Tactile Signing and International Sign Language.</w:t>
      </w:r>
    </w:p>
    <w:p w14:paraId="1DB45E28" w14:textId="4F887873" w:rsidR="0001342D" w:rsidRPr="00CE0C5A" w:rsidRDefault="007872F1" w:rsidP="007872F1">
      <w:pPr>
        <w:pStyle w:val="Heading1"/>
        <w:rPr>
          <w:sz w:val="26"/>
          <w:szCs w:val="26"/>
        </w:rPr>
      </w:pPr>
      <w:bookmarkStart w:id="31" w:name="_Toc463351370"/>
      <w:bookmarkStart w:id="32" w:name="_Toc165631201"/>
      <w:r w:rsidRPr="00CE0C5A">
        <w:rPr>
          <w:sz w:val="26"/>
          <w:szCs w:val="26"/>
        </w:rPr>
        <w:t xml:space="preserve">13 </w:t>
      </w:r>
      <w:r w:rsidR="00511EA8" w:rsidRPr="00CE0C5A">
        <w:rPr>
          <w:sz w:val="26"/>
          <w:szCs w:val="26"/>
        </w:rPr>
        <w:t xml:space="preserve">Operational </w:t>
      </w:r>
      <w:proofErr w:type="gramStart"/>
      <w:r w:rsidR="00A21C44" w:rsidRPr="00CE0C5A">
        <w:rPr>
          <w:sz w:val="26"/>
          <w:szCs w:val="26"/>
        </w:rPr>
        <w:t>P</w:t>
      </w:r>
      <w:r w:rsidR="00511EA8" w:rsidRPr="00CE0C5A">
        <w:rPr>
          <w:sz w:val="26"/>
          <w:szCs w:val="26"/>
        </w:rPr>
        <w:t>lan</w:t>
      </w:r>
      <w:bookmarkEnd w:id="31"/>
      <w:proofErr w:type="gramEnd"/>
      <w:r w:rsidR="009F39BD" w:rsidRPr="00CE0C5A">
        <w:rPr>
          <w:sz w:val="26"/>
          <w:szCs w:val="26"/>
        </w:rPr>
        <w:t xml:space="preserve">: </w:t>
      </w:r>
      <w:r w:rsidR="00020AFD" w:rsidRPr="00CE0C5A">
        <w:rPr>
          <w:sz w:val="26"/>
          <w:szCs w:val="26"/>
        </w:rPr>
        <w:t xml:space="preserve">Organisation </w:t>
      </w:r>
      <w:r w:rsidR="009F6A6A" w:rsidRPr="00CE0C5A">
        <w:rPr>
          <w:sz w:val="26"/>
          <w:szCs w:val="26"/>
        </w:rPr>
        <w:t>r</w:t>
      </w:r>
      <w:r w:rsidR="00020AFD" w:rsidRPr="00CE0C5A">
        <w:rPr>
          <w:sz w:val="26"/>
          <w:szCs w:val="26"/>
        </w:rPr>
        <w:t>estructure</w:t>
      </w:r>
      <w:bookmarkEnd w:id="32"/>
    </w:p>
    <w:p w14:paraId="103FCE34" w14:textId="77777777" w:rsidR="00054A02" w:rsidRPr="00BD79EB" w:rsidRDefault="00BE5B22" w:rsidP="001126B5">
      <w:pPr>
        <w:spacing w:after="0" w:line="240" w:lineRule="auto"/>
        <w:rPr>
          <w:rFonts w:ascii="Arial" w:eastAsia="Calibri" w:hAnsi="Arial" w:cs="Arial"/>
          <w:sz w:val="22"/>
          <w:szCs w:val="22"/>
        </w:rPr>
      </w:pPr>
      <w:r w:rsidRPr="00BD79EB">
        <w:rPr>
          <w:rFonts w:ascii="Arial" w:eastAsia="Calibri" w:hAnsi="Arial" w:cs="Arial"/>
          <w:sz w:val="22"/>
          <w:szCs w:val="22"/>
        </w:rPr>
        <w:t xml:space="preserve">In 2023, structural changes to the organisation were </w:t>
      </w:r>
      <w:r w:rsidR="00BE4ACB" w:rsidRPr="00BD79EB">
        <w:rPr>
          <w:rFonts w:ascii="Arial" w:eastAsia="Calibri" w:hAnsi="Arial" w:cs="Arial"/>
          <w:sz w:val="22"/>
          <w:szCs w:val="22"/>
        </w:rPr>
        <w:t xml:space="preserve">proposed </w:t>
      </w:r>
      <w:r w:rsidR="007C6725" w:rsidRPr="00BD79EB">
        <w:rPr>
          <w:rFonts w:ascii="Arial" w:eastAsia="Calibri" w:hAnsi="Arial" w:cs="Arial"/>
          <w:sz w:val="22"/>
          <w:szCs w:val="22"/>
        </w:rPr>
        <w:t>i</w:t>
      </w:r>
      <w:r w:rsidR="007352CE" w:rsidRPr="00BD79EB">
        <w:rPr>
          <w:rStyle w:val="normaltextrun"/>
          <w:rFonts w:ascii="Arial" w:hAnsi="Arial" w:cs="Arial"/>
          <w:sz w:val="22"/>
          <w:szCs w:val="22"/>
        </w:rPr>
        <w:t>n response to service user consultation</w:t>
      </w:r>
      <w:r w:rsidR="007C6725" w:rsidRPr="00BD79EB">
        <w:rPr>
          <w:rStyle w:val="normaltextrun"/>
          <w:rFonts w:ascii="Arial" w:hAnsi="Arial" w:cs="Arial"/>
          <w:sz w:val="22"/>
          <w:szCs w:val="22"/>
        </w:rPr>
        <w:t xml:space="preserve"> and to drive forward business development. T</w:t>
      </w:r>
      <w:r w:rsidR="007352CE" w:rsidRPr="00BD79EB">
        <w:rPr>
          <w:rStyle w:val="normaltextrun"/>
          <w:rFonts w:ascii="Arial" w:hAnsi="Arial" w:cs="Arial"/>
          <w:sz w:val="22"/>
          <w:szCs w:val="22"/>
        </w:rPr>
        <w:t>he need for services to be more flexible was identified and w</w:t>
      </w:r>
      <w:r w:rsidR="00F315FF" w:rsidRPr="00BD79EB">
        <w:rPr>
          <w:rFonts w:ascii="Arial" w:eastAsia="Calibri" w:hAnsi="Arial" w:cs="Arial"/>
          <w:sz w:val="22"/>
          <w:szCs w:val="22"/>
        </w:rPr>
        <w:t xml:space="preserve">orkforce planning recognised the need for collaborative structures to meet client demand and support employee </w:t>
      </w:r>
      <w:r w:rsidR="007352CE" w:rsidRPr="00BD79EB">
        <w:rPr>
          <w:rFonts w:ascii="Arial" w:eastAsia="Calibri" w:hAnsi="Arial" w:cs="Arial"/>
          <w:sz w:val="22"/>
          <w:szCs w:val="22"/>
        </w:rPr>
        <w:t xml:space="preserve">professional </w:t>
      </w:r>
      <w:r w:rsidR="00F315FF" w:rsidRPr="00BD79EB">
        <w:rPr>
          <w:rFonts w:ascii="Arial" w:eastAsia="Calibri" w:hAnsi="Arial" w:cs="Arial"/>
          <w:sz w:val="22"/>
          <w:szCs w:val="22"/>
        </w:rPr>
        <w:t>development.</w:t>
      </w:r>
      <w:r w:rsidR="004E6907" w:rsidRPr="00BD79EB">
        <w:rPr>
          <w:rFonts w:ascii="Arial" w:eastAsia="Calibri" w:hAnsi="Arial" w:cs="Arial"/>
          <w:sz w:val="22"/>
          <w:szCs w:val="22"/>
        </w:rPr>
        <w:t xml:space="preserve"> </w:t>
      </w:r>
    </w:p>
    <w:p w14:paraId="0B3E8E06" w14:textId="77777777" w:rsidR="00054A02" w:rsidRPr="00BD79EB" w:rsidRDefault="00054A02" w:rsidP="001126B5">
      <w:pPr>
        <w:spacing w:after="0" w:line="240" w:lineRule="auto"/>
        <w:rPr>
          <w:rFonts w:ascii="Arial" w:eastAsia="Calibri" w:hAnsi="Arial" w:cs="Arial"/>
          <w:sz w:val="22"/>
          <w:szCs w:val="22"/>
        </w:rPr>
      </w:pPr>
    </w:p>
    <w:p w14:paraId="4AF82933" w14:textId="7AD65317" w:rsidR="00186504" w:rsidRPr="00BD79EB" w:rsidRDefault="000167E2" w:rsidP="001126B5">
      <w:pPr>
        <w:spacing w:after="0" w:line="240" w:lineRule="auto"/>
        <w:rPr>
          <w:rStyle w:val="normaltextrun"/>
          <w:rFonts w:ascii="Arial" w:hAnsi="Arial" w:cs="Arial"/>
          <w:sz w:val="22"/>
          <w:szCs w:val="22"/>
        </w:rPr>
      </w:pPr>
      <w:r w:rsidRPr="00BD79EB">
        <w:rPr>
          <w:rStyle w:val="normaltextrun"/>
          <w:rFonts w:ascii="Arial" w:hAnsi="Arial" w:cs="Arial"/>
          <w:sz w:val="22"/>
          <w:szCs w:val="22"/>
        </w:rPr>
        <w:t xml:space="preserve">As a result, </w:t>
      </w:r>
      <w:r w:rsidR="00E6717A" w:rsidRPr="00BD79EB">
        <w:rPr>
          <w:rStyle w:val="normaltextrun"/>
          <w:rFonts w:ascii="Arial" w:hAnsi="Arial" w:cs="Arial"/>
          <w:sz w:val="22"/>
          <w:szCs w:val="22"/>
        </w:rPr>
        <w:t>a team of multi-disciplin</w:t>
      </w:r>
      <w:r w:rsidR="00025FF8" w:rsidRPr="00BD79EB">
        <w:rPr>
          <w:rStyle w:val="normaltextrun"/>
          <w:rFonts w:ascii="Arial" w:hAnsi="Arial" w:cs="Arial"/>
          <w:sz w:val="22"/>
          <w:szCs w:val="22"/>
        </w:rPr>
        <w:t>ed</w:t>
      </w:r>
      <w:r w:rsidR="00E6717A" w:rsidRPr="00BD79EB">
        <w:rPr>
          <w:rStyle w:val="normaltextrun"/>
          <w:rFonts w:ascii="Arial" w:hAnsi="Arial" w:cs="Arial"/>
          <w:sz w:val="22"/>
          <w:szCs w:val="22"/>
        </w:rPr>
        <w:t xml:space="preserve"> employees </w:t>
      </w:r>
      <w:r w:rsidR="00BA65E3" w:rsidRPr="00BD79EB">
        <w:rPr>
          <w:rStyle w:val="normaltextrun"/>
          <w:rFonts w:ascii="Arial" w:hAnsi="Arial" w:cs="Arial"/>
          <w:sz w:val="22"/>
          <w:szCs w:val="22"/>
        </w:rPr>
        <w:t xml:space="preserve">would </w:t>
      </w:r>
      <w:r w:rsidR="007B73AA" w:rsidRPr="00BD79EB">
        <w:rPr>
          <w:rStyle w:val="normaltextrun"/>
          <w:rFonts w:ascii="Arial" w:hAnsi="Arial" w:cs="Arial"/>
          <w:sz w:val="22"/>
          <w:szCs w:val="22"/>
        </w:rPr>
        <w:t>provide services to meet client demand</w:t>
      </w:r>
      <w:r w:rsidR="007B73AA" w:rsidRPr="00BD79EB">
        <w:rPr>
          <w:rFonts w:ascii="Arial" w:hAnsi="Arial" w:cs="Arial"/>
          <w:sz w:val="22"/>
          <w:szCs w:val="22"/>
        </w:rPr>
        <w:t xml:space="preserve">. </w:t>
      </w:r>
      <w:r w:rsidR="0058303F" w:rsidRPr="00BD79EB">
        <w:rPr>
          <w:rFonts w:ascii="Arial" w:hAnsi="Arial" w:cs="Arial"/>
          <w:sz w:val="22"/>
          <w:szCs w:val="22"/>
        </w:rPr>
        <w:t>O</w:t>
      </w:r>
      <w:r w:rsidR="007B73AA" w:rsidRPr="00BD79EB">
        <w:rPr>
          <w:rFonts w:ascii="Arial" w:hAnsi="Arial" w:cs="Arial"/>
          <w:sz w:val="22"/>
          <w:szCs w:val="22"/>
        </w:rPr>
        <w:t>peration of delivery would</w:t>
      </w:r>
      <w:r w:rsidR="004E6907" w:rsidRPr="00BD79EB">
        <w:rPr>
          <w:rFonts w:ascii="Arial" w:hAnsi="Arial" w:cs="Arial"/>
          <w:sz w:val="22"/>
          <w:szCs w:val="22"/>
        </w:rPr>
        <w:t xml:space="preserve"> </w:t>
      </w:r>
      <w:r w:rsidR="00F073B9" w:rsidRPr="00BD79EB">
        <w:rPr>
          <w:rStyle w:val="normaltextrun"/>
          <w:rFonts w:ascii="Arial" w:hAnsi="Arial" w:cs="Arial"/>
          <w:sz w:val="22"/>
          <w:szCs w:val="22"/>
        </w:rPr>
        <w:t>continu</w:t>
      </w:r>
      <w:r w:rsidR="004E6907" w:rsidRPr="00BD79EB">
        <w:rPr>
          <w:rStyle w:val="normaltextrun"/>
          <w:rFonts w:ascii="Arial" w:hAnsi="Arial" w:cs="Arial"/>
          <w:sz w:val="22"/>
          <w:szCs w:val="22"/>
        </w:rPr>
        <w:t>e</w:t>
      </w:r>
      <w:r w:rsidR="00F073B9" w:rsidRPr="00BD79EB">
        <w:rPr>
          <w:rStyle w:val="normaltextrun"/>
          <w:rFonts w:ascii="Arial" w:hAnsi="Arial" w:cs="Arial"/>
          <w:sz w:val="22"/>
          <w:szCs w:val="22"/>
        </w:rPr>
        <w:t xml:space="preserve"> </w:t>
      </w:r>
      <w:r w:rsidR="001126B5" w:rsidRPr="00BD79EB">
        <w:rPr>
          <w:rStyle w:val="normaltextrun"/>
          <w:rFonts w:ascii="Arial" w:hAnsi="Arial" w:cs="Arial"/>
          <w:sz w:val="22"/>
          <w:szCs w:val="22"/>
        </w:rPr>
        <w:t>365 days a year</w:t>
      </w:r>
      <w:r w:rsidR="004E5053" w:rsidRPr="00BD79EB">
        <w:rPr>
          <w:rStyle w:val="normaltextrun"/>
          <w:rFonts w:ascii="Arial" w:hAnsi="Arial" w:cs="Arial"/>
          <w:sz w:val="22"/>
          <w:szCs w:val="22"/>
        </w:rPr>
        <w:t>, with c</w:t>
      </w:r>
      <w:r w:rsidR="001126B5" w:rsidRPr="00BD79EB">
        <w:rPr>
          <w:rStyle w:val="normaltextrun"/>
          <w:rFonts w:ascii="Arial" w:hAnsi="Arial" w:cs="Arial"/>
          <w:sz w:val="22"/>
          <w:szCs w:val="22"/>
        </w:rPr>
        <w:t>ore services delivered Monday to Thursday 9am – 5pm and Friday 9am – 4pm. However, from January 2024, extended services w</w:t>
      </w:r>
      <w:r w:rsidR="00C77C04" w:rsidRPr="00BD79EB">
        <w:rPr>
          <w:rStyle w:val="normaltextrun"/>
          <w:rFonts w:ascii="Arial" w:hAnsi="Arial" w:cs="Arial"/>
          <w:sz w:val="22"/>
          <w:szCs w:val="22"/>
        </w:rPr>
        <w:t>ould</w:t>
      </w:r>
      <w:r w:rsidR="00025FF8" w:rsidRPr="00BD79EB">
        <w:rPr>
          <w:rStyle w:val="normaltextrun"/>
          <w:rFonts w:ascii="Arial" w:hAnsi="Arial" w:cs="Arial"/>
          <w:sz w:val="22"/>
          <w:szCs w:val="22"/>
        </w:rPr>
        <w:t xml:space="preserve"> be trialled to</w:t>
      </w:r>
      <w:r w:rsidR="00C77C04" w:rsidRPr="00BD79EB">
        <w:rPr>
          <w:rStyle w:val="normaltextrun"/>
          <w:rFonts w:ascii="Arial" w:hAnsi="Arial" w:cs="Arial"/>
          <w:sz w:val="22"/>
          <w:szCs w:val="22"/>
        </w:rPr>
        <w:t xml:space="preserve"> include </w:t>
      </w:r>
      <w:r w:rsidR="001126B5" w:rsidRPr="00BD79EB">
        <w:rPr>
          <w:rStyle w:val="normaltextrun"/>
          <w:rFonts w:ascii="Arial" w:hAnsi="Arial" w:cs="Arial"/>
          <w:sz w:val="22"/>
          <w:szCs w:val="22"/>
        </w:rPr>
        <w:t xml:space="preserve">monthly evening and weekend surgeries to </w:t>
      </w:r>
      <w:r w:rsidR="004E5546" w:rsidRPr="00BD79EB">
        <w:rPr>
          <w:rStyle w:val="normaltextrun"/>
          <w:rFonts w:ascii="Arial" w:hAnsi="Arial" w:cs="Arial"/>
          <w:sz w:val="22"/>
          <w:szCs w:val="22"/>
        </w:rPr>
        <w:t xml:space="preserve">be more flexible and client </w:t>
      </w:r>
      <w:r w:rsidR="00C77C04" w:rsidRPr="00BD79EB">
        <w:rPr>
          <w:rStyle w:val="normaltextrun"/>
          <w:rFonts w:ascii="Arial" w:hAnsi="Arial" w:cs="Arial"/>
          <w:sz w:val="22"/>
          <w:szCs w:val="22"/>
        </w:rPr>
        <w:t>friendly</w:t>
      </w:r>
      <w:r w:rsidR="004D379B" w:rsidRPr="00BD79EB">
        <w:rPr>
          <w:rStyle w:val="normaltextrun"/>
          <w:rFonts w:ascii="Arial" w:hAnsi="Arial" w:cs="Arial"/>
          <w:sz w:val="22"/>
          <w:szCs w:val="22"/>
        </w:rPr>
        <w:t xml:space="preserve">. </w:t>
      </w:r>
      <w:r w:rsidR="00025FF8" w:rsidRPr="00BD79EB">
        <w:rPr>
          <w:rStyle w:val="normaltextrun"/>
          <w:rFonts w:ascii="Arial" w:hAnsi="Arial" w:cs="Arial"/>
          <w:sz w:val="22"/>
          <w:szCs w:val="22"/>
        </w:rPr>
        <w:t>Any</w:t>
      </w:r>
      <w:r w:rsidR="001126B5" w:rsidRPr="00BD79EB">
        <w:rPr>
          <w:rStyle w:val="normaltextrun"/>
          <w:rFonts w:ascii="Arial" w:hAnsi="Arial" w:cs="Arial"/>
          <w:sz w:val="22"/>
          <w:szCs w:val="22"/>
        </w:rPr>
        <w:t xml:space="preserve"> extended hours </w:t>
      </w:r>
      <w:r w:rsidR="00025FF8" w:rsidRPr="00BD79EB">
        <w:rPr>
          <w:rStyle w:val="normaltextrun"/>
          <w:rFonts w:ascii="Arial" w:hAnsi="Arial" w:cs="Arial"/>
          <w:sz w:val="22"/>
          <w:szCs w:val="22"/>
        </w:rPr>
        <w:t xml:space="preserve">provision would </w:t>
      </w:r>
      <w:r w:rsidR="001126B5" w:rsidRPr="00BD79EB">
        <w:rPr>
          <w:rStyle w:val="normaltextrun"/>
          <w:rFonts w:ascii="Arial" w:hAnsi="Arial" w:cs="Arial"/>
          <w:sz w:val="22"/>
          <w:szCs w:val="22"/>
        </w:rPr>
        <w:t xml:space="preserve">be monitored to identify usage and evaluated to determine need. Where </w:t>
      </w:r>
      <w:r w:rsidR="00025FF8" w:rsidRPr="00BD79EB">
        <w:rPr>
          <w:rStyle w:val="normaltextrun"/>
          <w:rFonts w:ascii="Arial" w:hAnsi="Arial" w:cs="Arial"/>
          <w:sz w:val="22"/>
          <w:szCs w:val="22"/>
        </w:rPr>
        <w:t>there is demonstrable demand</w:t>
      </w:r>
      <w:r w:rsidR="001126B5" w:rsidRPr="00BD79EB">
        <w:rPr>
          <w:rStyle w:val="normaltextrun"/>
          <w:rFonts w:ascii="Arial" w:hAnsi="Arial" w:cs="Arial"/>
          <w:sz w:val="22"/>
          <w:szCs w:val="22"/>
        </w:rPr>
        <w:t xml:space="preserve">, evening and weekend flexible services will be provided permanently. </w:t>
      </w:r>
    </w:p>
    <w:p w14:paraId="5A154FC7" w14:textId="77777777" w:rsidR="001126B5" w:rsidRPr="00CE0C5A" w:rsidRDefault="001126B5" w:rsidP="006B32C9">
      <w:pPr>
        <w:spacing w:after="0" w:line="240" w:lineRule="auto"/>
        <w:rPr>
          <w:rStyle w:val="normaltextrun"/>
          <w:rFonts w:ascii="Arial" w:hAnsi="Arial" w:cs="Arial"/>
          <w:sz w:val="22"/>
          <w:szCs w:val="22"/>
        </w:rPr>
      </w:pPr>
    </w:p>
    <w:p w14:paraId="2DBE70BD" w14:textId="4534FC09" w:rsidR="00F04398" w:rsidRPr="00CE0C5A" w:rsidRDefault="0001342D" w:rsidP="006B32C9">
      <w:pPr>
        <w:spacing w:after="0" w:line="240" w:lineRule="auto"/>
        <w:rPr>
          <w:rStyle w:val="normaltextrun"/>
          <w:rFonts w:ascii="Arial" w:hAnsi="Arial" w:cs="Arial"/>
          <w:sz w:val="22"/>
          <w:szCs w:val="22"/>
        </w:rPr>
      </w:pPr>
      <w:r w:rsidRPr="00CE0C5A">
        <w:rPr>
          <w:rStyle w:val="normaltextrun"/>
          <w:rFonts w:ascii="Arial" w:hAnsi="Arial" w:cs="Arial"/>
          <w:sz w:val="22"/>
          <w:szCs w:val="22"/>
        </w:rPr>
        <w:lastRenderedPageBreak/>
        <w:t>The use of the newly developed client record management system (Charity Log) will allow management oversight a</w:t>
      </w:r>
      <w:r w:rsidR="007D769D" w:rsidRPr="00CE0C5A">
        <w:rPr>
          <w:rStyle w:val="normaltextrun"/>
          <w:rFonts w:ascii="Arial" w:hAnsi="Arial" w:cs="Arial"/>
          <w:sz w:val="22"/>
          <w:szCs w:val="22"/>
        </w:rPr>
        <w:t>long with</w:t>
      </w:r>
      <w:r w:rsidRPr="00CE0C5A">
        <w:rPr>
          <w:rStyle w:val="normaltextrun"/>
          <w:rFonts w:ascii="Arial" w:hAnsi="Arial" w:cs="Arial"/>
          <w:sz w:val="22"/>
          <w:szCs w:val="22"/>
        </w:rPr>
        <w:t xml:space="preserve"> autonomy </w:t>
      </w:r>
      <w:r w:rsidR="00113211" w:rsidRPr="00CE0C5A">
        <w:rPr>
          <w:rStyle w:val="normaltextrun"/>
          <w:rFonts w:ascii="Arial" w:hAnsi="Arial" w:cs="Arial"/>
          <w:sz w:val="22"/>
          <w:szCs w:val="22"/>
        </w:rPr>
        <w:t xml:space="preserve">of employees </w:t>
      </w:r>
      <w:r w:rsidRPr="00CE0C5A">
        <w:rPr>
          <w:rStyle w:val="normaltextrun"/>
          <w:rFonts w:ascii="Arial" w:hAnsi="Arial" w:cs="Arial"/>
          <w:sz w:val="22"/>
          <w:szCs w:val="22"/>
        </w:rPr>
        <w:t xml:space="preserve">to manage </w:t>
      </w:r>
      <w:r w:rsidR="00880B63" w:rsidRPr="00CE0C5A">
        <w:rPr>
          <w:rStyle w:val="normaltextrun"/>
          <w:rFonts w:ascii="Arial" w:hAnsi="Arial" w:cs="Arial"/>
          <w:sz w:val="22"/>
          <w:szCs w:val="22"/>
        </w:rPr>
        <w:t xml:space="preserve">workloads and deliver </w:t>
      </w:r>
      <w:r w:rsidRPr="00CE0C5A">
        <w:rPr>
          <w:rStyle w:val="normaltextrun"/>
          <w:rFonts w:ascii="Arial" w:hAnsi="Arial" w:cs="Arial"/>
          <w:sz w:val="22"/>
          <w:szCs w:val="22"/>
        </w:rPr>
        <w:t>longer appointments and floating support cases</w:t>
      </w:r>
      <w:r w:rsidR="00880B63" w:rsidRPr="00CE0C5A">
        <w:rPr>
          <w:rStyle w:val="normaltextrun"/>
          <w:rFonts w:ascii="Arial" w:hAnsi="Arial" w:cs="Arial"/>
          <w:sz w:val="22"/>
          <w:szCs w:val="22"/>
        </w:rPr>
        <w:t>, where relevant</w:t>
      </w:r>
      <w:r w:rsidR="00830751" w:rsidRPr="00CE0C5A">
        <w:rPr>
          <w:rStyle w:val="normaltextrun"/>
          <w:rFonts w:ascii="Arial" w:hAnsi="Arial" w:cs="Arial"/>
          <w:sz w:val="22"/>
          <w:szCs w:val="22"/>
        </w:rPr>
        <w:t xml:space="preserve">. </w:t>
      </w:r>
      <w:r w:rsidRPr="00CE0C5A">
        <w:rPr>
          <w:rFonts w:ascii="Arial" w:eastAsia="Calibri Light" w:hAnsi="Arial" w:cs="Arial"/>
          <w:sz w:val="22"/>
          <w:szCs w:val="22"/>
        </w:rPr>
        <w:t xml:space="preserve">Frontline staff will be trained to complete a baseline assessment, to identify customer needs and process initial enquiries and assessments into the charity’s CRM system for tracked allocation and response. Advice and short term (floating) support services will function as combined roles </w:t>
      </w:r>
      <w:r w:rsidR="00225596" w:rsidRPr="00CE0C5A">
        <w:rPr>
          <w:rFonts w:ascii="Arial" w:eastAsia="Calibri Light" w:hAnsi="Arial" w:cs="Arial"/>
          <w:sz w:val="22"/>
          <w:szCs w:val="22"/>
        </w:rPr>
        <w:t>providing</w:t>
      </w:r>
      <w:r w:rsidRPr="00CE0C5A">
        <w:rPr>
          <w:rFonts w:ascii="Arial" w:eastAsia="Calibri Light" w:hAnsi="Arial" w:cs="Arial"/>
          <w:sz w:val="22"/>
          <w:szCs w:val="22"/>
        </w:rPr>
        <w:t xml:space="preserve"> greater flexibility for service coverage and a structured timetable of clear service times and availability. </w:t>
      </w:r>
      <w:r w:rsidRPr="00CE0C5A">
        <w:rPr>
          <w:rFonts w:ascii="Arial" w:hAnsi="Arial" w:cs="Arial"/>
          <w:sz w:val="22"/>
          <w:szCs w:val="22"/>
        </w:rPr>
        <w:t>W</w:t>
      </w:r>
      <w:r w:rsidRPr="00CE0C5A">
        <w:rPr>
          <w:rStyle w:val="normaltextrun"/>
          <w:rFonts w:ascii="Arial" w:hAnsi="Arial" w:cs="Arial"/>
          <w:sz w:val="22"/>
          <w:szCs w:val="22"/>
        </w:rPr>
        <w:t xml:space="preserve">orkforce continuity will ensure capacity to cover absences in the equipment or community support teams. Additionally, </w:t>
      </w:r>
      <w:r w:rsidR="00F3530C" w:rsidRPr="00CE0C5A">
        <w:rPr>
          <w:rStyle w:val="normaltextrun"/>
          <w:rFonts w:ascii="Arial" w:hAnsi="Arial" w:cs="Arial"/>
          <w:sz w:val="22"/>
          <w:szCs w:val="22"/>
        </w:rPr>
        <w:t xml:space="preserve">zero </w:t>
      </w:r>
      <w:r w:rsidRPr="00CE0C5A">
        <w:rPr>
          <w:rStyle w:val="normaltextrun"/>
          <w:rFonts w:ascii="Arial" w:hAnsi="Arial" w:cs="Arial"/>
          <w:sz w:val="22"/>
          <w:szCs w:val="22"/>
        </w:rPr>
        <w:t xml:space="preserve">hours </w:t>
      </w:r>
      <w:r w:rsidR="00F3530C" w:rsidRPr="00CE0C5A">
        <w:rPr>
          <w:rStyle w:val="normaltextrun"/>
          <w:rFonts w:ascii="Arial" w:hAnsi="Arial" w:cs="Arial"/>
          <w:sz w:val="22"/>
          <w:szCs w:val="22"/>
        </w:rPr>
        <w:t xml:space="preserve">bank </w:t>
      </w:r>
      <w:r w:rsidRPr="00CE0C5A">
        <w:rPr>
          <w:rStyle w:val="normaltextrun"/>
          <w:rFonts w:ascii="Arial" w:hAnsi="Arial" w:cs="Arial"/>
          <w:sz w:val="22"/>
          <w:szCs w:val="22"/>
        </w:rPr>
        <w:t xml:space="preserve">staff </w:t>
      </w:r>
      <w:r w:rsidR="00EA0957" w:rsidRPr="00CE0C5A">
        <w:rPr>
          <w:rStyle w:val="normaltextrun"/>
          <w:rFonts w:ascii="Arial" w:hAnsi="Arial" w:cs="Arial"/>
          <w:sz w:val="22"/>
          <w:szCs w:val="22"/>
        </w:rPr>
        <w:t>ha</w:t>
      </w:r>
      <w:r w:rsidR="00F3530C" w:rsidRPr="00CE0C5A">
        <w:rPr>
          <w:rStyle w:val="normaltextrun"/>
          <w:rFonts w:ascii="Arial" w:hAnsi="Arial" w:cs="Arial"/>
          <w:sz w:val="22"/>
          <w:szCs w:val="22"/>
        </w:rPr>
        <w:t>ve</w:t>
      </w:r>
      <w:r w:rsidRPr="00CE0C5A">
        <w:rPr>
          <w:rStyle w:val="normaltextrun"/>
          <w:rFonts w:ascii="Arial" w:hAnsi="Arial" w:cs="Arial"/>
          <w:sz w:val="22"/>
          <w:szCs w:val="22"/>
        </w:rPr>
        <w:t xml:space="preserve"> the opportunity to shadow and train for other services where necessary.</w:t>
      </w:r>
      <w:r w:rsidR="003F0CA5" w:rsidRPr="00CE0C5A">
        <w:rPr>
          <w:rStyle w:val="normaltextrun"/>
          <w:rFonts w:ascii="Arial" w:hAnsi="Arial" w:cs="Arial"/>
          <w:sz w:val="22"/>
          <w:szCs w:val="22"/>
        </w:rPr>
        <w:t xml:space="preserve"> </w:t>
      </w:r>
    </w:p>
    <w:p w14:paraId="098B4D77" w14:textId="5AF78B5E" w:rsidR="001956D8" w:rsidRPr="00CE0C5A" w:rsidRDefault="006B32C9" w:rsidP="0021784E">
      <w:pPr>
        <w:spacing w:after="0" w:line="240" w:lineRule="auto"/>
        <w:rPr>
          <w:rFonts w:ascii="Arial" w:hAnsi="Arial" w:cs="Arial"/>
          <w:sz w:val="22"/>
          <w:szCs w:val="22"/>
        </w:rPr>
      </w:pPr>
      <w:r w:rsidRPr="00CE0C5A">
        <w:rPr>
          <w:rFonts w:ascii="Arial" w:eastAsia="Calibri" w:hAnsi="Arial" w:cs="Arial"/>
          <w:sz w:val="22"/>
          <w:szCs w:val="22"/>
        </w:rPr>
        <w:t>The graph below identifies the new structure of MSDP.</w:t>
      </w:r>
    </w:p>
    <w:p w14:paraId="4648F2B2" w14:textId="77777777" w:rsidR="001956D8" w:rsidRDefault="001956D8" w:rsidP="003F0CA5">
      <w:pPr>
        <w:spacing w:after="0" w:line="240" w:lineRule="auto"/>
        <w:jc w:val="both"/>
        <w:rPr>
          <w:rFonts w:ascii="Arial" w:eastAsia="Calibri" w:hAnsi="Arial" w:cs="Arial"/>
        </w:rPr>
      </w:pPr>
    </w:p>
    <w:p w14:paraId="13710A5B" w14:textId="77777777" w:rsidR="003F0CA5" w:rsidRDefault="003F0CA5" w:rsidP="0001342D">
      <w:pPr>
        <w:spacing w:after="0" w:line="240" w:lineRule="auto"/>
        <w:rPr>
          <w:rStyle w:val="normaltextrun"/>
          <w:rFonts w:ascii="Arial" w:hAnsi="Arial" w:cs="Arial"/>
        </w:rPr>
      </w:pPr>
    </w:p>
    <w:p w14:paraId="0E53C682" w14:textId="5A032448" w:rsidR="003F0CA5" w:rsidRDefault="003D3EF9" w:rsidP="00705B35">
      <w:pPr>
        <w:spacing w:after="0" w:line="240" w:lineRule="auto"/>
        <w:jc w:val="center"/>
        <w:rPr>
          <w:rStyle w:val="normaltextrun"/>
          <w:rFonts w:ascii="Arial" w:hAnsi="Arial" w:cs="Arial"/>
        </w:rPr>
      </w:pPr>
      <w:r>
        <w:rPr>
          <w:noProof/>
        </w:rPr>
        <w:drawing>
          <wp:inline distT="0" distB="0" distL="0" distR="0" wp14:anchorId="3622BC62" wp14:editId="747350F6">
            <wp:extent cx="4989927" cy="2321169"/>
            <wp:effectExtent l="0" t="0" r="1270" b="3175"/>
            <wp:docPr id="21128626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2608" name="Picture 1" descr="A screenshot of a computer&#10;&#10;Description automatically generated"/>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5010229" cy="2330613"/>
                    </a:xfrm>
                    <a:prstGeom prst="rect">
                      <a:avLst/>
                    </a:prstGeom>
                    <a:ln>
                      <a:noFill/>
                    </a:ln>
                    <a:extLst>
                      <a:ext uri="{53640926-AAD7-44D8-BBD7-CCE9431645EC}">
                        <a14:shadowObscured xmlns:a14="http://schemas.microsoft.com/office/drawing/2010/main"/>
                      </a:ext>
                    </a:extLst>
                  </pic:spPr>
                </pic:pic>
              </a:graphicData>
            </a:graphic>
          </wp:inline>
        </w:drawing>
      </w:r>
    </w:p>
    <w:p w14:paraId="25E96761" w14:textId="77777777" w:rsidR="007B0EC7" w:rsidRDefault="007B0EC7" w:rsidP="007B0EC7">
      <w:pPr>
        <w:spacing w:after="0" w:line="240" w:lineRule="auto"/>
        <w:jc w:val="both"/>
        <w:rPr>
          <w:rFonts w:ascii="Arial" w:eastAsia="Calibri" w:hAnsi="Arial" w:cs="Arial"/>
        </w:rPr>
      </w:pPr>
    </w:p>
    <w:p w14:paraId="76738EF1" w14:textId="50A35B10" w:rsidR="007B0EC7" w:rsidRPr="008A2DDD" w:rsidRDefault="007B0EC7" w:rsidP="007B0EC7">
      <w:pPr>
        <w:spacing w:after="0" w:line="240" w:lineRule="auto"/>
        <w:jc w:val="both"/>
        <w:rPr>
          <w:rStyle w:val="normaltextrun"/>
          <w:rFonts w:ascii="Arial" w:eastAsia="Calibri" w:hAnsi="Arial" w:cs="Arial"/>
        </w:rPr>
      </w:pPr>
      <w:r w:rsidRPr="003F0CA5">
        <w:rPr>
          <w:rFonts w:ascii="Arial" w:eastAsia="Calibri" w:hAnsi="Arial" w:cs="Arial"/>
        </w:rPr>
        <w:t>Graph 1: New Organisational structure MSDP</w:t>
      </w:r>
    </w:p>
    <w:p w14:paraId="43FDB0C7" w14:textId="77777777" w:rsidR="007B0EC7" w:rsidRDefault="007B0EC7" w:rsidP="00705B35">
      <w:pPr>
        <w:spacing w:after="0" w:line="240" w:lineRule="auto"/>
        <w:jc w:val="center"/>
        <w:rPr>
          <w:rStyle w:val="normaltextrun"/>
          <w:rFonts w:ascii="Arial" w:hAnsi="Arial" w:cs="Arial"/>
        </w:rPr>
      </w:pPr>
    </w:p>
    <w:p w14:paraId="61E95D5E" w14:textId="5CC8BE1F" w:rsidR="001F542F" w:rsidRPr="00CE0C5A" w:rsidRDefault="00A158FF" w:rsidP="001F542F">
      <w:pPr>
        <w:spacing w:after="0" w:line="240" w:lineRule="auto"/>
        <w:contextualSpacing/>
        <w:rPr>
          <w:rFonts w:ascii="Arial" w:hAnsi="Arial" w:cs="Arial"/>
          <w:sz w:val="22"/>
          <w:szCs w:val="22"/>
        </w:rPr>
      </w:pPr>
      <w:r w:rsidRPr="00CE0C5A">
        <w:rPr>
          <w:rFonts w:ascii="Arial" w:hAnsi="Arial" w:cs="Arial"/>
          <w:sz w:val="22"/>
          <w:szCs w:val="22"/>
        </w:rPr>
        <w:t xml:space="preserve">The new roles and responsibilities </w:t>
      </w:r>
      <w:r w:rsidR="004229EF" w:rsidRPr="00CE0C5A">
        <w:rPr>
          <w:rFonts w:ascii="Arial" w:hAnsi="Arial" w:cs="Arial"/>
          <w:sz w:val="22"/>
          <w:szCs w:val="22"/>
        </w:rPr>
        <w:t xml:space="preserve">of </w:t>
      </w:r>
      <w:r w:rsidR="007B0EC7" w:rsidRPr="00CE0C5A">
        <w:rPr>
          <w:rFonts w:ascii="Arial" w:hAnsi="Arial" w:cs="Arial"/>
          <w:sz w:val="22"/>
          <w:szCs w:val="22"/>
        </w:rPr>
        <w:t>Advice and S</w:t>
      </w:r>
      <w:r w:rsidR="004229EF" w:rsidRPr="00CE0C5A">
        <w:rPr>
          <w:rFonts w:ascii="Arial" w:hAnsi="Arial" w:cs="Arial"/>
          <w:sz w:val="22"/>
          <w:szCs w:val="22"/>
        </w:rPr>
        <w:t>upport an</w:t>
      </w:r>
      <w:r w:rsidR="007B0EC7" w:rsidRPr="00CE0C5A">
        <w:rPr>
          <w:rFonts w:ascii="Arial" w:hAnsi="Arial" w:cs="Arial"/>
          <w:sz w:val="22"/>
          <w:szCs w:val="22"/>
        </w:rPr>
        <w:t>d O</w:t>
      </w:r>
      <w:r w:rsidR="00844FF7" w:rsidRPr="00CE0C5A">
        <w:rPr>
          <w:rFonts w:ascii="Arial" w:hAnsi="Arial" w:cs="Arial"/>
          <w:sz w:val="22"/>
          <w:szCs w:val="22"/>
        </w:rPr>
        <w:t>fficers</w:t>
      </w:r>
      <w:r w:rsidR="004229EF" w:rsidRPr="00CE0C5A">
        <w:rPr>
          <w:rFonts w:ascii="Arial" w:hAnsi="Arial" w:cs="Arial"/>
          <w:sz w:val="22"/>
          <w:szCs w:val="22"/>
        </w:rPr>
        <w:t xml:space="preserve"> </w:t>
      </w:r>
      <w:r w:rsidRPr="00CE0C5A">
        <w:rPr>
          <w:rFonts w:ascii="Arial" w:hAnsi="Arial" w:cs="Arial"/>
          <w:sz w:val="22"/>
          <w:szCs w:val="22"/>
        </w:rPr>
        <w:t xml:space="preserve">will ensure </w:t>
      </w:r>
      <w:r w:rsidR="00191D1A" w:rsidRPr="00CE0C5A">
        <w:rPr>
          <w:rFonts w:ascii="Arial" w:hAnsi="Arial" w:cs="Arial"/>
          <w:sz w:val="22"/>
          <w:szCs w:val="22"/>
        </w:rPr>
        <w:t xml:space="preserve">individual staff taking the lead on specific themes to promote wider </w:t>
      </w:r>
      <w:r w:rsidRPr="00CE0C5A">
        <w:rPr>
          <w:rFonts w:ascii="Arial" w:hAnsi="Arial" w:cs="Arial"/>
          <w:sz w:val="22"/>
          <w:szCs w:val="22"/>
        </w:rPr>
        <w:t>engagement</w:t>
      </w:r>
      <w:r w:rsidR="00191D1A" w:rsidRPr="00CE0C5A">
        <w:rPr>
          <w:rFonts w:ascii="Arial" w:hAnsi="Arial" w:cs="Arial"/>
          <w:sz w:val="22"/>
          <w:szCs w:val="22"/>
        </w:rPr>
        <w:t xml:space="preserve">, </w:t>
      </w:r>
      <w:r w:rsidR="000E51A7" w:rsidRPr="00CE0C5A">
        <w:rPr>
          <w:rFonts w:ascii="Arial" w:hAnsi="Arial" w:cs="Arial"/>
          <w:sz w:val="22"/>
          <w:szCs w:val="22"/>
        </w:rPr>
        <w:t xml:space="preserve">including </w:t>
      </w:r>
      <w:r w:rsidRPr="00CE0C5A">
        <w:rPr>
          <w:rFonts w:ascii="Arial" w:hAnsi="Arial" w:cs="Arial"/>
          <w:sz w:val="22"/>
          <w:szCs w:val="22"/>
        </w:rPr>
        <w:t xml:space="preserve">financial and digital inclusion, ethnic minority groups, children and families, older people, veterans, dual sensory loss. </w:t>
      </w:r>
      <w:r w:rsidR="001F542F" w:rsidRPr="00CE0C5A">
        <w:rPr>
          <w:rFonts w:ascii="Arial" w:hAnsi="Arial" w:cs="Arial"/>
          <w:sz w:val="22"/>
          <w:szCs w:val="22"/>
        </w:rPr>
        <w:t>Promotion of services will be through local Deaf clubs and social media to target a wider age range of d/Deaf &amp; Deaf-blind people.</w:t>
      </w:r>
    </w:p>
    <w:p w14:paraId="3DD0CA73" w14:textId="77777777" w:rsidR="00A158FF" w:rsidRPr="00CE0C5A" w:rsidRDefault="00A158FF" w:rsidP="00A158FF">
      <w:pPr>
        <w:spacing w:after="0" w:line="240" w:lineRule="auto"/>
        <w:contextualSpacing/>
        <w:rPr>
          <w:rFonts w:ascii="Arial" w:hAnsi="Arial" w:cs="Arial"/>
          <w:sz w:val="22"/>
          <w:szCs w:val="22"/>
        </w:rPr>
      </w:pPr>
    </w:p>
    <w:p w14:paraId="4F916EB7" w14:textId="588F81A9" w:rsidR="005239F8" w:rsidRPr="00CE0C5A" w:rsidRDefault="005239F8" w:rsidP="005239F8">
      <w:pPr>
        <w:spacing w:after="0" w:line="240" w:lineRule="auto"/>
        <w:contextualSpacing/>
        <w:rPr>
          <w:rFonts w:ascii="Arial" w:hAnsi="Arial" w:cs="Arial"/>
          <w:sz w:val="22"/>
          <w:szCs w:val="22"/>
        </w:rPr>
      </w:pPr>
      <w:r w:rsidRPr="00CE0C5A">
        <w:rPr>
          <w:rFonts w:ascii="Arial" w:hAnsi="Arial" w:cs="Arial"/>
          <w:sz w:val="22"/>
          <w:szCs w:val="22"/>
        </w:rPr>
        <w:t xml:space="preserve">Rehabilitation officers will continue to </w:t>
      </w:r>
      <w:r w:rsidR="0058511F" w:rsidRPr="00CE0C5A">
        <w:rPr>
          <w:rFonts w:ascii="Arial" w:hAnsi="Arial" w:cs="Arial"/>
          <w:sz w:val="22"/>
          <w:szCs w:val="22"/>
        </w:rPr>
        <w:t xml:space="preserve">supply, install, and </w:t>
      </w:r>
      <w:r w:rsidRPr="00CE0C5A">
        <w:rPr>
          <w:rFonts w:ascii="Arial" w:hAnsi="Arial" w:cs="Arial"/>
          <w:sz w:val="22"/>
          <w:szCs w:val="22"/>
        </w:rPr>
        <w:t>demonstrate equipment and new technology</w:t>
      </w:r>
      <w:r w:rsidR="00844FF7" w:rsidRPr="00CE0C5A">
        <w:rPr>
          <w:rFonts w:ascii="Arial" w:hAnsi="Arial" w:cs="Arial"/>
          <w:sz w:val="22"/>
          <w:szCs w:val="22"/>
        </w:rPr>
        <w:t xml:space="preserve">. </w:t>
      </w:r>
      <w:r w:rsidR="00662E33" w:rsidRPr="00CE0C5A">
        <w:rPr>
          <w:rFonts w:ascii="Arial" w:hAnsi="Arial" w:cs="Arial"/>
          <w:sz w:val="22"/>
          <w:szCs w:val="22"/>
        </w:rPr>
        <w:t>In addition, the rehabilitation officers will target statutory and voluntary organisations</w:t>
      </w:r>
      <w:r w:rsidR="0058511F" w:rsidRPr="00CE0C5A">
        <w:rPr>
          <w:rFonts w:ascii="Arial" w:hAnsi="Arial" w:cs="Arial"/>
          <w:sz w:val="22"/>
          <w:szCs w:val="22"/>
        </w:rPr>
        <w:t xml:space="preserve"> to generate referrals, </w:t>
      </w:r>
      <w:r w:rsidR="00662E33" w:rsidRPr="00CE0C5A">
        <w:rPr>
          <w:rFonts w:ascii="Arial" w:hAnsi="Arial" w:cs="Arial"/>
          <w:sz w:val="22"/>
          <w:szCs w:val="22"/>
        </w:rPr>
        <w:t xml:space="preserve">for example, Age Concern, housing associations, community health teams, </w:t>
      </w:r>
      <w:r w:rsidR="0058511F" w:rsidRPr="00CE0C5A">
        <w:rPr>
          <w:rFonts w:ascii="Arial" w:hAnsi="Arial" w:cs="Arial"/>
          <w:sz w:val="22"/>
          <w:szCs w:val="22"/>
        </w:rPr>
        <w:t>and audiology</w:t>
      </w:r>
      <w:r w:rsidR="001F542F" w:rsidRPr="00CE0C5A">
        <w:rPr>
          <w:rFonts w:ascii="Arial" w:hAnsi="Arial" w:cs="Arial"/>
          <w:sz w:val="22"/>
          <w:szCs w:val="22"/>
        </w:rPr>
        <w:t>.</w:t>
      </w:r>
    </w:p>
    <w:p w14:paraId="5AA3DD0F" w14:textId="77777777" w:rsidR="005239F8" w:rsidRPr="00CE0C5A" w:rsidRDefault="005239F8" w:rsidP="005239F8">
      <w:pPr>
        <w:spacing w:after="0" w:line="240" w:lineRule="auto"/>
        <w:contextualSpacing/>
        <w:rPr>
          <w:rFonts w:ascii="Arial" w:hAnsi="Arial" w:cs="Arial"/>
          <w:sz w:val="22"/>
          <w:szCs w:val="22"/>
        </w:rPr>
      </w:pPr>
    </w:p>
    <w:p w14:paraId="41C76FC2" w14:textId="7EADFBD8" w:rsidR="005239F8" w:rsidRPr="00CE0C5A" w:rsidRDefault="005239F8" w:rsidP="005239F8">
      <w:pPr>
        <w:spacing w:after="0" w:line="240" w:lineRule="auto"/>
        <w:contextualSpacing/>
        <w:rPr>
          <w:rFonts w:ascii="Arial" w:hAnsi="Arial" w:cs="Arial"/>
          <w:sz w:val="22"/>
          <w:szCs w:val="22"/>
        </w:rPr>
      </w:pPr>
      <w:r w:rsidRPr="00CE0C5A">
        <w:rPr>
          <w:rFonts w:ascii="Arial" w:hAnsi="Arial" w:cs="Arial"/>
          <w:sz w:val="22"/>
          <w:szCs w:val="22"/>
        </w:rPr>
        <w:t xml:space="preserve">Support workers will engage with adult social care, community health &amp; voluntary sector teams to promote short- and long-term support services and community activities. Deaf Active leads on a young person’s employability scheme will provide a natural pathway for transition services. </w:t>
      </w:r>
    </w:p>
    <w:p w14:paraId="5276E076" w14:textId="77777777" w:rsidR="0001342D" w:rsidRPr="00CE0C5A" w:rsidRDefault="0001342D" w:rsidP="0001342D">
      <w:pPr>
        <w:spacing w:after="0" w:line="240" w:lineRule="auto"/>
        <w:rPr>
          <w:rStyle w:val="normaltextrun"/>
          <w:rFonts w:ascii="Arial" w:hAnsi="Arial" w:cs="Arial"/>
          <w:sz w:val="22"/>
          <w:szCs w:val="22"/>
        </w:rPr>
      </w:pPr>
    </w:p>
    <w:p w14:paraId="358DE2F0" w14:textId="3F6B03DD" w:rsidR="0001342D" w:rsidRPr="00CE0C5A" w:rsidRDefault="002C7211" w:rsidP="0001342D">
      <w:pPr>
        <w:spacing w:after="0" w:line="240" w:lineRule="auto"/>
        <w:rPr>
          <w:rFonts w:ascii="Arial" w:hAnsi="Arial" w:cs="Arial"/>
          <w:sz w:val="22"/>
          <w:szCs w:val="22"/>
        </w:rPr>
      </w:pPr>
      <w:r w:rsidRPr="00CE0C5A">
        <w:rPr>
          <w:rFonts w:ascii="Arial" w:hAnsi="Arial" w:cs="Arial"/>
          <w:sz w:val="22"/>
          <w:szCs w:val="22"/>
        </w:rPr>
        <w:t xml:space="preserve">Proposal to </w:t>
      </w:r>
      <w:r w:rsidR="0001342D" w:rsidRPr="00CE0C5A">
        <w:rPr>
          <w:rFonts w:ascii="Arial" w:hAnsi="Arial" w:cs="Arial"/>
          <w:sz w:val="22"/>
          <w:szCs w:val="22"/>
        </w:rPr>
        <w:t xml:space="preserve">ensure smooth implementation </w:t>
      </w:r>
      <w:r w:rsidRPr="00CE0C5A">
        <w:rPr>
          <w:rFonts w:ascii="Arial" w:hAnsi="Arial" w:cs="Arial"/>
          <w:sz w:val="22"/>
          <w:szCs w:val="22"/>
        </w:rPr>
        <w:t>include</w:t>
      </w:r>
      <w:r w:rsidR="0001342D" w:rsidRPr="00CE0C5A">
        <w:rPr>
          <w:rFonts w:ascii="Arial" w:hAnsi="Arial" w:cs="Arial"/>
          <w:sz w:val="22"/>
          <w:szCs w:val="22"/>
        </w:rPr>
        <w:t>:</w:t>
      </w:r>
    </w:p>
    <w:p w14:paraId="1F47E363" w14:textId="77777777" w:rsidR="0001342D" w:rsidRPr="00CE0C5A" w:rsidRDefault="0001342D"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A steering group of services users, with Board representation ensuring co-production of services.</w:t>
      </w:r>
    </w:p>
    <w:p w14:paraId="23EB0A68" w14:textId="77777777" w:rsidR="0001342D" w:rsidRPr="00CE0C5A" w:rsidRDefault="0001342D"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lastRenderedPageBreak/>
        <w:t>Updating MSDP website and social media clearly outlining services and times of operation, including in BSL.</w:t>
      </w:r>
    </w:p>
    <w:p w14:paraId="0AFB0F87" w14:textId="73E97F99" w:rsidR="0001342D" w:rsidRPr="00CE0C5A" w:rsidRDefault="0001342D"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Developing an internal and external communications plan on available services, with targeted promotion to staff and communities.</w:t>
      </w:r>
    </w:p>
    <w:p w14:paraId="5C8F560E" w14:textId="09CBFAD3" w:rsidR="0001342D" w:rsidRPr="00CE0C5A" w:rsidRDefault="009C0373"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E</w:t>
      </w:r>
      <w:r w:rsidR="0001342D" w:rsidRPr="00CE0C5A">
        <w:rPr>
          <w:rFonts w:ascii="Arial" w:hAnsi="Arial" w:cs="Arial"/>
          <w:sz w:val="22"/>
          <w:szCs w:val="22"/>
        </w:rPr>
        <w:t>xpand</w:t>
      </w:r>
      <w:r w:rsidRPr="00CE0C5A">
        <w:rPr>
          <w:rFonts w:ascii="Arial" w:hAnsi="Arial" w:cs="Arial"/>
          <w:sz w:val="22"/>
          <w:szCs w:val="22"/>
        </w:rPr>
        <w:t>ing</w:t>
      </w:r>
      <w:r w:rsidR="0001342D" w:rsidRPr="00CE0C5A">
        <w:rPr>
          <w:rFonts w:ascii="Arial" w:hAnsi="Arial" w:cs="Arial"/>
          <w:sz w:val="22"/>
          <w:szCs w:val="22"/>
        </w:rPr>
        <w:t xml:space="preserve"> partnership working and networks within local authorities, ICB and audiology departments to identify new referral pathways. </w:t>
      </w:r>
    </w:p>
    <w:p w14:paraId="01E530C7" w14:textId="42E9A199" w:rsidR="0001342D" w:rsidRPr="00CE0C5A" w:rsidRDefault="008E0F36"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 xml:space="preserve">Developing an </w:t>
      </w:r>
      <w:r w:rsidR="0001342D" w:rsidRPr="00CE0C5A">
        <w:rPr>
          <w:rFonts w:ascii="Arial" w:hAnsi="Arial" w:cs="Arial"/>
          <w:sz w:val="22"/>
          <w:szCs w:val="22"/>
        </w:rPr>
        <w:t>operational group of staff and managers from Hearing and Vision Loss services to forge strong referral pathways and joint working</w:t>
      </w:r>
      <w:r w:rsidRPr="00CE0C5A">
        <w:rPr>
          <w:rFonts w:ascii="Arial" w:hAnsi="Arial" w:cs="Arial"/>
          <w:sz w:val="22"/>
          <w:szCs w:val="22"/>
        </w:rPr>
        <w:t xml:space="preserve"> and </w:t>
      </w:r>
      <w:r w:rsidR="0001342D" w:rsidRPr="00CE0C5A">
        <w:rPr>
          <w:rFonts w:ascii="Arial" w:hAnsi="Arial" w:cs="Arial"/>
          <w:sz w:val="22"/>
          <w:szCs w:val="22"/>
        </w:rPr>
        <w:t>training.</w:t>
      </w:r>
    </w:p>
    <w:p w14:paraId="508D0607" w14:textId="77777777" w:rsidR="0001342D" w:rsidRPr="00CE0C5A" w:rsidRDefault="0001342D"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 xml:space="preserve">Joined up staff and volunteer training programmes with the Vision Loss provider. </w:t>
      </w:r>
    </w:p>
    <w:p w14:paraId="4D2D1C2D" w14:textId="77777777" w:rsidR="0001342D" w:rsidRPr="00CE0C5A" w:rsidRDefault="0001342D"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 xml:space="preserve">Referral and training from our partner </w:t>
      </w:r>
      <w:proofErr w:type="spellStart"/>
      <w:r w:rsidRPr="00CE0C5A">
        <w:rPr>
          <w:rFonts w:ascii="Arial" w:hAnsi="Arial" w:cs="Arial"/>
          <w:sz w:val="22"/>
          <w:szCs w:val="22"/>
        </w:rPr>
        <w:t>SignHealth</w:t>
      </w:r>
      <w:proofErr w:type="spellEnd"/>
      <w:r w:rsidRPr="00CE0C5A">
        <w:rPr>
          <w:rFonts w:ascii="Arial" w:hAnsi="Arial" w:cs="Arial"/>
          <w:sz w:val="22"/>
          <w:szCs w:val="22"/>
        </w:rPr>
        <w:t xml:space="preserve"> into Deaf IDVA Domestic Abuse Services and NHS Deaf IAPT therapy services</w:t>
      </w:r>
    </w:p>
    <w:p w14:paraId="187C08E3" w14:textId="15325C9D" w:rsidR="005A040B" w:rsidRPr="00CE0C5A" w:rsidRDefault="0001342D"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Deaf Awareness training for frontline staff including issuing</w:t>
      </w:r>
      <w:r w:rsidR="00B44C38" w:rsidRPr="00CE0C5A">
        <w:rPr>
          <w:rFonts w:ascii="Arial" w:hAnsi="Arial" w:cs="Arial"/>
          <w:sz w:val="22"/>
          <w:szCs w:val="22"/>
        </w:rPr>
        <w:t xml:space="preserve"> </w:t>
      </w:r>
      <w:r w:rsidRPr="00CE0C5A">
        <w:rPr>
          <w:rFonts w:ascii="Arial" w:hAnsi="Arial" w:cs="Arial"/>
          <w:sz w:val="22"/>
          <w:szCs w:val="22"/>
        </w:rPr>
        <w:t>licences for our first e-learning Deaf Awareness package</w:t>
      </w:r>
      <w:r w:rsidR="00830751" w:rsidRPr="00CE0C5A">
        <w:rPr>
          <w:rFonts w:ascii="Arial" w:hAnsi="Arial" w:cs="Arial"/>
          <w:sz w:val="22"/>
          <w:szCs w:val="22"/>
        </w:rPr>
        <w:t xml:space="preserve">. </w:t>
      </w:r>
    </w:p>
    <w:p w14:paraId="137F0C69" w14:textId="77777777" w:rsidR="00FF5084" w:rsidRPr="00CE0C5A" w:rsidRDefault="00B85FF3"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 xml:space="preserve">Ongoing volunteer recruitment will target current and alumni BSL students to support community activities. </w:t>
      </w:r>
    </w:p>
    <w:p w14:paraId="23C50226" w14:textId="19B0176A" w:rsidR="005A040B" w:rsidRPr="00CE0C5A" w:rsidRDefault="007471BB"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 xml:space="preserve">MSDP </w:t>
      </w:r>
      <w:r w:rsidR="00B85FF3" w:rsidRPr="00CE0C5A">
        <w:rPr>
          <w:rFonts w:ascii="Arial" w:hAnsi="Arial" w:cs="Arial"/>
          <w:sz w:val="22"/>
          <w:szCs w:val="22"/>
        </w:rPr>
        <w:t xml:space="preserve">will train </w:t>
      </w:r>
      <w:r w:rsidRPr="00CE0C5A">
        <w:rPr>
          <w:rFonts w:ascii="Arial" w:hAnsi="Arial" w:cs="Arial"/>
          <w:sz w:val="22"/>
          <w:szCs w:val="22"/>
        </w:rPr>
        <w:t>employees</w:t>
      </w:r>
      <w:r w:rsidR="00B85FF3" w:rsidRPr="00CE0C5A">
        <w:rPr>
          <w:rFonts w:ascii="Arial" w:hAnsi="Arial" w:cs="Arial"/>
          <w:sz w:val="22"/>
          <w:szCs w:val="22"/>
        </w:rPr>
        <w:t xml:space="preserve"> and volunteers in Deaf-Blind communication. </w:t>
      </w:r>
    </w:p>
    <w:p w14:paraId="4C2B7F65" w14:textId="467ED781" w:rsidR="00BC404F" w:rsidRPr="00CE0C5A" w:rsidRDefault="00FF5084" w:rsidP="0009599B">
      <w:pPr>
        <w:pStyle w:val="ListParagraph"/>
        <w:numPr>
          <w:ilvl w:val="0"/>
          <w:numId w:val="13"/>
        </w:numPr>
        <w:spacing w:after="0" w:line="240" w:lineRule="auto"/>
        <w:ind w:left="714" w:hanging="357"/>
        <w:contextualSpacing w:val="0"/>
        <w:rPr>
          <w:rFonts w:ascii="Arial" w:hAnsi="Arial" w:cs="Arial"/>
          <w:sz w:val="22"/>
          <w:szCs w:val="22"/>
        </w:rPr>
      </w:pPr>
      <w:r w:rsidRPr="00CE0C5A">
        <w:rPr>
          <w:rFonts w:ascii="Arial" w:hAnsi="Arial" w:cs="Arial"/>
          <w:sz w:val="22"/>
          <w:szCs w:val="22"/>
        </w:rPr>
        <w:t>R</w:t>
      </w:r>
      <w:r w:rsidR="00B85FF3" w:rsidRPr="00CE0C5A">
        <w:rPr>
          <w:rFonts w:ascii="Arial" w:hAnsi="Arial" w:cs="Arial"/>
          <w:sz w:val="22"/>
          <w:szCs w:val="22"/>
        </w:rPr>
        <w:t xml:space="preserve">aising Deaf Awareness within strategic forums in a bid to positively influence policy and practice. </w:t>
      </w:r>
    </w:p>
    <w:p w14:paraId="4FA784B3" w14:textId="77777777" w:rsidR="00AA24E1" w:rsidRPr="00A21C44" w:rsidRDefault="00AA24E1" w:rsidP="00AA24E1">
      <w:pPr>
        <w:spacing w:after="0" w:line="240" w:lineRule="auto"/>
        <w:rPr>
          <w:rFonts w:ascii="Arial" w:hAnsi="Arial" w:cs="Arial"/>
          <w:b/>
          <w:bCs/>
        </w:rPr>
      </w:pPr>
    </w:p>
    <w:p w14:paraId="10A0EE19" w14:textId="38029F94" w:rsidR="00207484" w:rsidRPr="00CE0C5A" w:rsidRDefault="00DB72FC" w:rsidP="00DB72FC">
      <w:pPr>
        <w:pStyle w:val="Heading1"/>
        <w:rPr>
          <w:sz w:val="26"/>
          <w:szCs w:val="26"/>
        </w:rPr>
      </w:pPr>
      <w:bookmarkStart w:id="33" w:name="_Toc463351379"/>
      <w:bookmarkStart w:id="34" w:name="_Toc165631202"/>
      <w:r w:rsidRPr="00CE0C5A">
        <w:rPr>
          <w:sz w:val="26"/>
          <w:szCs w:val="26"/>
        </w:rPr>
        <w:t xml:space="preserve">14 </w:t>
      </w:r>
      <w:r w:rsidR="00511EA8" w:rsidRPr="00CE0C5A">
        <w:rPr>
          <w:sz w:val="26"/>
          <w:szCs w:val="26"/>
        </w:rPr>
        <w:t>People</w:t>
      </w:r>
      <w:r w:rsidR="000D7B44" w:rsidRPr="00CE0C5A">
        <w:rPr>
          <w:sz w:val="26"/>
          <w:szCs w:val="26"/>
        </w:rPr>
        <w:t xml:space="preserve"> and </w:t>
      </w:r>
      <w:r w:rsidR="00A21C44" w:rsidRPr="00CE0C5A">
        <w:rPr>
          <w:sz w:val="26"/>
          <w:szCs w:val="26"/>
        </w:rPr>
        <w:t>M</w:t>
      </w:r>
      <w:r w:rsidR="00511EA8" w:rsidRPr="00CE0C5A">
        <w:rPr>
          <w:sz w:val="26"/>
          <w:szCs w:val="26"/>
        </w:rPr>
        <w:t>anagement</w:t>
      </w:r>
      <w:bookmarkEnd w:id="33"/>
      <w:bookmarkEnd w:id="34"/>
    </w:p>
    <w:p w14:paraId="08EC304E" w14:textId="6EC84013" w:rsidR="004111C9" w:rsidRPr="004111C9" w:rsidRDefault="00A16CF5" w:rsidP="004111C9">
      <w:pPr>
        <w:spacing w:after="0" w:line="240" w:lineRule="auto"/>
      </w:pPr>
      <w:r>
        <w:rPr>
          <w:noProof/>
        </w:rPr>
        <w:drawing>
          <wp:anchor distT="0" distB="0" distL="114300" distR="114300" simplePos="0" relativeHeight="251658248" behindDoc="0" locked="0" layoutInCell="1" allowOverlap="1" wp14:anchorId="19B4DC44" wp14:editId="040D4083">
            <wp:simplePos x="0" y="0"/>
            <wp:positionH relativeFrom="column">
              <wp:posOffset>8890</wp:posOffset>
            </wp:positionH>
            <wp:positionV relativeFrom="paragraph">
              <wp:posOffset>184150</wp:posOffset>
            </wp:positionV>
            <wp:extent cx="2508250" cy="1584325"/>
            <wp:effectExtent l="0" t="0" r="6350" b="0"/>
            <wp:wrapSquare wrapText="bothSides"/>
            <wp:docPr id="349469862" name="Picture 1" descr="A group of people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9862" name="Picture 1" descr="A group of people standing in front of a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8250" cy="1584325"/>
                    </a:xfrm>
                    <a:prstGeom prst="rect">
                      <a:avLst/>
                    </a:prstGeom>
                  </pic:spPr>
                </pic:pic>
              </a:graphicData>
            </a:graphic>
            <wp14:sizeRelH relativeFrom="margin">
              <wp14:pctWidth>0</wp14:pctWidth>
            </wp14:sizeRelH>
            <wp14:sizeRelV relativeFrom="margin">
              <wp14:pctHeight>0</wp14:pctHeight>
            </wp14:sizeRelV>
          </wp:anchor>
        </w:drawing>
      </w:r>
    </w:p>
    <w:p w14:paraId="072A0FAF" w14:textId="34FD26DA" w:rsidR="00B8236C" w:rsidRPr="00CE0C5A" w:rsidRDefault="00533BC0" w:rsidP="00D44CBD">
      <w:pPr>
        <w:spacing w:after="0" w:line="240" w:lineRule="auto"/>
        <w:rPr>
          <w:rFonts w:ascii="Arial" w:hAnsi="Arial" w:cs="Arial"/>
          <w:sz w:val="22"/>
          <w:szCs w:val="22"/>
        </w:rPr>
      </w:pPr>
      <w:r w:rsidRPr="00CE0C5A">
        <w:rPr>
          <w:rFonts w:ascii="Arial" w:hAnsi="Arial" w:cs="Arial"/>
          <w:sz w:val="22"/>
          <w:szCs w:val="22"/>
        </w:rPr>
        <w:t>MS</w:t>
      </w:r>
      <w:r w:rsidR="00B8236C" w:rsidRPr="00CE0C5A">
        <w:rPr>
          <w:rFonts w:ascii="Arial" w:hAnsi="Arial" w:cs="Arial"/>
          <w:sz w:val="22"/>
          <w:szCs w:val="22"/>
        </w:rPr>
        <w:t>D</w:t>
      </w:r>
      <w:r w:rsidRPr="00CE0C5A">
        <w:rPr>
          <w:rFonts w:ascii="Arial" w:hAnsi="Arial" w:cs="Arial"/>
          <w:sz w:val="22"/>
          <w:szCs w:val="22"/>
        </w:rPr>
        <w:t xml:space="preserve">P currently employ </w:t>
      </w:r>
      <w:r w:rsidR="001057FD" w:rsidRPr="00CE0C5A">
        <w:rPr>
          <w:rFonts w:ascii="Arial" w:hAnsi="Arial" w:cs="Arial"/>
          <w:color w:val="000000" w:themeColor="text1"/>
          <w:sz w:val="22"/>
          <w:szCs w:val="22"/>
        </w:rPr>
        <w:t>2</w:t>
      </w:r>
      <w:r w:rsidR="000A2F01" w:rsidRPr="00CE0C5A">
        <w:rPr>
          <w:rFonts w:ascii="Arial" w:hAnsi="Arial" w:cs="Arial"/>
          <w:color w:val="000000" w:themeColor="text1"/>
          <w:sz w:val="22"/>
          <w:szCs w:val="22"/>
        </w:rPr>
        <w:t>0</w:t>
      </w:r>
      <w:r w:rsidR="00782D8F" w:rsidRPr="00CE0C5A">
        <w:rPr>
          <w:rFonts w:ascii="Arial" w:hAnsi="Arial" w:cs="Arial"/>
          <w:color w:val="000000" w:themeColor="text1"/>
          <w:sz w:val="22"/>
          <w:szCs w:val="22"/>
        </w:rPr>
        <w:t xml:space="preserve"> </w:t>
      </w:r>
      <w:r w:rsidRPr="00CE0C5A">
        <w:rPr>
          <w:rFonts w:ascii="Arial" w:hAnsi="Arial" w:cs="Arial"/>
          <w:sz w:val="22"/>
          <w:szCs w:val="22"/>
        </w:rPr>
        <w:t xml:space="preserve">staff. </w:t>
      </w:r>
      <w:r w:rsidR="00B8236C" w:rsidRPr="00CE0C5A">
        <w:rPr>
          <w:rFonts w:ascii="Arial" w:hAnsi="Arial" w:cs="Arial"/>
          <w:sz w:val="22"/>
          <w:szCs w:val="22"/>
        </w:rPr>
        <w:t xml:space="preserve">There are </w:t>
      </w:r>
      <w:r w:rsidR="00D102CF" w:rsidRPr="00CE0C5A">
        <w:rPr>
          <w:rFonts w:ascii="Arial" w:hAnsi="Arial" w:cs="Arial"/>
          <w:sz w:val="22"/>
          <w:szCs w:val="22"/>
        </w:rPr>
        <w:t>sixteen</w:t>
      </w:r>
      <w:r w:rsidR="005B3F02" w:rsidRPr="00CE0C5A">
        <w:rPr>
          <w:rFonts w:ascii="Arial" w:hAnsi="Arial" w:cs="Arial"/>
          <w:sz w:val="22"/>
          <w:szCs w:val="22"/>
        </w:rPr>
        <w:t xml:space="preserve"> full-time staff and </w:t>
      </w:r>
      <w:r w:rsidR="000A2F01" w:rsidRPr="00CE0C5A">
        <w:rPr>
          <w:rFonts w:ascii="Arial" w:hAnsi="Arial" w:cs="Arial"/>
          <w:sz w:val="22"/>
          <w:szCs w:val="22"/>
        </w:rPr>
        <w:t xml:space="preserve">four </w:t>
      </w:r>
      <w:r w:rsidR="005B3F02" w:rsidRPr="00CE0C5A">
        <w:rPr>
          <w:rFonts w:ascii="Arial" w:hAnsi="Arial" w:cs="Arial"/>
          <w:sz w:val="22"/>
          <w:szCs w:val="22"/>
        </w:rPr>
        <w:t>part-time staff</w:t>
      </w:r>
      <w:r w:rsidR="00EE3945" w:rsidRPr="00CE0C5A">
        <w:rPr>
          <w:rFonts w:ascii="Arial" w:hAnsi="Arial" w:cs="Arial"/>
          <w:sz w:val="22"/>
          <w:szCs w:val="22"/>
        </w:rPr>
        <w:t xml:space="preserve"> </w:t>
      </w:r>
      <w:r w:rsidR="005B3F02" w:rsidRPr="00CE0C5A">
        <w:rPr>
          <w:rFonts w:ascii="Arial" w:hAnsi="Arial" w:cs="Arial"/>
          <w:color w:val="FF0000"/>
          <w:sz w:val="22"/>
          <w:szCs w:val="22"/>
        </w:rPr>
        <w:t xml:space="preserve">. </w:t>
      </w:r>
    </w:p>
    <w:p w14:paraId="0C34A539" w14:textId="7C595DDB" w:rsidR="00A021C1" w:rsidRPr="00CE0C5A" w:rsidRDefault="00A021C1" w:rsidP="00D44CBD">
      <w:pPr>
        <w:spacing w:after="0" w:line="240" w:lineRule="auto"/>
        <w:rPr>
          <w:rFonts w:ascii="Arial" w:hAnsi="Arial" w:cs="Arial"/>
          <w:sz w:val="22"/>
          <w:szCs w:val="22"/>
        </w:rPr>
      </w:pPr>
    </w:p>
    <w:p w14:paraId="07C5A6F7" w14:textId="1AF87F59" w:rsidR="00AF53F1" w:rsidRDefault="002B7D91" w:rsidP="00A021C1">
      <w:pPr>
        <w:spacing w:after="0" w:line="240" w:lineRule="auto"/>
        <w:rPr>
          <w:rFonts w:ascii="Arial" w:hAnsi="Arial" w:cs="Arial"/>
          <w:sz w:val="22"/>
          <w:szCs w:val="22"/>
        </w:rPr>
      </w:pPr>
      <w:r w:rsidRPr="00CE0C5A">
        <w:rPr>
          <w:rFonts w:ascii="Arial" w:hAnsi="Arial" w:cs="Arial"/>
          <w:sz w:val="22"/>
          <w:szCs w:val="22"/>
        </w:rPr>
        <w:t xml:space="preserve">In addition, there are </w:t>
      </w:r>
      <w:r w:rsidR="000A2F01" w:rsidRPr="00CE0C5A">
        <w:rPr>
          <w:rFonts w:ascii="Arial" w:hAnsi="Arial" w:cs="Arial"/>
          <w:sz w:val="22"/>
          <w:szCs w:val="22"/>
        </w:rPr>
        <w:t xml:space="preserve">seven </w:t>
      </w:r>
      <w:r w:rsidR="00A021C1" w:rsidRPr="00CE0C5A">
        <w:rPr>
          <w:rFonts w:ascii="Arial" w:hAnsi="Arial" w:cs="Arial"/>
          <w:sz w:val="22"/>
          <w:szCs w:val="22"/>
        </w:rPr>
        <w:t>bank staff on zero-hour contracts</w:t>
      </w:r>
      <w:r w:rsidR="00987A47" w:rsidRPr="00CE0C5A">
        <w:rPr>
          <w:rFonts w:ascii="Arial" w:hAnsi="Arial" w:cs="Arial"/>
          <w:sz w:val="22"/>
          <w:szCs w:val="22"/>
        </w:rPr>
        <w:t xml:space="preserve">. </w:t>
      </w:r>
      <w:r w:rsidR="00DB10AC" w:rsidRPr="00CE0C5A">
        <w:rPr>
          <w:rFonts w:ascii="Arial" w:hAnsi="Arial" w:cs="Arial"/>
          <w:sz w:val="22"/>
          <w:szCs w:val="22"/>
        </w:rPr>
        <w:t>The zero hour contracted staff are experienced and provide frontline support to meet business needs when resources are low, such as peak holiday time.</w:t>
      </w:r>
    </w:p>
    <w:p w14:paraId="6BCC0215" w14:textId="77777777" w:rsidR="00A16CF5" w:rsidRPr="00CE0C5A" w:rsidRDefault="00A16CF5" w:rsidP="00A021C1">
      <w:pPr>
        <w:spacing w:after="0" w:line="240" w:lineRule="auto"/>
        <w:rPr>
          <w:rFonts w:ascii="Arial" w:hAnsi="Arial" w:cs="Arial"/>
          <w:sz w:val="22"/>
          <w:szCs w:val="22"/>
        </w:rPr>
      </w:pPr>
    </w:p>
    <w:p w14:paraId="310DE2AF" w14:textId="3FFECDBB" w:rsidR="00AF53F1" w:rsidRPr="00CE0C5A" w:rsidRDefault="007950FE" w:rsidP="00AF53F1">
      <w:pPr>
        <w:spacing w:after="0" w:line="240" w:lineRule="auto"/>
        <w:rPr>
          <w:rFonts w:ascii="Arial" w:hAnsi="Arial" w:cs="Arial"/>
          <w:sz w:val="22"/>
          <w:szCs w:val="22"/>
        </w:rPr>
      </w:pPr>
      <w:r w:rsidRPr="00CE0C5A">
        <w:rPr>
          <w:rFonts w:ascii="Arial" w:hAnsi="Arial" w:cs="Arial"/>
          <w:sz w:val="22"/>
          <w:szCs w:val="22"/>
        </w:rPr>
        <w:t>MSDP also</w:t>
      </w:r>
      <w:r w:rsidR="005F2220" w:rsidRPr="00CE0C5A">
        <w:rPr>
          <w:rFonts w:ascii="Arial" w:hAnsi="Arial" w:cs="Arial"/>
          <w:sz w:val="22"/>
          <w:szCs w:val="22"/>
        </w:rPr>
        <w:t xml:space="preserve"> commissions</w:t>
      </w:r>
      <w:r w:rsidRPr="00CE0C5A">
        <w:rPr>
          <w:rFonts w:ascii="Arial" w:hAnsi="Arial" w:cs="Arial"/>
          <w:sz w:val="22"/>
          <w:szCs w:val="22"/>
        </w:rPr>
        <w:t xml:space="preserve"> external consultants on a freelance basis to provide expertise in IT, finance, quality assurance and human resources.</w:t>
      </w:r>
    </w:p>
    <w:p w14:paraId="412733AD" w14:textId="0F1A004A" w:rsidR="00FB70F0" w:rsidRPr="00CE0C5A" w:rsidRDefault="00FB70F0" w:rsidP="004111C9">
      <w:pPr>
        <w:spacing w:after="0" w:line="240" w:lineRule="auto"/>
        <w:rPr>
          <w:rFonts w:ascii="Arial" w:hAnsi="Arial" w:cs="Arial"/>
          <w:sz w:val="22"/>
          <w:szCs w:val="22"/>
        </w:rPr>
      </w:pPr>
    </w:p>
    <w:p w14:paraId="5B8D6843" w14:textId="5A2497A2" w:rsidR="004A680C" w:rsidRPr="00CE0C5A" w:rsidRDefault="004A680C" w:rsidP="004111C9">
      <w:pPr>
        <w:spacing w:after="0" w:line="240" w:lineRule="auto"/>
        <w:rPr>
          <w:rFonts w:ascii="Arial" w:hAnsi="Arial" w:cs="Arial"/>
          <w:b/>
          <w:bCs/>
          <w:sz w:val="22"/>
          <w:szCs w:val="22"/>
        </w:rPr>
      </w:pPr>
      <w:r w:rsidRPr="00CE0C5A">
        <w:rPr>
          <w:rFonts w:ascii="Arial" w:hAnsi="Arial" w:cs="Arial"/>
          <w:b/>
          <w:bCs/>
          <w:sz w:val="22"/>
          <w:szCs w:val="22"/>
        </w:rPr>
        <w:t>Volunteers</w:t>
      </w:r>
    </w:p>
    <w:p w14:paraId="69B04F13" w14:textId="63DF0A07" w:rsidR="00D44CBD" w:rsidRPr="00CE0C5A" w:rsidRDefault="00D44CBD" w:rsidP="004111C9">
      <w:pPr>
        <w:spacing w:after="0" w:line="240" w:lineRule="auto"/>
        <w:rPr>
          <w:rFonts w:ascii="Arial" w:hAnsi="Arial" w:cs="Arial"/>
          <w:sz w:val="22"/>
          <w:szCs w:val="22"/>
        </w:rPr>
      </w:pPr>
      <w:r w:rsidRPr="00CE0C5A">
        <w:rPr>
          <w:rFonts w:ascii="Arial" w:hAnsi="Arial" w:cs="Arial"/>
          <w:sz w:val="22"/>
          <w:szCs w:val="22"/>
        </w:rPr>
        <w:t xml:space="preserve">MSDP actively recruit volunteers to support the charity. There are currently </w:t>
      </w:r>
      <w:r w:rsidR="006A3197" w:rsidRPr="00CE0C5A">
        <w:rPr>
          <w:rFonts w:ascii="Arial" w:hAnsi="Arial" w:cs="Arial"/>
          <w:color w:val="000000" w:themeColor="text1"/>
          <w:sz w:val="22"/>
          <w:szCs w:val="22"/>
        </w:rPr>
        <w:t xml:space="preserve">seven </w:t>
      </w:r>
      <w:r w:rsidRPr="00CE0C5A">
        <w:rPr>
          <w:rFonts w:ascii="Arial" w:hAnsi="Arial" w:cs="Arial"/>
          <w:sz w:val="22"/>
          <w:szCs w:val="22"/>
        </w:rPr>
        <w:t>volunteers</w:t>
      </w:r>
      <w:r w:rsidR="00217FF0" w:rsidRPr="00CE0C5A">
        <w:rPr>
          <w:rFonts w:ascii="Arial" w:hAnsi="Arial" w:cs="Arial"/>
          <w:sz w:val="22"/>
          <w:szCs w:val="22"/>
        </w:rPr>
        <w:t xml:space="preserve"> contributing their time, </w:t>
      </w:r>
      <w:r w:rsidR="00C05EED" w:rsidRPr="00CE0C5A">
        <w:rPr>
          <w:rFonts w:ascii="Arial" w:hAnsi="Arial" w:cs="Arial"/>
          <w:sz w:val="22"/>
          <w:szCs w:val="22"/>
        </w:rPr>
        <w:t>skills,</w:t>
      </w:r>
      <w:r w:rsidR="00217FF0" w:rsidRPr="00CE0C5A">
        <w:rPr>
          <w:rFonts w:ascii="Arial" w:hAnsi="Arial" w:cs="Arial"/>
          <w:sz w:val="22"/>
          <w:szCs w:val="22"/>
        </w:rPr>
        <w:t xml:space="preserve"> and value to the charity </w:t>
      </w:r>
    </w:p>
    <w:p w14:paraId="5CAF0371" w14:textId="05317B2C" w:rsidR="00D8429D" w:rsidRPr="00CE0C5A" w:rsidRDefault="00D8429D" w:rsidP="00D8429D">
      <w:pPr>
        <w:spacing w:after="0" w:line="240" w:lineRule="auto"/>
        <w:jc w:val="both"/>
        <w:rPr>
          <w:rFonts w:ascii="Arial" w:eastAsia="Calibri" w:hAnsi="Arial" w:cs="Arial"/>
          <w:sz w:val="22"/>
          <w:szCs w:val="22"/>
        </w:rPr>
      </w:pPr>
    </w:p>
    <w:p w14:paraId="3AD6E7ED" w14:textId="2FCD0CD3" w:rsidR="002612F7" w:rsidRPr="00CE0C5A" w:rsidRDefault="002612F7" w:rsidP="00AA531A">
      <w:pPr>
        <w:rPr>
          <w:rFonts w:ascii="Arial" w:hAnsi="Arial" w:cs="Arial"/>
          <w:b/>
          <w:bCs/>
          <w:sz w:val="22"/>
          <w:szCs w:val="22"/>
        </w:rPr>
      </w:pPr>
      <w:r w:rsidRPr="00CE0C5A">
        <w:rPr>
          <w:rFonts w:ascii="Arial" w:hAnsi="Arial" w:cs="Arial"/>
          <w:b/>
          <w:bCs/>
          <w:sz w:val="22"/>
          <w:szCs w:val="22"/>
        </w:rPr>
        <w:t xml:space="preserve">Structure, </w:t>
      </w:r>
      <w:r w:rsidR="00E959F6" w:rsidRPr="00CE0C5A">
        <w:rPr>
          <w:rFonts w:ascii="Arial" w:hAnsi="Arial" w:cs="Arial"/>
          <w:b/>
          <w:bCs/>
          <w:sz w:val="22"/>
          <w:szCs w:val="22"/>
        </w:rPr>
        <w:t>Roles,</w:t>
      </w:r>
      <w:r w:rsidRPr="00CE0C5A">
        <w:rPr>
          <w:rFonts w:ascii="Arial" w:hAnsi="Arial" w:cs="Arial"/>
          <w:b/>
          <w:bCs/>
          <w:sz w:val="22"/>
          <w:szCs w:val="22"/>
        </w:rPr>
        <w:t xml:space="preserve"> and Responsibilities</w:t>
      </w:r>
    </w:p>
    <w:p w14:paraId="3934F102" w14:textId="69F4F95A" w:rsidR="000D7B44" w:rsidRPr="00CE0C5A" w:rsidRDefault="009C2877" w:rsidP="0009599B">
      <w:pPr>
        <w:pStyle w:val="paragraph"/>
        <w:numPr>
          <w:ilvl w:val="0"/>
          <w:numId w:val="17"/>
        </w:numPr>
        <w:spacing w:before="0" w:beforeAutospacing="0" w:after="0" w:afterAutospacing="0"/>
        <w:textAlignment w:val="baseline"/>
        <w:rPr>
          <w:rStyle w:val="normaltextrun"/>
          <w:rFonts w:ascii="Arial" w:hAnsi="Arial" w:cs="Arial"/>
          <w:b/>
          <w:bCs/>
          <w:sz w:val="22"/>
          <w:szCs w:val="22"/>
        </w:rPr>
      </w:pPr>
      <w:r w:rsidRPr="00CE0C5A">
        <w:rPr>
          <w:rStyle w:val="normaltextrun"/>
          <w:rFonts w:ascii="Arial" w:hAnsi="Arial" w:cs="Arial"/>
          <w:sz w:val="22"/>
          <w:szCs w:val="22"/>
        </w:rPr>
        <w:t>Chief Executive Officer</w:t>
      </w:r>
      <w:r w:rsidR="00905793" w:rsidRPr="00CE0C5A">
        <w:rPr>
          <w:rStyle w:val="normaltextrun"/>
          <w:rFonts w:ascii="Arial" w:hAnsi="Arial" w:cs="Arial"/>
          <w:sz w:val="22"/>
          <w:szCs w:val="22"/>
        </w:rPr>
        <w:t>:</w:t>
      </w:r>
      <w:r w:rsidR="00905793" w:rsidRPr="00CE0C5A">
        <w:rPr>
          <w:rStyle w:val="normaltextrun"/>
          <w:rFonts w:ascii="Arial" w:hAnsi="Arial" w:cs="Arial"/>
          <w:b/>
          <w:bCs/>
          <w:sz w:val="22"/>
          <w:szCs w:val="22"/>
        </w:rPr>
        <w:t xml:space="preserve"> </w:t>
      </w:r>
      <w:r w:rsidR="003A5302" w:rsidRPr="00CE0C5A">
        <w:rPr>
          <w:rFonts w:ascii="Arial" w:hAnsi="Arial" w:cs="Arial"/>
          <w:sz w:val="22"/>
          <w:szCs w:val="22"/>
        </w:rPr>
        <w:t>In 2021, MSDP welcomed the appointment of a new Chief Executive Officer</w:t>
      </w:r>
      <w:r w:rsidR="004F7118" w:rsidRPr="00CE0C5A">
        <w:rPr>
          <w:rFonts w:ascii="Arial" w:hAnsi="Arial" w:cs="Arial"/>
          <w:sz w:val="22"/>
          <w:szCs w:val="22"/>
        </w:rPr>
        <w:t xml:space="preserve"> with </w:t>
      </w:r>
      <w:r w:rsidR="005D3053" w:rsidRPr="00CE0C5A">
        <w:rPr>
          <w:rStyle w:val="normaltextrun"/>
          <w:rFonts w:ascii="Arial" w:hAnsi="Arial" w:cs="Arial"/>
          <w:sz w:val="22"/>
          <w:szCs w:val="22"/>
        </w:rPr>
        <w:t xml:space="preserve">executive management responsibilities, including </w:t>
      </w:r>
      <w:r w:rsidR="00E76268" w:rsidRPr="00CE0C5A">
        <w:rPr>
          <w:rStyle w:val="normaltextrun"/>
          <w:rFonts w:ascii="Arial" w:hAnsi="Arial" w:cs="Arial"/>
          <w:sz w:val="22"/>
          <w:szCs w:val="22"/>
        </w:rPr>
        <w:t xml:space="preserve">Charity Commissioners regulations, </w:t>
      </w:r>
      <w:r w:rsidR="005D3053" w:rsidRPr="00CE0C5A">
        <w:rPr>
          <w:rStyle w:val="normaltextrun"/>
          <w:rFonts w:ascii="Arial" w:hAnsi="Arial" w:cs="Arial"/>
          <w:sz w:val="22"/>
          <w:szCs w:val="22"/>
        </w:rPr>
        <w:t xml:space="preserve">finance, marketing, promotion, and business development. </w:t>
      </w:r>
    </w:p>
    <w:p w14:paraId="31539BA0" w14:textId="61647670" w:rsidR="000D7B44" w:rsidRPr="00CE0C5A" w:rsidRDefault="000D7B44" w:rsidP="000D7B44">
      <w:pPr>
        <w:pStyle w:val="paragraph"/>
        <w:spacing w:before="0" w:beforeAutospacing="0" w:after="0" w:afterAutospacing="0"/>
        <w:ind w:left="720"/>
        <w:textAlignment w:val="baseline"/>
        <w:rPr>
          <w:rFonts w:ascii="Arial" w:hAnsi="Arial" w:cs="Arial"/>
          <w:b/>
          <w:bCs/>
          <w:sz w:val="22"/>
          <w:szCs w:val="22"/>
        </w:rPr>
      </w:pPr>
    </w:p>
    <w:p w14:paraId="1E7D7CC1" w14:textId="0A7FF83E" w:rsidR="00311735" w:rsidRPr="00CE0C5A" w:rsidRDefault="009F000E" w:rsidP="0009599B">
      <w:pPr>
        <w:pStyle w:val="paragraph"/>
        <w:numPr>
          <w:ilvl w:val="0"/>
          <w:numId w:val="17"/>
        </w:numPr>
        <w:spacing w:before="0" w:beforeAutospacing="0" w:after="0" w:afterAutospacing="0"/>
        <w:textAlignment w:val="baseline"/>
        <w:rPr>
          <w:rFonts w:ascii="Arial" w:hAnsi="Arial" w:cs="Arial"/>
          <w:b/>
          <w:bCs/>
          <w:sz w:val="22"/>
          <w:szCs w:val="22"/>
        </w:rPr>
      </w:pPr>
      <w:r w:rsidRPr="00CE0C5A">
        <w:rPr>
          <w:rFonts w:ascii="Arial" w:hAnsi="Arial" w:cs="Arial"/>
          <w:sz w:val="22"/>
          <w:szCs w:val="22"/>
        </w:rPr>
        <w:lastRenderedPageBreak/>
        <w:t>Head of Services</w:t>
      </w:r>
      <w:r w:rsidR="00905793" w:rsidRPr="00CE0C5A">
        <w:rPr>
          <w:rFonts w:ascii="Arial" w:hAnsi="Arial" w:cs="Arial"/>
          <w:sz w:val="22"/>
          <w:szCs w:val="22"/>
        </w:rPr>
        <w:t>:</w:t>
      </w:r>
      <w:r w:rsidR="00905793" w:rsidRPr="00CE0C5A">
        <w:rPr>
          <w:rFonts w:ascii="Arial" w:hAnsi="Arial" w:cs="Arial"/>
          <w:b/>
          <w:bCs/>
          <w:sz w:val="22"/>
          <w:szCs w:val="22"/>
        </w:rPr>
        <w:t xml:space="preserve"> </w:t>
      </w:r>
      <w:r w:rsidR="00BC292C" w:rsidRPr="00CE0C5A">
        <w:rPr>
          <w:rFonts w:ascii="Arial" w:eastAsia="Calibri" w:hAnsi="Arial" w:cs="Arial"/>
          <w:sz w:val="22"/>
          <w:szCs w:val="22"/>
        </w:rPr>
        <w:t>In</w:t>
      </w:r>
      <w:r w:rsidR="006B2D44" w:rsidRPr="00CE0C5A">
        <w:rPr>
          <w:rFonts w:ascii="Arial" w:eastAsia="Calibri" w:hAnsi="Arial" w:cs="Arial"/>
          <w:sz w:val="22"/>
          <w:szCs w:val="22"/>
        </w:rPr>
        <w:t xml:space="preserve"> July</w:t>
      </w:r>
      <w:r w:rsidR="00BC292C" w:rsidRPr="00CE0C5A">
        <w:rPr>
          <w:rFonts w:ascii="Arial" w:eastAsia="Calibri" w:hAnsi="Arial" w:cs="Arial"/>
          <w:sz w:val="22"/>
          <w:szCs w:val="22"/>
        </w:rPr>
        <w:t xml:space="preserve"> 2023, MSDP successfully recruited </w:t>
      </w:r>
      <w:r w:rsidR="00311735" w:rsidRPr="00CE0C5A">
        <w:rPr>
          <w:rFonts w:ascii="Arial" w:eastAsia="Calibri" w:hAnsi="Arial" w:cs="Arial"/>
          <w:sz w:val="22"/>
          <w:szCs w:val="22"/>
        </w:rPr>
        <w:t xml:space="preserve">to a </w:t>
      </w:r>
      <w:r w:rsidR="00FF3309" w:rsidRPr="00CE0C5A">
        <w:rPr>
          <w:rFonts w:ascii="Arial" w:eastAsia="Calibri" w:hAnsi="Arial" w:cs="Arial"/>
          <w:sz w:val="22"/>
          <w:szCs w:val="22"/>
        </w:rPr>
        <w:t xml:space="preserve">newly developed post with responsibilities for </w:t>
      </w:r>
      <w:r w:rsidR="00032252" w:rsidRPr="00CE0C5A">
        <w:rPr>
          <w:rFonts w:ascii="Arial" w:eastAsia="Calibri" w:hAnsi="Arial" w:cs="Arial"/>
          <w:sz w:val="22"/>
          <w:szCs w:val="22"/>
        </w:rPr>
        <w:t>contract management</w:t>
      </w:r>
      <w:r w:rsidR="00687001" w:rsidRPr="00CE0C5A">
        <w:rPr>
          <w:rFonts w:ascii="Arial" w:eastAsia="Calibri" w:hAnsi="Arial" w:cs="Arial"/>
          <w:sz w:val="22"/>
          <w:szCs w:val="22"/>
        </w:rPr>
        <w:t xml:space="preserve">, </w:t>
      </w:r>
      <w:r w:rsidR="00032252" w:rsidRPr="00CE0C5A">
        <w:rPr>
          <w:rFonts w:ascii="Arial" w:eastAsia="Calibri" w:hAnsi="Arial" w:cs="Arial"/>
          <w:sz w:val="22"/>
          <w:szCs w:val="22"/>
        </w:rPr>
        <w:t>reporting</w:t>
      </w:r>
      <w:r w:rsidR="005B6712" w:rsidRPr="00CE0C5A">
        <w:rPr>
          <w:rFonts w:ascii="Arial" w:eastAsia="Calibri" w:hAnsi="Arial" w:cs="Arial"/>
          <w:sz w:val="22"/>
          <w:szCs w:val="22"/>
        </w:rPr>
        <w:t>,</w:t>
      </w:r>
      <w:r w:rsidR="00687001" w:rsidRPr="00CE0C5A">
        <w:rPr>
          <w:rFonts w:ascii="Arial" w:eastAsia="Calibri" w:hAnsi="Arial" w:cs="Arial"/>
          <w:sz w:val="22"/>
          <w:szCs w:val="22"/>
        </w:rPr>
        <w:t xml:space="preserve"> </w:t>
      </w:r>
      <w:r w:rsidR="00032252" w:rsidRPr="00CE0C5A">
        <w:rPr>
          <w:rFonts w:ascii="Arial" w:eastAsia="Calibri" w:hAnsi="Arial" w:cs="Arial"/>
          <w:sz w:val="22"/>
          <w:szCs w:val="22"/>
        </w:rPr>
        <w:t xml:space="preserve">management of </w:t>
      </w:r>
      <w:r w:rsidR="00311735" w:rsidRPr="00CE0C5A">
        <w:rPr>
          <w:rFonts w:ascii="Arial" w:eastAsia="Calibri" w:hAnsi="Arial" w:cs="Arial"/>
          <w:sz w:val="22"/>
          <w:szCs w:val="22"/>
        </w:rPr>
        <w:t xml:space="preserve">KPIs and </w:t>
      </w:r>
      <w:r w:rsidR="00687001" w:rsidRPr="00CE0C5A">
        <w:rPr>
          <w:rFonts w:ascii="Arial" w:eastAsia="Calibri" w:hAnsi="Arial" w:cs="Arial"/>
          <w:sz w:val="22"/>
          <w:szCs w:val="22"/>
        </w:rPr>
        <w:t xml:space="preserve">line management </w:t>
      </w:r>
      <w:r w:rsidR="00553EAA" w:rsidRPr="00CE0C5A">
        <w:rPr>
          <w:rFonts w:ascii="Arial" w:eastAsia="Calibri" w:hAnsi="Arial" w:cs="Arial"/>
          <w:sz w:val="22"/>
          <w:szCs w:val="22"/>
        </w:rPr>
        <w:t>of operational managers.</w:t>
      </w:r>
    </w:p>
    <w:p w14:paraId="111C52AA" w14:textId="44AB6EC4" w:rsidR="00645AFF" w:rsidRPr="00CE0C5A" w:rsidRDefault="00645AFF" w:rsidP="00553EAA">
      <w:pPr>
        <w:pStyle w:val="paragraph"/>
        <w:spacing w:before="0" w:beforeAutospacing="0" w:after="0" w:afterAutospacing="0"/>
        <w:textAlignment w:val="baseline"/>
        <w:rPr>
          <w:rFonts w:ascii="Arial" w:hAnsi="Arial" w:cs="Arial"/>
          <w:b/>
          <w:bCs/>
          <w:sz w:val="22"/>
          <w:szCs w:val="22"/>
        </w:rPr>
      </w:pPr>
    </w:p>
    <w:p w14:paraId="645AE7C8" w14:textId="057FB3DC" w:rsidR="00032252" w:rsidRPr="00CE0C5A" w:rsidRDefault="00032252" w:rsidP="0009599B">
      <w:pPr>
        <w:pStyle w:val="ListParagraph"/>
        <w:numPr>
          <w:ilvl w:val="0"/>
          <w:numId w:val="17"/>
        </w:numPr>
        <w:spacing w:after="0" w:line="240" w:lineRule="auto"/>
        <w:rPr>
          <w:rFonts w:ascii="Arial" w:eastAsia="Calibri" w:hAnsi="Arial" w:cs="Arial"/>
          <w:b/>
          <w:bCs/>
          <w:sz w:val="22"/>
          <w:szCs w:val="22"/>
        </w:rPr>
      </w:pPr>
      <w:r w:rsidRPr="00CE0C5A">
        <w:rPr>
          <w:rFonts w:ascii="Arial" w:eastAsia="Calibri" w:hAnsi="Arial" w:cs="Arial"/>
          <w:sz w:val="22"/>
          <w:szCs w:val="22"/>
        </w:rPr>
        <w:t>Support Service Manager</w:t>
      </w:r>
      <w:r w:rsidR="00905793" w:rsidRPr="00CE0C5A">
        <w:rPr>
          <w:rFonts w:ascii="Arial" w:eastAsia="Calibri" w:hAnsi="Arial" w:cs="Arial"/>
          <w:sz w:val="22"/>
          <w:szCs w:val="22"/>
        </w:rPr>
        <w:t>:</w:t>
      </w:r>
      <w:r w:rsidR="00905793" w:rsidRPr="00CE0C5A">
        <w:rPr>
          <w:rFonts w:ascii="Arial" w:eastAsia="Calibri" w:hAnsi="Arial" w:cs="Arial"/>
          <w:b/>
          <w:bCs/>
          <w:sz w:val="22"/>
          <w:szCs w:val="22"/>
        </w:rPr>
        <w:t xml:space="preserve"> </w:t>
      </w:r>
      <w:r w:rsidR="0092512A" w:rsidRPr="00CE0C5A">
        <w:rPr>
          <w:rFonts w:ascii="Arial" w:eastAsia="Calibri" w:hAnsi="Arial" w:cs="Arial"/>
          <w:sz w:val="22"/>
          <w:szCs w:val="22"/>
        </w:rPr>
        <w:t xml:space="preserve">In October 2023, a new </w:t>
      </w:r>
      <w:r w:rsidR="006D59CC" w:rsidRPr="00CE0C5A">
        <w:rPr>
          <w:rFonts w:ascii="Arial" w:eastAsia="Calibri" w:hAnsi="Arial" w:cs="Arial"/>
          <w:sz w:val="22"/>
          <w:szCs w:val="22"/>
        </w:rPr>
        <w:t xml:space="preserve">Support Services Manager was </w:t>
      </w:r>
      <w:r w:rsidR="006F7D06" w:rsidRPr="00CE0C5A">
        <w:rPr>
          <w:rFonts w:ascii="Arial" w:eastAsia="Calibri" w:hAnsi="Arial" w:cs="Arial"/>
          <w:sz w:val="22"/>
          <w:szCs w:val="22"/>
        </w:rPr>
        <w:t>recruited</w:t>
      </w:r>
      <w:r w:rsidR="007E29A5" w:rsidRPr="00CE0C5A">
        <w:rPr>
          <w:rFonts w:ascii="Arial" w:eastAsia="Calibri" w:hAnsi="Arial" w:cs="Arial"/>
          <w:sz w:val="22"/>
          <w:szCs w:val="22"/>
        </w:rPr>
        <w:t xml:space="preserve"> with r</w:t>
      </w:r>
      <w:r w:rsidR="006F7D06" w:rsidRPr="00CE0C5A">
        <w:rPr>
          <w:rFonts w:ascii="Arial" w:eastAsia="Calibri" w:hAnsi="Arial" w:cs="Arial"/>
          <w:sz w:val="22"/>
          <w:szCs w:val="22"/>
        </w:rPr>
        <w:t>esponsibilities includ</w:t>
      </w:r>
      <w:r w:rsidR="007E29A5" w:rsidRPr="00CE0C5A">
        <w:rPr>
          <w:rFonts w:ascii="Arial" w:eastAsia="Calibri" w:hAnsi="Arial" w:cs="Arial"/>
          <w:sz w:val="22"/>
          <w:szCs w:val="22"/>
        </w:rPr>
        <w:t>ing</w:t>
      </w:r>
      <w:r w:rsidR="006F7D06" w:rsidRPr="00CE0C5A">
        <w:rPr>
          <w:rFonts w:ascii="Arial" w:eastAsia="Calibri" w:hAnsi="Arial" w:cs="Arial"/>
          <w:sz w:val="22"/>
          <w:szCs w:val="22"/>
        </w:rPr>
        <w:t xml:space="preserve"> o</w:t>
      </w:r>
      <w:r w:rsidRPr="00CE0C5A">
        <w:rPr>
          <w:rFonts w:ascii="Arial" w:eastAsia="Calibri" w:hAnsi="Arial" w:cs="Arial"/>
          <w:sz w:val="22"/>
          <w:szCs w:val="22"/>
        </w:rPr>
        <w:t>versee</w:t>
      </w:r>
      <w:r w:rsidR="006F7D06" w:rsidRPr="00CE0C5A">
        <w:rPr>
          <w:rFonts w:ascii="Arial" w:eastAsia="Calibri" w:hAnsi="Arial" w:cs="Arial"/>
          <w:sz w:val="22"/>
          <w:szCs w:val="22"/>
        </w:rPr>
        <w:t>ing</w:t>
      </w:r>
      <w:r w:rsidRPr="00CE0C5A">
        <w:rPr>
          <w:rFonts w:ascii="Arial" w:eastAsia="Calibri" w:hAnsi="Arial" w:cs="Arial"/>
          <w:sz w:val="22"/>
          <w:szCs w:val="22"/>
        </w:rPr>
        <w:t xml:space="preserve"> person-centred assessments, </w:t>
      </w:r>
      <w:r w:rsidR="0060106F" w:rsidRPr="00CE0C5A">
        <w:rPr>
          <w:rFonts w:ascii="Arial" w:eastAsia="Calibri" w:hAnsi="Arial" w:cs="Arial"/>
          <w:sz w:val="22"/>
          <w:szCs w:val="22"/>
        </w:rPr>
        <w:t>review,</w:t>
      </w:r>
      <w:r w:rsidRPr="00CE0C5A">
        <w:rPr>
          <w:rFonts w:ascii="Arial" w:eastAsia="Calibri" w:hAnsi="Arial" w:cs="Arial"/>
          <w:sz w:val="22"/>
          <w:szCs w:val="22"/>
        </w:rPr>
        <w:t xml:space="preserve"> and case supervision of short-term support clients</w:t>
      </w:r>
      <w:r w:rsidR="006601F6" w:rsidRPr="00CE0C5A">
        <w:rPr>
          <w:rFonts w:ascii="Arial" w:eastAsia="Calibri" w:hAnsi="Arial" w:cs="Arial"/>
          <w:sz w:val="22"/>
          <w:szCs w:val="22"/>
        </w:rPr>
        <w:t>, and r</w:t>
      </w:r>
      <w:r w:rsidR="0060106F" w:rsidRPr="00CE0C5A">
        <w:rPr>
          <w:rFonts w:ascii="Arial" w:eastAsia="Calibri" w:hAnsi="Arial" w:cs="Arial"/>
          <w:sz w:val="22"/>
          <w:szCs w:val="22"/>
        </w:rPr>
        <w:t>eferrals for Care Act Assessments.</w:t>
      </w:r>
      <w:r w:rsidR="00BB4D6C" w:rsidRPr="00CE0C5A">
        <w:rPr>
          <w:rFonts w:ascii="Arial" w:eastAsia="Calibri" w:hAnsi="Arial" w:cs="Arial"/>
          <w:sz w:val="22"/>
          <w:szCs w:val="22"/>
        </w:rPr>
        <w:t xml:space="preserve"> </w:t>
      </w:r>
      <w:r w:rsidR="0060106F" w:rsidRPr="00CE0C5A">
        <w:rPr>
          <w:rFonts w:ascii="Arial" w:eastAsia="Calibri" w:hAnsi="Arial" w:cs="Arial"/>
          <w:sz w:val="22"/>
          <w:szCs w:val="22"/>
        </w:rPr>
        <w:t xml:space="preserve">The </w:t>
      </w:r>
      <w:r w:rsidR="006601F6" w:rsidRPr="00CE0C5A">
        <w:rPr>
          <w:rFonts w:ascii="Arial" w:eastAsia="Calibri" w:hAnsi="Arial" w:cs="Arial"/>
          <w:sz w:val="22"/>
          <w:szCs w:val="22"/>
        </w:rPr>
        <w:t>Support Services Manager</w:t>
      </w:r>
      <w:r w:rsidR="0060106F" w:rsidRPr="00CE0C5A">
        <w:rPr>
          <w:rFonts w:ascii="Arial" w:eastAsia="Calibri" w:hAnsi="Arial" w:cs="Arial"/>
          <w:sz w:val="22"/>
          <w:szCs w:val="22"/>
        </w:rPr>
        <w:t xml:space="preserve"> is also the </w:t>
      </w:r>
      <w:r w:rsidRPr="00CE0C5A">
        <w:rPr>
          <w:rFonts w:ascii="Arial" w:eastAsia="Calibri" w:hAnsi="Arial" w:cs="Arial"/>
          <w:sz w:val="22"/>
          <w:szCs w:val="22"/>
        </w:rPr>
        <w:t>Designated Safeguarding Lead</w:t>
      </w:r>
      <w:r w:rsidR="00BB4D6C" w:rsidRPr="00CE0C5A">
        <w:rPr>
          <w:rFonts w:ascii="Arial" w:eastAsia="Calibri" w:hAnsi="Arial" w:cs="Arial"/>
          <w:sz w:val="22"/>
          <w:szCs w:val="22"/>
        </w:rPr>
        <w:t>.</w:t>
      </w:r>
    </w:p>
    <w:p w14:paraId="26BC3DBD" w14:textId="77777777" w:rsidR="00645AFF" w:rsidRPr="00CE0C5A" w:rsidRDefault="00645AFF" w:rsidP="003A5302">
      <w:pPr>
        <w:spacing w:after="0" w:line="240" w:lineRule="auto"/>
        <w:rPr>
          <w:rFonts w:ascii="Arial" w:eastAsia="Calibri" w:hAnsi="Arial" w:cs="Arial"/>
          <w:sz w:val="22"/>
          <w:szCs w:val="22"/>
        </w:rPr>
      </w:pPr>
    </w:p>
    <w:p w14:paraId="0E7AE2BD" w14:textId="2F860FD7" w:rsidR="00032252" w:rsidRPr="00CE0C5A" w:rsidRDefault="006B2D44" w:rsidP="0009599B">
      <w:pPr>
        <w:pStyle w:val="ListParagraph"/>
        <w:numPr>
          <w:ilvl w:val="0"/>
          <w:numId w:val="17"/>
        </w:numPr>
        <w:spacing w:after="0" w:line="240" w:lineRule="auto"/>
        <w:rPr>
          <w:rFonts w:ascii="Arial" w:eastAsia="Calibri" w:hAnsi="Arial" w:cs="Arial"/>
          <w:b/>
          <w:bCs/>
          <w:sz w:val="22"/>
          <w:szCs w:val="22"/>
        </w:rPr>
      </w:pPr>
      <w:r w:rsidRPr="00CE0C5A">
        <w:rPr>
          <w:rFonts w:ascii="Arial" w:eastAsia="Calibri" w:hAnsi="Arial" w:cs="Arial"/>
          <w:sz w:val="22"/>
          <w:szCs w:val="22"/>
        </w:rPr>
        <w:t xml:space="preserve">Senior </w:t>
      </w:r>
      <w:r w:rsidR="00032252" w:rsidRPr="00CE0C5A">
        <w:rPr>
          <w:rFonts w:ascii="Arial" w:eastAsia="Calibri" w:hAnsi="Arial" w:cs="Arial"/>
          <w:sz w:val="22"/>
          <w:szCs w:val="22"/>
        </w:rPr>
        <w:t>Advice and Support</w:t>
      </w:r>
      <w:r w:rsidR="006A542C" w:rsidRPr="00CE0C5A">
        <w:rPr>
          <w:rFonts w:ascii="Arial" w:eastAsia="Calibri" w:hAnsi="Arial" w:cs="Arial"/>
          <w:sz w:val="22"/>
          <w:szCs w:val="22"/>
        </w:rPr>
        <w:t xml:space="preserve"> Manager and Officer posts</w:t>
      </w:r>
      <w:r w:rsidR="00905793" w:rsidRPr="00CE0C5A">
        <w:rPr>
          <w:rFonts w:ascii="Arial" w:eastAsia="Calibri" w:hAnsi="Arial" w:cs="Arial"/>
          <w:sz w:val="22"/>
          <w:szCs w:val="22"/>
        </w:rPr>
        <w:t>:</w:t>
      </w:r>
      <w:r w:rsidR="00905793" w:rsidRPr="00CE0C5A">
        <w:rPr>
          <w:rFonts w:ascii="Arial" w:eastAsia="Calibri" w:hAnsi="Arial" w:cs="Arial"/>
          <w:b/>
          <w:bCs/>
          <w:sz w:val="22"/>
          <w:szCs w:val="22"/>
        </w:rPr>
        <w:t xml:space="preserve"> </w:t>
      </w:r>
      <w:r w:rsidR="006601F6" w:rsidRPr="00CE0C5A">
        <w:rPr>
          <w:rFonts w:ascii="Arial" w:eastAsia="Calibri" w:hAnsi="Arial" w:cs="Arial"/>
          <w:sz w:val="22"/>
          <w:szCs w:val="22"/>
        </w:rPr>
        <w:t xml:space="preserve">In December 2023, MSDP successfully recruited to a newly developed post with responsibilities </w:t>
      </w:r>
      <w:r w:rsidR="00542424" w:rsidRPr="00CE0C5A">
        <w:rPr>
          <w:rFonts w:ascii="Arial" w:eastAsia="Calibri" w:hAnsi="Arial" w:cs="Arial"/>
          <w:sz w:val="22"/>
          <w:szCs w:val="22"/>
        </w:rPr>
        <w:t>includ</w:t>
      </w:r>
      <w:r w:rsidR="006601F6" w:rsidRPr="00CE0C5A">
        <w:rPr>
          <w:rFonts w:ascii="Arial" w:eastAsia="Calibri" w:hAnsi="Arial" w:cs="Arial"/>
          <w:sz w:val="22"/>
          <w:szCs w:val="22"/>
        </w:rPr>
        <w:t>ing</w:t>
      </w:r>
      <w:r w:rsidR="00165E41" w:rsidRPr="00CE0C5A">
        <w:rPr>
          <w:rFonts w:ascii="Arial" w:eastAsia="Calibri" w:hAnsi="Arial" w:cs="Arial"/>
          <w:sz w:val="22"/>
          <w:szCs w:val="22"/>
        </w:rPr>
        <w:t xml:space="preserve"> </w:t>
      </w:r>
      <w:r w:rsidR="006601F6" w:rsidRPr="00CE0C5A">
        <w:rPr>
          <w:rFonts w:ascii="Arial" w:eastAsia="Calibri" w:hAnsi="Arial" w:cs="Arial"/>
          <w:sz w:val="22"/>
          <w:szCs w:val="22"/>
        </w:rPr>
        <w:t xml:space="preserve">managing </w:t>
      </w:r>
      <w:r w:rsidR="00032252" w:rsidRPr="00CE0C5A">
        <w:rPr>
          <w:rFonts w:ascii="Arial" w:eastAsia="Calibri" w:hAnsi="Arial" w:cs="Arial"/>
          <w:sz w:val="22"/>
          <w:szCs w:val="22"/>
        </w:rPr>
        <w:t>duty service</w:t>
      </w:r>
      <w:r w:rsidR="00025AA0" w:rsidRPr="00CE0C5A">
        <w:rPr>
          <w:rFonts w:ascii="Arial" w:eastAsia="Calibri" w:hAnsi="Arial" w:cs="Arial"/>
          <w:sz w:val="22"/>
          <w:szCs w:val="22"/>
        </w:rPr>
        <w:t xml:space="preserve"> </w:t>
      </w:r>
      <w:r w:rsidR="00032252" w:rsidRPr="00CE0C5A">
        <w:rPr>
          <w:rFonts w:ascii="Arial" w:eastAsia="Calibri" w:hAnsi="Arial" w:cs="Arial"/>
          <w:sz w:val="22"/>
          <w:szCs w:val="22"/>
        </w:rPr>
        <w:t xml:space="preserve">schedules, </w:t>
      </w:r>
      <w:r w:rsidR="00025AA0" w:rsidRPr="00CE0C5A">
        <w:rPr>
          <w:rFonts w:ascii="Arial" w:eastAsia="Calibri" w:hAnsi="Arial" w:cs="Arial"/>
          <w:sz w:val="22"/>
          <w:szCs w:val="22"/>
        </w:rPr>
        <w:t>allocation,</w:t>
      </w:r>
      <w:r w:rsidR="00032252" w:rsidRPr="00CE0C5A">
        <w:rPr>
          <w:rFonts w:ascii="Arial" w:eastAsia="Calibri" w:hAnsi="Arial" w:cs="Arial"/>
          <w:sz w:val="22"/>
          <w:szCs w:val="22"/>
        </w:rPr>
        <w:t xml:space="preserve"> and review of </w:t>
      </w:r>
      <w:r w:rsidR="00645AFF" w:rsidRPr="00CE0C5A">
        <w:rPr>
          <w:rFonts w:ascii="Arial" w:eastAsia="Calibri" w:hAnsi="Arial" w:cs="Arial"/>
          <w:sz w:val="22"/>
          <w:szCs w:val="22"/>
        </w:rPr>
        <w:t>short-term</w:t>
      </w:r>
      <w:r w:rsidR="00032252" w:rsidRPr="00CE0C5A">
        <w:rPr>
          <w:rFonts w:ascii="Arial" w:eastAsia="Calibri" w:hAnsi="Arial" w:cs="Arial"/>
          <w:sz w:val="22"/>
          <w:szCs w:val="22"/>
        </w:rPr>
        <w:t xml:space="preserve"> floating support cases</w:t>
      </w:r>
      <w:r w:rsidR="00025AA0" w:rsidRPr="00CE0C5A">
        <w:rPr>
          <w:rFonts w:ascii="Arial" w:eastAsia="Calibri" w:hAnsi="Arial" w:cs="Arial"/>
          <w:sz w:val="22"/>
          <w:szCs w:val="22"/>
        </w:rPr>
        <w:t xml:space="preserve">, </w:t>
      </w:r>
      <w:r w:rsidR="00032252" w:rsidRPr="00CE0C5A">
        <w:rPr>
          <w:rFonts w:ascii="Arial" w:eastAsia="Calibri" w:hAnsi="Arial" w:cs="Arial"/>
          <w:sz w:val="22"/>
          <w:szCs w:val="22"/>
        </w:rPr>
        <w:t>build</w:t>
      </w:r>
      <w:r w:rsidR="005977F4" w:rsidRPr="00CE0C5A">
        <w:rPr>
          <w:rFonts w:ascii="Arial" w:eastAsia="Calibri" w:hAnsi="Arial" w:cs="Arial"/>
          <w:sz w:val="22"/>
          <w:szCs w:val="22"/>
        </w:rPr>
        <w:t>ing</w:t>
      </w:r>
      <w:r w:rsidR="00032252" w:rsidRPr="00CE0C5A">
        <w:rPr>
          <w:rFonts w:ascii="Arial" w:eastAsia="Calibri" w:hAnsi="Arial" w:cs="Arial"/>
          <w:sz w:val="22"/>
          <w:szCs w:val="22"/>
        </w:rPr>
        <w:t xml:space="preserve"> networks with frontline statutory and voluntary sector partners </w:t>
      </w:r>
      <w:r w:rsidR="00F54EDA" w:rsidRPr="00CE0C5A">
        <w:rPr>
          <w:rFonts w:ascii="Arial" w:eastAsia="Calibri" w:hAnsi="Arial" w:cs="Arial"/>
          <w:sz w:val="22"/>
          <w:szCs w:val="22"/>
        </w:rPr>
        <w:t>to</w:t>
      </w:r>
      <w:r w:rsidR="00032252" w:rsidRPr="00CE0C5A">
        <w:rPr>
          <w:rFonts w:ascii="Arial" w:eastAsia="Calibri" w:hAnsi="Arial" w:cs="Arial"/>
          <w:sz w:val="22"/>
          <w:szCs w:val="22"/>
        </w:rPr>
        <w:t xml:space="preserve"> generate new referrals and access staff training.</w:t>
      </w:r>
    </w:p>
    <w:p w14:paraId="1DE3FA7D" w14:textId="77777777" w:rsidR="00F54EDA" w:rsidRPr="00CE0C5A" w:rsidRDefault="00F54EDA" w:rsidP="003A5302">
      <w:pPr>
        <w:spacing w:after="0" w:line="240" w:lineRule="auto"/>
        <w:rPr>
          <w:rFonts w:ascii="Arial" w:eastAsia="Calibri" w:hAnsi="Arial" w:cs="Arial"/>
          <w:sz w:val="22"/>
          <w:szCs w:val="22"/>
        </w:rPr>
      </w:pPr>
    </w:p>
    <w:p w14:paraId="1B592289" w14:textId="318B0168" w:rsidR="00032252" w:rsidRPr="00CE0C5A" w:rsidRDefault="00032252" w:rsidP="0009599B">
      <w:pPr>
        <w:pStyle w:val="ListParagraph"/>
        <w:numPr>
          <w:ilvl w:val="0"/>
          <w:numId w:val="17"/>
        </w:numPr>
        <w:spacing w:after="0" w:line="240" w:lineRule="auto"/>
        <w:rPr>
          <w:rFonts w:ascii="Arial" w:eastAsia="Calibri" w:hAnsi="Arial" w:cs="Arial"/>
          <w:b/>
          <w:bCs/>
          <w:sz w:val="22"/>
          <w:szCs w:val="22"/>
        </w:rPr>
      </w:pPr>
      <w:r w:rsidRPr="00CE0C5A">
        <w:rPr>
          <w:rFonts w:ascii="Arial" w:eastAsia="Calibri" w:hAnsi="Arial" w:cs="Arial"/>
          <w:sz w:val="22"/>
          <w:szCs w:val="22"/>
        </w:rPr>
        <w:t>Advice and Support Officers</w:t>
      </w:r>
      <w:r w:rsidR="00905793" w:rsidRPr="00CE0C5A">
        <w:rPr>
          <w:rFonts w:ascii="Arial" w:eastAsia="Calibri" w:hAnsi="Arial" w:cs="Arial"/>
          <w:sz w:val="22"/>
          <w:szCs w:val="22"/>
        </w:rPr>
        <w:t xml:space="preserve">: </w:t>
      </w:r>
      <w:r w:rsidR="005977F4" w:rsidRPr="00CE0C5A">
        <w:rPr>
          <w:rFonts w:ascii="Arial" w:eastAsia="Calibri" w:hAnsi="Arial" w:cs="Arial"/>
          <w:sz w:val="22"/>
          <w:szCs w:val="22"/>
        </w:rPr>
        <w:t xml:space="preserve">A newly developed </w:t>
      </w:r>
      <w:r w:rsidR="00E50766" w:rsidRPr="00CE0C5A">
        <w:rPr>
          <w:rFonts w:ascii="Arial" w:eastAsia="Calibri" w:hAnsi="Arial" w:cs="Arial"/>
          <w:sz w:val="22"/>
          <w:szCs w:val="22"/>
        </w:rPr>
        <w:t>role</w:t>
      </w:r>
      <w:r w:rsidR="005977F4" w:rsidRPr="00CE0C5A">
        <w:rPr>
          <w:rFonts w:ascii="Arial" w:eastAsia="Calibri" w:hAnsi="Arial" w:cs="Arial"/>
          <w:sz w:val="22"/>
          <w:szCs w:val="22"/>
        </w:rPr>
        <w:t xml:space="preserve">, </w:t>
      </w:r>
      <w:r w:rsidR="00E50766" w:rsidRPr="00CE0C5A">
        <w:rPr>
          <w:rFonts w:ascii="Arial" w:eastAsia="Calibri" w:hAnsi="Arial" w:cs="Arial"/>
          <w:sz w:val="22"/>
          <w:szCs w:val="22"/>
        </w:rPr>
        <w:t xml:space="preserve">which enhances the current duty officer role. Recruitment for two positions is ongoing. </w:t>
      </w:r>
      <w:r w:rsidR="0019307E" w:rsidRPr="00CE0C5A">
        <w:rPr>
          <w:rFonts w:ascii="Arial" w:eastAsia="Calibri" w:hAnsi="Arial" w:cs="Arial"/>
          <w:sz w:val="22"/>
          <w:szCs w:val="22"/>
        </w:rPr>
        <w:t>Responsibilities include duty surgery sessions, including evening and weekend surgeries.</w:t>
      </w:r>
      <w:r w:rsidR="00802248" w:rsidRPr="00CE0C5A">
        <w:rPr>
          <w:rFonts w:ascii="Arial" w:eastAsia="Calibri" w:hAnsi="Arial" w:cs="Arial"/>
          <w:sz w:val="22"/>
          <w:szCs w:val="22"/>
        </w:rPr>
        <w:t xml:space="preserve"> The post holders</w:t>
      </w:r>
      <w:r w:rsidRPr="00CE0C5A">
        <w:rPr>
          <w:rFonts w:ascii="Arial" w:eastAsia="Calibri" w:hAnsi="Arial" w:cs="Arial"/>
          <w:sz w:val="22"/>
          <w:szCs w:val="22"/>
        </w:rPr>
        <w:t xml:space="preserve"> </w:t>
      </w:r>
      <w:r w:rsidR="00BE6130" w:rsidRPr="00CE0C5A">
        <w:rPr>
          <w:rFonts w:ascii="Arial" w:eastAsia="Calibri" w:hAnsi="Arial" w:cs="Arial"/>
          <w:sz w:val="22"/>
          <w:szCs w:val="22"/>
        </w:rPr>
        <w:t>will</w:t>
      </w:r>
      <w:r w:rsidR="00134D7F" w:rsidRPr="00CE0C5A">
        <w:rPr>
          <w:rFonts w:ascii="Arial" w:eastAsia="Calibri" w:hAnsi="Arial" w:cs="Arial"/>
          <w:sz w:val="22"/>
          <w:szCs w:val="22"/>
        </w:rPr>
        <w:t xml:space="preserve"> </w:t>
      </w:r>
      <w:r w:rsidRPr="00CE0C5A">
        <w:rPr>
          <w:rFonts w:ascii="Arial" w:eastAsia="Calibri" w:hAnsi="Arial" w:cs="Arial"/>
          <w:sz w:val="22"/>
          <w:szCs w:val="22"/>
        </w:rPr>
        <w:t xml:space="preserve">manage floating support case work, recording assessments, </w:t>
      </w:r>
      <w:r w:rsidR="002A730A" w:rsidRPr="00CE0C5A">
        <w:rPr>
          <w:rFonts w:ascii="Arial" w:eastAsia="Calibri" w:hAnsi="Arial" w:cs="Arial"/>
          <w:sz w:val="22"/>
          <w:szCs w:val="22"/>
        </w:rPr>
        <w:t>outcomes,</w:t>
      </w:r>
      <w:r w:rsidRPr="00CE0C5A">
        <w:rPr>
          <w:rFonts w:ascii="Arial" w:eastAsia="Calibri" w:hAnsi="Arial" w:cs="Arial"/>
          <w:sz w:val="22"/>
          <w:szCs w:val="22"/>
        </w:rPr>
        <w:t xml:space="preserve"> and satisfaction survey feedback. </w:t>
      </w:r>
    </w:p>
    <w:p w14:paraId="12196A1A" w14:textId="77777777" w:rsidR="00033A4D" w:rsidRPr="00CE0C5A" w:rsidRDefault="00033A4D" w:rsidP="003A5302">
      <w:pPr>
        <w:spacing w:after="0" w:line="240" w:lineRule="auto"/>
        <w:rPr>
          <w:rFonts w:ascii="Arial" w:eastAsia="Calibri" w:hAnsi="Arial" w:cs="Arial"/>
          <w:sz w:val="22"/>
          <w:szCs w:val="22"/>
        </w:rPr>
      </w:pPr>
    </w:p>
    <w:p w14:paraId="458EAC40" w14:textId="3BDA44DF" w:rsidR="00032252" w:rsidRPr="00CE0C5A" w:rsidRDefault="00032252" w:rsidP="0009599B">
      <w:pPr>
        <w:pStyle w:val="ListParagraph"/>
        <w:numPr>
          <w:ilvl w:val="0"/>
          <w:numId w:val="17"/>
        </w:numPr>
        <w:spacing w:after="0" w:line="240" w:lineRule="auto"/>
        <w:rPr>
          <w:rFonts w:ascii="Arial" w:eastAsia="Calibri" w:hAnsi="Arial" w:cs="Arial"/>
          <w:b/>
          <w:bCs/>
          <w:sz w:val="22"/>
          <w:szCs w:val="22"/>
        </w:rPr>
      </w:pPr>
      <w:r w:rsidRPr="00CE0C5A">
        <w:rPr>
          <w:rFonts w:ascii="Arial" w:eastAsia="Calibri" w:hAnsi="Arial" w:cs="Arial"/>
          <w:sz w:val="22"/>
          <w:szCs w:val="22"/>
        </w:rPr>
        <w:t>Rehabilitation Officer</w:t>
      </w:r>
      <w:r w:rsidR="00905793" w:rsidRPr="00CE0C5A">
        <w:rPr>
          <w:rFonts w:ascii="Arial" w:eastAsia="Calibri" w:hAnsi="Arial" w:cs="Arial"/>
          <w:sz w:val="22"/>
          <w:szCs w:val="22"/>
        </w:rPr>
        <w:t>s:</w:t>
      </w:r>
      <w:r w:rsidR="00905793" w:rsidRPr="00CE0C5A">
        <w:rPr>
          <w:rFonts w:ascii="Arial" w:eastAsia="Calibri" w:hAnsi="Arial" w:cs="Arial"/>
          <w:b/>
          <w:bCs/>
          <w:sz w:val="22"/>
          <w:szCs w:val="22"/>
        </w:rPr>
        <w:t xml:space="preserve"> </w:t>
      </w:r>
      <w:r w:rsidR="006D2073" w:rsidRPr="00CE0C5A">
        <w:rPr>
          <w:rFonts w:ascii="Arial" w:eastAsia="Calibri" w:hAnsi="Arial" w:cs="Arial"/>
          <w:sz w:val="22"/>
          <w:szCs w:val="22"/>
        </w:rPr>
        <w:t xml:space="preserve">The rehabilitation officer is experienced, with </w:t>
      </w:r>
      <w:r w:rsidR="00715D89" w:rsidRPr="00CE0C5A">
        <w:rPr>
          <w:rFonts w:ascii="Arial" w:eastAsia="Calibri" w:hAnsi="Arial" w:cs="Arial"/>
          <w:sz w:val="22"/>
          <w:szCs w:val="22"/>
        </w:rPr>
        <w:t xml:space="preserve">responsibilities to provide </w:t>
      </w:r>
      <w:r w:rsidRPr="00CE0C5A">
        <w:rPr>
          <w:rFonts w:ascii="Arial" w:eastAsia="Calibri" w:hAnsi="Arial" w:cs="Arial"/>
          <w:sz w:val="22"/>
          <w:szCs w:val="22"/>
        </w:rPr>
        <w:t xml:space="preserve">assessment, </w:t>
      </w:r>
      <w:r w:rsidR="00033A4D" w:rsidRPr="00CE0C5A">
        <w:rPr>
          <w:rFonts w:ascii="Arial" w:eastAsia="Calibri" w:hAnsi="Arial" w:cs="Arial"/>
          <w:sz w:val="22"/>
          <w:szCs w:val="22"/>
        </w:rPr>
        <w:t>installation,</w:t>
      </w:r>
      <w:r w:rsidRPr="00CE0C5A">
        <w:rPr>
          <w:rFonts w:ascii="Arial" w:eastAsia="Calibri" w:hAnsi="Arial" w:cs="Arial"/>
          <w:sz w:val="22"/>
          <w:szCs w:val="22"/>
        </w:rPr>
        <w:t xml:space="preserve"> and repair of environmental aids </w:t>
      </w:r>
      <w:r w:rsidR="00715D89" w:rsidRPr="00CE0C5A">
        <w:rPr>
          <w:rFonts w:ascii="Arial" w:eastAsia="Calibri" w:hAnsi="Arial" w:cs="Arial"/>
          <w:sz w:val="22"/>
          <w:szCs w:val="22"/>
        </w:rPr>
        <w:t>in clients’ homes</w:t>
      </w:r>
      <w:r w:rsidRPr="00CE0C5A">
        <w:rPr>
          <w:rFonts w:ascii="Arial" w:eastAsia="Calibri" w:hAnsi="Arial" w:cs="Arial"/>
          <w:sz w:val="22"/>
          <w:szCs w:val="22"/>
        </w:rPr>
        <w:t xml:space="preserve">. Assessment pathways </w:t>
      </w:r>
      <w:proofErr w:type="gramStart"/>
      <w:r w:rsidRPr="00CE0C5A">
        <w:rPr>
          <w:rFonts w:ascii="Arial" w:eastAsia="Calibri" w:hAnsi="Arial" w:cs="Arial"/>
          <w:sz w:val="22"/>
          <w:szCs w:val="22"/>
        </w:rPr>
        <w:t>includes</w:t>
      </w:r>
      <w:proofErr w:type="gramEnd"/>
      <w:r w:rsidRPr="00CE0C5A">
        <w:rPr>
          <w:rFonts w:ascii="Arial" w:eastAsia="Calibri" w:hAnsi="Arial" w:cs="Arial"/>
          <w:sz w:val="22"/>
          <w:szCs w:val="22"/>
        </w:rPr>
        <w:t xml:space="preserve"> referrals to other areas of MSDP or external services to meet the needs of clients and their families</w:t>
      </w:r>
      <w:r w:rsidR="00830751" w:rsidRPr="00CE0C5A">
        <w:rPr>
          <w:rFonts w:ascii="Arial" w:eastAsia="Calibri" w:hAnsi="Arial" w:cs="Arial"/>
          <w:sz w:val="22"/>
          <w:szCs w:val="22"/>
        </w:rPr>
        <w:t xml:space="preserve">. </w:t>
      </w:r>
    </w:p>
    <w:p w14:paraId="07E2F867" w14:textId="77777777" w:rsidR="00033A4D" w:rsidRPr="00CE0C5A" w:rsidRDefault="00033A4D" w:rsidP="003A5302">
      <w:pPr>
        <w:spacing w:after="0" w:line="240" w:lineRule="auto"/>
        <w:rPr>
          <w:rFonts w:ascii="Arial" w:eastAsia="Calibri" w:hAnsi="Arial" w:cs="Arial"/>
          <w:sz w:val="22"/>
          <w:szCs w:val="22"/>
        </w:rPr>
      </w:pPr>
    </w:p>
    <w:p w14:paraId="0D72DBDC" w14:textId="424D2E46" w:rsidR="00032252" w:rsidRPr="00CE0C5A" w:rsidRDefault="00032252" w:rsidP="0009599B">
      <w:pPr>
        <w:pStyle w:val="ListParagraph"/>
        <w:numPr>
          <w:ilvl w:val="0"/>
          <w:numId w:val="17"/>
        </w:numPr>
        <w:spacing w:after="0" w:line="240" w:lineRule="auto"/>
        <w:rPr>
          <w:rFonts w:ascii="Arial" w:eastAsia="Calibri" w:hAnsi="Arial" w:cs="Arial"/>
          <w:sz w:val="22"/>
          <w:szCs w:val="22"/>
        </w:rPr>
      </w:pPr>
      <w:r w:rsidRPr="00CE0C5A">
        <w:rPr>
          <w:rFonts w:ascii="Arial" w:eastAsia="Calibri" w:hAnsi="Arial" w:cs="Arial"/>
          <w:sz w:val="22"/>
          <w:szCs w:val="22"/>
        </w:rPr>
        <w:t>Community Engagement Manager</w:t>
      </w:r>
      <w:r w:rsidR="00905793" w:rsidRPr="00CE0C5A">
        <w:rPr>
          <w:rFonts w:ascii="Arial" w:eastAsia="Calibri" w:hAnsi="Arial" w:cs="Arial"/>
          <w:sz w:val="22"/>
          <w:szCs w:val="22"/>
        </w:rPr>
        <w:t xml:space="preserve">: </w:t>
      </w:r>
      <w:r w:rsidRPr="00CE0C5A">
        <w:rPr>
          <w:rFonts w:ascii="Arial" w:eastAsia="Calibri" w:hAnsi="Arial" w:cs="Arial"/>
          <w:sz w:val="22"/>
          <w:szCs w:val="22"/>
        </w:rPr>
        <w:t>Leads on rais</w:t>
      </w:r>
      <w:r w:rsidR="00257CD5" w:rsidRPr="00CE0C5A">
        <w:rPr>
          <w:rFonts w:ascii="Arial" w:eastAsia="Calibri" w:hAnsi="Arial" w:cs="Arial"/>
          <w:sz w:val="22"/>
          <w:szCs w:val="22"/>
        </w:rPr>
        <w:t>ing</w:t>
      </w:r>
      <w:r w:rsidRPr="00CE0C5A">
        <w:rPr>
          <w:rFonts w:ascii="Arial" w:eastAsia="Calibri" w:hAnsi="Arial" w:cs="Arial"/>
          <w:sz w:val="22"/>
          <w:szCs w:val="22"/>
        </w:rPr>
        <w:t xml:space="preserve"> awareness and </w:t>
      </w:r>
      <w:r w:rsidR="00257CD5" w:rsidRPr="00CE0C5A">
        <w:rPr>
          <w:rFonts w:ascii="Arial" w:eastAsia="Calibri" w:hAnsi="Arial" w:cs="Arial"/>
          <w:sz w:val="22"/>
          <w:szCs w:val="22"/>
        </w:rPr>
        <w:t xml:space="preserve">advocating </w:t>
      </w:r>
      <w:r w:rsidRPr="00CE0C5A">
        <w:rPr>
          <w:rFonts w:ascii="Arial" w:eastAsia="Calibri" w:hAnsi="Arial" w:cs="Arial"/>
          <w:sz w:val="22"/>
          <w:szCs w:val="22"/>
        </w:rPr>
        <w:t xml:space="preserve">the needs of people with hearing loss and those who use BSL as their first language. </w:t>
      </w:r>
      <w:r w:rsidR="00623EC9" w:rsidRPr="00CE0C5A">
        <w:rPr>
          <w:rFonts w:ascii="Arial" w:eastAsia="Calibri" w:hAnsi="Arial" w:cs="Arial"/>
          <w:sz w:val="22"/>
          <w:szCs w:val="22"/>
        </w:rPr>
        <w:t>Responsibilities include f</w:t>
      </w:r>
      <w:r w:rsidRPr="00CE0C5A">
        <w:rPr>
          <w:rFonts w:ascii="Arial" w:eastAsia="Calibri" w:hAnsi="Arial" w:cs="Arial"/>
          <w:sz w:val="22"/>
          <w:szCs w:val="22"/>
        </w:rPr>
        <w:t>acilitating community feedback</w:t>
      </w:r>
      <w:r w:rsidR="00623EC9" w:rsidRPr="00CE0C5A">
        <w:rPr>
          <w:rFonts w:ascii="Arial" w:eastAsia="Calibri" w:hAnsi="Arial" w:cs="Arial"/>
          <w:sz w:val="22"/>
          <w:szCs w:val="22"/>
        </w:rPr>
        <w:t xml:space="preserve">, </w:t>
      </w:r>
      <w:r w:rsidRPr="00CE0C5A">
        <w:rPr>
          <w:rFonts w:ascii="Arial" w:eastAsia="Calibri" w:hAnsi="Arial" w:cs="Arial"/>
          <w:sz w:val="22"/>
          <w:szCs w:val="22"/>
        </w:rPr>
        <w:t>engag</w:t>
      </w:r>
      <w:r w:rsidR="001C3E73" w:rsidRPr="00CE0C5A">
        <w:rPr>
          <w:rFonts w:ascii="Arial" w:eastAsia="Calibri" w:hAnsi="Arial" w:cs="Arial"/>
          <w:sz w:val="22"/>
          <w:szCs w:val="22"/>
        </w:rPr>
        <w:t>ing</w:t>
      </w:r>
      <w:r w:rsidRPr="00CE0C5A">
        <w:rPr>
          <w:rFonts w:ascii="Arial" w:eastAsia="Calibri" w:hAnsi="Arial" w:cs="Arial"/>
          <w:sz w:val="22"/>
          <w:szCs w:val="22"/>
        </w:rPr>
        <w:t xml:space="preserve"> with statutory user forums</w:t>
      </w:r>
      <w:r w:rsidR="001C3E73" w:rsidRPr="00CE0C5A">
        <w:rPr>
          <w:rFonts w:ascii="Arial" w:eastAsia="Calibri" w:hAnsi="Arial" w:cs="Arial"/>
          <w:sz w:val="22"/>
          <w:szCs w:val="22"/>
        </w:rPr>
        <w:t xml:space="preserve">, </w:t>
      </w:r>
      <w:r w:rsidR="00904079" w:rsidRPr="00CE0C5A">
        <w:rPr>
          <w:rFonts w:ascii="Arial" w:eastAsia="Calibri" w:hAnsi="Arial" w:cs="Arial"/>
          <w:sz w:val="22"/>
          <w:szCs w:val="22"/>
        </w:rPr>
        <w:t xml:space="preserve">managing volunteers, and setting up of training such as IT skills and employability. The </w:t>
      </w:r>
      <w:r w:rsidR="0084531E" w:rsidRPr="00CE0C5A">
        <w:rPr>
          <w:rFonts w:ascii="Arial" w:eastAsia="Calibri" w:hAnsi="Arial" w:cs="Arial"/>
          <w:sz w:val="22"/>
          <w:szCs w:val="22"/>
        </w:rPr>
        <w:t xml:space="preserve">role includes </w:t>
      </w:r>
      <w:r w:rsidR="001C3E73" w:rsidRPr="00CE0C5A">
        <w:rPr>
          <w:rFonts w:ascii="Arial" w:eastAsia="Calibri" w:hAnsi="Arial" w:cs="Arial"/>
          <w:sz w:val="22"/>
          <w:szCs w:val="22"/>
        </w:rPr>
        <w:t xml:space="preserve">representing MSDP </w:t>
      </w:r>
      <w:r w:rsidRPr="00CE0C5A">
        <w:rPr>
          <w:rFonts w:ascii="Arial" w:eastAsia="Calibri" w:hAnsi="Arial" w:cs="Arial"/>
          <w:sz w:val="22"/>
          <w:szCs w:val="22"/>
        </w:rPr>
        <w:t>on British Deaf Associations national BSL Alliance</w:t>
      </w:r>
      <w:r w:rsidR="00830751" w:rsidRPr="00CE0C5A">
        <w:rPr>
          <w:rFonts w:ascii="Arial" w:eastAsia="Calibri" w:hAnsi="Arial" w:cs="Arial"/>
          <w:sz w:val="22"/>
          <w:szCs w:val="22"/>
        </w:rPr>
        <w:t xml:space="preserve">. </w:t>
      </w:r>
    </w:p>
    <w:p w14:paraId="40B6CA72" w14:textId="77777777" w:rsidR="00033A4D" w:rsidRPr="00CE0C5A" w:rsidRDefault="00033A4D" w:rsidP="003A5302">
      <w:pPr>
        <w:spacing w:after="0" w:line="240" w:lineRule="auto"/>
        <w:rPr>
          <w:rFonts w:ascii="Arial" w:eastAsia="Calibri" w:hAnsi="Arial" w:cs="Arial"/>
          <w:sz w:val="22"/>
          <w:szCs w:val="22"/>
        </w:rPr>
      </w:pPr>
    </w:p>
    <w:p w14:paraId="07E35F69" w14:textId="6EE65B87" w:rsidR="00C54C44" w:rsidRPr="00CE0C5A" w:rsidRDefault="00032252" w:rsidP="0009599B">
      <w:pPr>
        <w:pStyle w:val="ListParagraph"/>
        <w:numPr>
          <w:ilvl w:val="0"/>
          <w:numId w:val="17"/>
        </w:numPr>
        <w:spacing w:after="0" w:line="240" w:lineRule="auto"/>
        <w:rPr>
          <w:rFonts w:ascii="Arial" w:eastAsia="Calibri" w:hAnsi="Arial" w:cs="Arial"/>
          <w:sz w:val="22"/>
          <w:szCs w:val="22"/>
        </w:rPr>
      </w:pPr>
      <w:r w:rsidRPr="00CE0C5A">
        <w:rPr>
          <w:rFonts w:ascii="Arial" w:eastAsia="Calibri" w:hAnsi="Arial" w:cs="Arial"/>
          <w:sz w:val="22"/>
          <w:szCs w:val="22"/>
        </w:rPr>
        <w:t>Community Development Officer</w:t>
      </w:r>
      <w:r w:rsidR="00905793" w:rsidRPr="00CE0C5A">
        <w:rPr>
          <w:rFonts w:ascii="Arial" w:eastAsia="Calibri" w:hAnsi="Arial" w:cs="Arial"/>
          <w:sz w:val="22"/>
          <w:szCs w:val="22"/>
        </w:rPr>
        <w:t xml:space="preserve">: </w:t>
      </w:r>
      <w:r w:rsidRPr="00CE0C5A">
        <w:rPr>
          <w:rFonts w:ascii="Arial" w:eastAsia="Calibri" w:hAnsi="Arial" w:cs="Arial"/>
          <w:sz w:val="22"/>
          <w:szCs w:val="22"/>
        </w:rPr>
        <w:t xml:space="preserve">Leads </w:t>
      </w:r>
      <w:r w:rsidR="00CA77C4" w:rsidRPr="00CE0C5A">
        <w:rPr>
          <w:rFonts w:ascii="Arial" w:eastAsia="Calibri" w:hAnsi="Arial" w:cs="Arial"/>
          <w:sz w:val="22"/>
          <w:szCs w:val="22"/>
        </w:rPr>
        <w:t xml:space="preserve">on </w:t>
      </w:r>
      <w:r w:rsidRPr="00CE0C5A">
        <w:rPr>
          <w:rFonts w:ascii="Arial" w:eastAsia="Calibri" w:hAnsi="Arial" w:cs="Arial"/>
          <w:sz w:val="22"/>
          <w:szCs w:val="22"/>
        </w:rPr>
        <w:t xml:space="preserve">centre and </w:t>
      </w:r>
      <w:r w:rsidR="00033A4D" w:rsidRPr="00CE0C5A">
        <w:rPr>
          <w:rFonts w:ascii="Arial" w:eastAsia="Calibri" w:hAnsi="Arial" w:cs="Arial"/>
          <w:sz w:val="22"/>
          <w:szCs w:val="22"/>
        </w:rPr>
        <w:t>community-based</w:t>
      </w:r>
      <w:r w:rsidRPr="00CE0C5A">
        <w:rPr>
          <w:rFonts w:ascii="Arial" w:eastAsia="Calibri" w:hAnsi="Arial" w:cs="Arial"/>
          <w:sz w:val="22"/>
          <w:szCs w:val="22"/>
        </w:rPr>
        <w:t xml:space="preserve"> </w:t>
      </w:r>
      <w:r w:rsidR="00D8429D" w:rsidRPr="00CE0C5A">
        <w:rPr>
          <w:rFonts w:ascii="Arial" w:eastAsia="Calibri" w:hAnsi="Arial" w:cs="Arial"/>
          <w:sz w:val="22"/>
          <w:szCs w:val="22"/>
        </w:rPr>
        <w:t>activities, bringing</w:t>
      </w:r>
      <w:r w:rsidRPr="00CE0C5A">
        <w:rPr>
          <w:rFonts w:ascii="Arial" w:eastAsia="Calibri" w:hAnsi="Arial" w:cs="Arial"/>
          <w:sz w:val="22"/>
          <w:szCs w:val="22"/>
        </w:rPr>
        <w:t xml:space="preserve"> Deaf and hard of hearing people</w:t>
      </w:r>
      <w:r w:rsidR="00BD3B3B" w:rsidRPr="00CE0C5A">
        <w:rPr>
          <w:rFonts w:ascii="Arial" w:eastAsia="Calibri" w:hAnsi="Arial" w:cs="Arial"/>
          <w:sz w:val="22"/>
          <w:szCs w:val="22"/>
        </w:rPr>
        <w:t xml:space="preserve"> </w:t>
      </w:r>
      <w:r w:rsidRPr="00CE0C5A">
        <w:rPr>
          <w:rFonts w:ascii="Arial" w:eastAsia="Calibri" w:hAnsi="Arial" w:cs="Arial"/>
          <w:sz w:val="22"/>
          <w:szCs w:val="22"/>
        </w:rPr>
        <w:t>and wider networks together</w:t>
      </w:r>
      <w:r w:rsidR="003A071A" w:rsidRPr="00CE0C5A">
        <w:rPr>
          <w:rFonts w:ascii="Arial" w:eastAsia="Calibri" w:hAnsi="Arial" w:cs="Arial"/>
          <w:sz w:val="22"/>
          <w:szCs w:val="22"/>
        </w:rPr>
        <w:t xml:space="preserve">; </w:t>
      </w:r>
      <w:r w:rsidR="00BD3B3B" w:rsidRPr="00CE0C5A">
        <w:rPr>
          <w:rFonts w:ascii="Arial" w:eastAsia="Calibri" w:hAnsi="Arial" w:cs="Arial"/>
          <w:sz w:val="22"/>
          <w:szCs w:val="22"/>
        </w:rPr>
        <w:t>f</w:t>
      </w:r>
      <w:r w:rsidRPr="00CE0C5A">
        <w:rPr>
          <w:rFonts w:ascii="Arial" w:eastAsia="Calibri" w:hAnsi="Arial" w:cs="Arial"/>
          <w:sz w:val="22"/>
          <w:szCs w:val="22"/>
        </w:rPr>
        <w:t>acilita</w:t>
      </w:r>
      <w:r w:rsidR="00BD3B3B" w:rsidRPr="00CE0C5A">
        <w:rPr>
          <w:rFonts w:ascii="Arial" w:eastAsia="Calibri" w:hAnsi="Arial" w:cs="Arial"/>
          <w:sz w:val="22"/>
          <w:szCs w:val="22"/>
        </w:rPr>
        <w:t>tes</w:t>
      </w:r>
      <w:r w:rsidRPr="00CE0C5A">
        <w:rPr>
          <w:rFonts w:ascii="Arial" w:eastAsia="Calibri" w:hAnsi="Arial" w:cs="Arial"/>
          <w:sz w:val="22"/>
          <w:szCs w:val="22"/>
        </w:rPr>
        <w:t xml:space="preserve"> external presentations on </w:t>
      </w:r>
      <w:r w:rsidR="00454312" w:rsidRPr="00CE0C5A">
        <w:rPr>
          <w:rFonts w:ascii="Arial" w:eastAsia="Calibri" w:hAnsi="Arial" w:cs="Arial"/>
          <w:sz w:val="22"/>
          <w:szCs w:val="22"/>
        </w:rPr>
        <w:t xml:space="preserve">contemporary </w:t>
      </w:r>
      <w:r w:rsidRPr="00CE0C5A">
        <w:rPr>
          <w:rFonts w:ascii="Arial" w:eastAsia="Calibri" w:hAnsi="Arial" w:cs="Arial"/>
          <w:sz w:val="22"/>
          <w:szCs w:val="22"/>
        </w:rPr>
        <w:t>key issues</w:t>
      </w:r>
      <w:r w:rsidR="00454312" w:rsidRPr="00CE0C5A">
        <w:rPr>
          <w:rFonts w:ascii="Arial" w:eastAsia="Calibri" w:hAnsi="Arial" w:cs="Arial"/>
          <w:sz w:val="22"/>
          <w:szCs w:val="22"/>
        </w:rPr>
        <w:t xml:space="preserve"> to support clients</w:t>
      </w:r>
      <w:r w:rsidR="003A071A" w:rsidRPr="00CE0C5A">
        <w:rPr>
          <w:rFonts w:ascii="Arial" w:eastAsia="Calibri" w:hAnsi="Arial" w:cs="Arial"/>
          <w:sz w:val="22"/>
          <w:szCs w:val="22"/>
        </w:rPr>
        <w:t xml:space="preserve">; </w:t>
      </w:r>
      <w:r w:rsidRPr="00CE0C5A">
        <w:rPr>
          <w:rFonts w:ascii="Arial" w:eastAsia="Calibri" w:hAnsi="Arial" w:cs="Arial"/>
          <w:sz w:val="22"/>
          <w:szCs w:val="22"/>
        </w:rPr>
        <w:t>creates and publishes BSL social media content.</w:t>
      </w:r>
    </w:p>
    <w:p w14:paraId="4257B747" w14:textId="77777777" w:rsidR="00FE46D1" w:rsidRPr="00CE0C5A" w:rsidRDefault="00FE46D1" w:rsidP="00C54C44">
      <w:pPr>
        <w:spacing w:after="0" w:line="240" w:lineRule="auto"/>
        <w:rPr>
          <w:rFonts w:ascii="Arial" w:eastAsia="Calibri" w:hAnsi="Arial" w:cs="Arial"/>
          <w:sz w:val="22"/>
          <w:szCs w:val="22"/>
        </w:rPr>
      </w:pPr>
    </w:p>
    <w:p w14:paraId="64311809" w14:textId="3A4E52E8" w:rsidR="00D8429D" w:rsidRDefault="00032252" w:rsidP="0009599B">
      <w:pPr>
        <w:pStyle w:val="ListParagraph"/>
        <w:numPr>
          <w:ilvl w:val="0"/>
          <w:numId w:val="17"/>
        </w:numPr>
        <w:spacing w:after="0" w:line="240" w:lineRule="auto"/>
        <w:rPr>
          <w:rFonts w:ascii="Arial" w:eastAsia="Calibri" w:hAnsi="Arial" w:cs="Arial"/>
          <w:sz w:val="22"/>
          <w:szCs w:val="22"/>
        </w:rPr>
      </w:pPr>
      <w:r w:rsidRPr="00CE0C5A">
        <w:rPr>
          <w:rFonts w:ascii="Arial" w:eastAsia="Calibri" w:hAnsi="Arial" w:cs="Arial"/>
          <w:sz w:val="22"/>
          <w:szCs w:val="22"/>
        </w:rPr>
        <w:t>Administrator</w:t>
      </w:r>
      <w:r w:rsidR="006B2D44" w:rsidRPr="00CE0C5A">
        <w:rPr>
          <w:rFonts w:ascii="Arial" w:eastAsia="Calibri" w:hAnsi="Arial" w:cs="Arial"/>
          <w:sz w:val="22"/>
          <w:szCs w:val="22"/>
        </w:rPr>
        <w:t>s</w:t>
      </w:r>
      <w:r w:rsidR="00905793" w:rsidRPr="00CE0C5A">
        <w:rPr>
          <w:rFonts w:ascii="Arial" w:eastAsia="Calibri" w:hAnsi="Arial" w:cs="Arial"/>
          <w:sz w:val="22"/>
          <w:szCs w:val="22"/>
        </w:rPr>
        <w:t>: P</w:t>
      </w:r>
      <w:r w:rsidRPr="00CE0C5A">
        <w:rPr>
          <w:rFonts w:ascii="Arial" w:eastAsia="Calibri" w:hAnsi="Arial" w:cs="Arial"/>
          <w:sz w:val="22"/>
          <w:szCs w:val="22"/>
        </w:rPr>
        <w:t>rovides administration support to contract staff to co-ordinate service appointments</w:t>
      </w:r>
      <w:r w:rsidR="00BC40CF" w:rsidRPr="00CE0C5A">
        <w:rPr>
          <w:rFonts w:ascii="Arial" w:eastAsia="Calibri" w:hAnsi="Arial" w:cs="Arial"/>
          <w:sz w:val="22"/>
          <w:szCs w:val="22"/>
        </w:rPr>
        <w:t xml:space="preserve">, </w:t>
      </w:r>
      <w:r w:rsidRPr="00CE0C5A">
        <w:rPr>
          <w:rFonts w:ascii="Arial" w:eastAsia="Calibri" w:hAnsi="Arial" w:cs="Arial"/>
          <w:sz w:val="22"/>
          <w:szCs w:val="22"/>
        </w:rPr>
        <w:t>respond to frontline enquiries</w:t>
      </w:r>
      <w:r w:rsidR="00BC40CF" w:rsidRPr="00CE0C5A">
        <w:rPr>
          <w:rFonts w:ascii="Arial" w:eastAsia="Calibri" w:hAnsi="Arial" w:cs="Arial"/>
          <w:sz w:val="22"/>
          <w:szCs w:val="22"/>
        </w:rPr>
        <w:t xml:space="preserve">, </w:t>
      </w:r>
      <w:r w:rsidR="00D8429D" w:rsidRPr="00CE0C5A">
        <w:rPr>
          <w:rFonts w:ascii="Arial" w:eastAsia="Calibri" w:hAnsi="Arial" w:cs="Arial"/>
          <w:sz w:val="22"/>
          <w:szCs w:val="22"/>
        </w:rPr>
        <w:t>capture</w:t>
      </w:r>
      <w:r w:rsidR="003A071A" w:rsidRPr="00CE0C5A">
        <w:rPr>
          <w:rFonts w:ascii="Arial" w:eastAsia="Calibri" w:hAnsi="Arial" w:cs="Arial"/>
          <w:sz w:val="22"/>
          <w:szCs w:val="22"/>
        </w:rPr>
        <w:t>s</w:t>
      </w:r>
      <w:r w:rsidRPr="00CE0C5A">
        <w:rPr>
          <w:rFonts w:ascii="Arial" w:eastAsia="Calibri" w:hAnsi="Arial" w:cs="Arial"/>
          <w:sz w:val="22"/>
          <w:szCs w:val="22"/>
        </w:rPr>
        <w:t xml:space="preserve"> and report</w:t>
      </w:r>
      <w:r w:rsidR="003A071A" w:rsidRPr="00CE0C5A">
        <w:rPr>
          <w:rFonts w:ascii="Arial" w:eastAsia="Calibri" w:hAnsi="Arial" w:cs="Arial"/>
          <w:sz w:val="22"/>
          <w:szCs w:val="22"/>
        </w:rPr>
        <w:t>s</w:t>
      </w:r>
      <w:r w:rsidRPr="00CE0C5A">
        <w:rPr>
          <w:rFonts w:ascii="Arial" w:eastAsia="Calibri" w:hAnsi="Arial" w:cs="Arial"/>
          <w:sz w:val="22"/>
          <w:szCs w:val="22"/>
        </w:rPr>
        <w:t xml:space="preserve"> </w:t>
      </w:r>
      <w:r w:rsidR="00BC40CF" w:rsidRPr="00CE0C5A">
        <w:rPr>
          <w:rFonts w:ascii="Arial" w:eastAsia="Calibri" w:hAnsi="Arial" w:cs="Arial"/>
          <w:sz w:val="22"/>
          <w:szCs w:val="22"/>
        </w:rPr>
        <w:t xml:space="preserve">data </w:t>
      </w:r>
      <w:r w:rsidRPr="00CE0C5A">
        <w:rPr>
          <w:rFonts w:ascii="Arial" w:eastAsia="Calibri" w:hAnsi="Arial" w:cs="Arial"/>
          <w:sz w:val="22"/>
          <w:szCs w:val="22"/>
        </w:rPr>
        <w:t>on contract KPIs.</w:t>
      </w:r>
    </w:p>
    <w:p w14:paraId="1786FC86" w14:textId="77777777" w:rsidR="00A16CF5" w:rsidRDefault="00A16CF5" w:rsidP="00A16CF5">
      <w:pPr>
        <w:spacing w:after="0" w:line="240" w:lineRule="auto"/>
        <w:rPr>
          <w:rFonts w:ascii="Arial" w:eastAsia="Calibri" w:hAnsi="Arial" w:cs="Arial"/>
          <w:sz w:val="22"/>
          <w:szCs w:val="22"/>
        </w:rPr>
      </w:pPr>
    </w:p>
    <w:p w14:paraId="6421D656" w14:textId="35C96613" w:rsidR="00A16CF5" w:rsidRPr="00A16CF5" w:rsidRDefault="00A16CF5" w:rsidP="00A16CF5">
      <w:pPr>
        <w:spacing w:after="0" w:line="240" w:lineRule="auto"/>
        <w:rPr>
          <w:rFonts w:ascii="Arial" w:eastAsia="Calibri" w:hAnsi="Arial" w:cs="Arial"/>
          <w:sz w:val="22"/>
          <w:szCs w:val="22"/>
        </w:rPr>
      </w:pPr>
    </w:p>
    <w:p w14:paraId="74C7FA30" w14:textId="2B92FFF3" w:rsidR="00002529" w:rsidRPr="00CE0C5A" w:rsidRDefault="00DB72FC" w:rsidP="00DB72FC">
      <w:pPr>
        <w:pStyle w:val="Heading1"/>
        <w:rPr>
          <w:sz w:val="26"/>
          <w:szCs w:val="26"/>
        </w:rPr>
      </w:pPr>
      <w:bookmarkStart w:id="35" w:name="_Toc463351381"/>
      <w:bookmarkStart w:id="36" w:name="_Toc165631203"/>
      <w:r w:rsidRPr="00CE0C5A">
        <w:rPr>
          <w:sz w:val="26"/>
          <w:szCs w:val="26"/>
        </w:rPr>
        <w:t xml:space="preserve">15 </w:t>
      </w:r>
      <w:r w:rsidR="00A21C44" w:rsidRPr="00CE0C5A">
        <w:rPr>
          <w:sz w:val="26"/>
          <w:szCs w:val="26"/>
        </w:rPr>
        <w:t>B</w:t>
      </w:r>
      <w:r w:rsidR="00511EA8" w:rsidRPr="00CE0C5A">
        <w:rPr>
          <w:sz w:val="26"/>
          <w:szCs w:val="26"/>
        </w:rPr>
        <w:t>oard</w:t>
      </w:r>
      <w:bookmarkEnd w:id="35"/>
      <w:r w:rsidR="00A21C44" w:rsidRPr="00CE0C5A">
        <w:rPr>
          <w:sz w:val="26"/>
          <w:szCs w:val="26"/>
        </w:rPr>
        <w:t xml:space="preserve"> of Trustees</w:t>
      </w:r>
      <w:bookmarkEnd w:id="36"/>
    </w:p>
    <w:p w14:paraId="086E8A7E" w14:textId="4B8FD4BC" w:rsidR="007D3354" w:rsidRPr="00CE0C5A" w:rsidRDefault="000475B7" w:rsidP="007D3354">
      <w:pPr>
        <w:rPr>
          <w:rFonts w:ascii="Arial" w:hAnsi="Arial" w:cs="Arial"/>
          <w:b/>
          <w:sz w:val="22"/>
          <w:szCs w:val="22"/>
        </w:rPr>
      </w:pPr>
      <w:r w:rsidRPr="00CE0C5A">
        <w:rPr>
          <w:rFonts w:ascii="Arial" w:hAnsi="Arial" w:cs="Arial"/>
          <w:sz w:val="22"/>
          <w:szCs w:val="22"/>
        </w:rPr>
        <w:t>The Board of Trustees are accountable for the strategic governance of MSDP</w:t>
      </w:r>
      <w:r w:rsidR="00E8247B" w:rsidRPr="00CE0C5A">
        <w:rPr>
          <w:rFonts w:ascii="Arial" w:hAnsi="Arial" w:cs="Arial"/>
          <w:sz w:val="22"/>
          <w:szCs w:val="22"/>
        </w:rPr>
        <w:t>, ensuring the charity advances its purpose and provides a public benefit</w:t>
      </w:r>
      <w:r w:rsidRPr="00CE0C5A">
        <w:rPr>
          <w:rFonts w:ascii="Arial" w:hAnsi="Arial" w:cs="Arial"/>
          <w:sz w:val="22"/>
          <w:szCs w:val="22"/>
        </w:rPr>
        <w:t>. All</w:t>
      </w:r>
      <w:r w:rsidR="0065498F" w:rsidRPr="00CE0C5A">
        <w:rPr>
          <w:rFonts w:ascii="Arial" w:hAnsi="Arial" w:cs="Arial"/>
          <w:sz w:val="22"/>
          <w:szCs w:val="22"/>
        </w:rPr>
        <w:t xml:space="preserve"> </w:t>
      </w:r>
      <w:r w:rsidRPr="00CE0C5A">
        <w:rPr>
          <w:rFonts w:ascii="Arial" w:hAnsi="Arial" w:cs="Arial"/>
          <w:sz w:val="22"/>
          <w:szCs w:val="22"/>
        </w:rPr>
        <w:t xml:space="preserve">trustees </w:t>
      </w:r>
      <w:r w:rsidR="0065498F" w:rsidRPr="00CE0C5A">
        <w:rPr>
          <w:rFonts w:ascii="Arial" w:hAnsi="Arial" w:cs="Arial"/>
          <w:sz w:val="22"/>
          <w:szCs w:val="22"/>
        </w:rPr>
        <w:t xml:space="preserve">have individual and </w:t>
      </w:r>
      <w:r w:rsidR="0065498F" w:rsidRPr="00CE0C5A">
        <w:rPr>
          <w:rFonts w:ascii="Arial" w:hAnsi="Arial" w:cs="Arial"/>
          <w:sz w:val="22"/>
          <w:szCs w:val="22"/>
        </w:rPr>
        <w:lastRenderedPageBreak/>
        <w:t>joint responsibility</w:t>
      </w:r>
      <w:r w:rsidR="006773EC" w:rsidRPr="00CE0C5A">
        <w:rPr>
          <w:rFonts w:ascii="Arial" w:hAnsi="Arial" w:cs="Arial"/>
          <w:sz w:val="22"/>
          <w:szCs w:val="22"/>
        </w:rPr>
        <w:t xml:space="preserve"> </w:t>
      </w:r>
      <w:r w:rsidR="0023070F" w:rsidRPr="00CE0C5A">
        <w:rPr>
          <w:rFonts w:ascii="Arial" w:hAnsi="Arial" w:cs="Arial"/>
          <w:sz w:val="22"/>
          <w:szCs w:val="22"/>
        </w:rPr>
        <w:t xml:space="preserve">to </w:t>
      </w:r>
      <w:r w:rsidR="00A30329" w:rsidRPr="00CE0C5A">
        <w:rPr>
          <w:rFonts w:ascii="Arial" w:hAnsi="Arial" w:cs="Arial"/>
          <w:sz w:val="22"/>
          <w:szCs w:val="22"/>
        </w:rPr>
        <w:t>ensure the charity is</w:t>
      </w:r>
      <w:r w:rsidR="006736B9" w:rsidRPr="00CE0C5A">
        <w:rPr>
          <w:rFonts w:ascii="Arial" w:hAnsi="Arial" w:cs="Arial"/>
          <w:sz w:val="22"/>
          <w:szCs w:val="22"/>
        </w:rPr>
        <w:t xml:space="preserve"> managed in an effective, efficient, </w:t>
      </w:r>
      <w:r w:rsidR="00337EDC" w:rsidRPr="00CE0C5A">
        <w:rPr>
          <w:rFonts w:ascii="Arial" w:hAnsi="Arial" w:cs="Arial"/>
          <w:sz w:val="22"/>
          <w:szCs w:val="22"/>
        </w:rPr>
        <w:t>accountable,</w:t>
      </w:r>
      <w:r w:rsidR="006736B9" w:rsidRPr="00CE0C5A">
        <w:rPr>
          <w:rFonts w:ascii="Arial" w:hAnsi="Arial" w:cs="Arial"/>
          <w:sz w:val="22"/>
          <w:szCs w:val="22"/>
        </w:rPr>
        <w:t xml:space="preserve"> and transparent way</w:t>
      </w:r>
      <w:r w:rsidR="00E8247B" w:rsidRPr="00CE0C5A">
        <w:rPr>
          <w:rFonts w:ascii="Arial" w:hAnsi="Arial" w:cs="Arial"/>
          <w:sz w:val="22"/>
          <w:szCs w:val="22"/>
        </w:rPr>
        <w:t>.</w:t>
      </w:r>
      <w:r w:rsidR="00536E02" w:rsidRPr="00CE0C5A">
        <w:rPr>
          <w:rFonts w:ascii="Arial" w:hAnsi="Arial" w:cs="Arial"/>
          <w:sz w:val="22"/>
          <w:szCs w:val="22"/>
        </w:rPr>
        <w:t xml:space="preserve"> All trustees adhere to the </w:t>
      </w:r>
      <w:r w:rsidR="00CB2A9D" w:rsidRPr="00CE0C5A">
        <w:rPr>
          <w:rFonts w:ascii="Arial" w:hAnsi="Arial" w:cs="Arial"/>
          <w:sz w:val="22"/>
          <w:szCs w:val="22"/>
        </w:rPr>
        <w:t>Charit</w:t>
      </w:r>
      <w:r w:rsidR="00E05DFB" w:rsidRPr="00CE0C5A">
        <w:rPr>
          <w:rFonts w:ascii="Arial" w:hAnsi="Arial" w:cs="Arial"/>
          <w:sz w:val="22"/>
          <w:szCs w:val="22"/>
        </w:rPr>
        <w:t xml:space="preserve">y Commission </w:t>
      </w:r>
      <w:r w:rsidR="00B8372B" w:rsidRPr="00CE0C5A">
        <w:rPr>
          <w:rFonts w:ascii="Arial" w:hAnsi="Arial" w:cs="Arial"/>
          <w:sz w:val="22"/>
          <w:szCs w:val="22"/>
        </w:rPr>
        <w:t>g</w:t>
      </w:r>
      <w:r w:rsidR="00CB2A9D" w:rsidRPr="00CE0C5A">
        <w:rPr>
          <w:rFonts w:ascii="Arial" w:hAnsi="Arial" w:cs="Arial"/>
          <w:sz w:val="22"/>
          <w:szCs w:val="22"/>
        </w:rPr>
        <w:t xml:space="preserve">overnance </w:t>
      </w:r>
      <w:r w:rsidR="00B8372B" w:rsidRPr="00CE0C5A">
        <w:rPr>
          <w:rFonts w:ascii="Arial" w:hAnsi="Arial" w:cs="Arial"/>
          <w:sz w:val="22"/>
          <w:szCs w:val="22"/>
        </w:rPr>
        <w:t>c</w:t>
      </w:r>
      <w:r w:rsidR="00CB2A9D" w:rsidRPr="00CE0C5A">
        <w:rPr>
          <w:rFonts w:ascii="Arial" w:hAnsi="Arial" w:cs="Arial"/>
          <w:sz w:val="22"/>
          <w:szCs w:val="22"/>
        </w:rPr>
        <w:t xml:space="preserve">ode </w:t>
      </w:r>
      <w:r w:rsidR="001825BD" w:rsidRPr="00CE0C5A">
        <w:rPr>
          <w:rFonts w:ascii="Arial" w:hAnsi="Arial" w:cs="Arial"/>
          <w:sz w:val="22"/>
          <w:szCs w:val="22"/>
        </w:rPr>
        <w:t>to ensure best practi</w:t>
      </w:r>
      <w:r w:rsidR="00333FD9" w:rsidRPr="00CE0C5A">
        <w:rPr>
          <w:rFonts w:ascii="Arial" w:hAnsi="Arial" w:cs="Arial"/>
          <w:sz w:val="22"/>
          <w:szCs w:val="22"/>
        </w:rPr>
        <w:t>ce.</w:t>
      </w:r>
      <w:r w:rsidR="00473BB9" w:rsidRPr="00CE0C5A">
        <w:rPr>
          <w:rFonts w:ascii="Arial" w:hAnsi="Arial" w:cs="Arial"/>
          <w:sz w:val="22"/>
          <w:szCs w:val="22"/>
        </w:rPr>
        <w:t xml:space="preserve"> </w:t>
      </w:r>
      <w:r w:rsidR="008B44EE" w:rsidRPr="00CE0C5A">
        <w:rPr>
          <w:rFonts w:ascii="Arial" w:hAnsi="Arial" w:cs="Arial"/>
          <w:sz w:val="22"/>
          <w:szCs w:val="22"/>
        </w:rPr>
        <w:t xml:space="preserve">MSDP actively recruit trustees to </w:t>
      </w:r>
      <w:r w:rsidR="005334F8" w:rsidRPr="00CE0C5A">
        <w:rPr>
          <w:rFonts w:ascii="Arial" w:hAnsi="Arial" w:cs="Arial"/>
          <w:sz w:val="22"/>
          <w:szCs w:val="22"/>
        </w:rPr>
        <w:t xml:space="preserve">ensure a diverse range of </w:t>
      </w:r>
      <w:r w:rsidR="0064549D" w:rsidRPr="00CE0C5A">
        <w:rPr>
          <w:rFonts w:ascii="Arial" w:hAnsi="Arial" w:cs="Arial"/>
          <w:sz w:val="22"/>
          <w:szCs w:val="22"/>
        </w:rPr>
        <w:t xml:space="preserve">experience </w:t>
      </w:r>
      <w:r w:rsidR="005334F8" w:rsidRPr="00CE0C5A">
        <w:rPr>
          <w:rFonts w:ascii="Arial" w:hAnsi="Arial" w:cs="Arial"/>
          <w:sz w:val="22"/>
          <w:szCs w:val="22"/>
        </w:rPr>
        <w:t xml:space="preserve">to </w:t>
      </w:r>
      <w:r w:rsidR="008B44EE" w:rsidRPr="00CE0C5A">
        <w:rPr>
          <w:rFonts w:ascii="Arial" w:hAnsi="Arial" w:cs="Arial"/>
          <w:sz w:val="22"/>
          <w:szCs w:val="22"/>
        </w:rPr>
        <w:t xml:space="preserve">enhance the knowledge, qualities, and </w:t>
      </w:r>
      <w:r w:rsidR="0064549D" w:rsidRPr="00CE0C5A">
        <w:rPr>
          <w:rFonts w:ascii="Arial" w:hAnsi="Arial" w:cs="Arial"/>
          <w:sz w:val="22"/>
          <w:szCs w:val="22"/>
        </w:rPr>
        <w:t xml:space="preserve">skills </w:t>
      </w:r>
      <w:r w:rsidR="008B44EE" w:rsidRPr="00CE0C5A">
        <w:rPr>
          <w:rFonts w:ascii="Arial" w:hAnsi="Arial" w:cs="Arial"/>
          <w:sz w:val="22"/>
          <w:szCs w:val="22"/>
        </w:rPr>
        <w:t xml:space="preserve">required to govern the charity. Application to join the Board of Trustees is </w:t>
      </w:r>
      <w:r w:rsidR="00761A2F" w:rsidRPr="00CE0C5A">
        <w:rPr>
          <w:rFonts w:ascii="Arial" w:hAnsi="Arial" w:cs="Arial"/>
          <w:sz w:val="22"/>
          <w:szCs w:val="22"/>
        </w:rPr>
        <w:t xml:space="preserve">through </w:t>
      </w:r>
      <w:r w:rsidR="007965C4" w:rsidRPr="00CE0C5A">
        <w:rPr>
          <w:rFonts w:ascii="Arial" w:hAnsi="Arial" w:cs="Arial"/>
          <w:sz w:val="22"/>
          <w:szCs w:val="22"/>
        </w:rPr>
        <w:t xml:space="preserve">robust </w:t>
      </w:r>
      <w:r w:rsidR="008B44EE" w:rsidRPr="00CE0C5A">
        <w:rPr>
          <w:rFonts w:ascii="Arial" w:hAnsi="Arial" w:cs="Arial"/>
          <w:sz w:val="22"/>
          <w:szCs w:val="22"/>
        </w:rPr>
        <w:t xml:space="preserve">application, </w:t>
      </w:r>
      <w:r w:rsidR="007965C4" w:rsidRPr="00CE0C5A">
        <w:rPr>
          <w:rFonts w:ascii="Arial" w:hAnsi="Arial" w:cs="Arial"/>
          <w:sz w:val="22"/>
          <w:szCs w:val="22"/>
        </w:rPr>
        <w:t xml:space="preserve">including </w:t>
      </w:r>
      <w:r w:rsidR="008B44EE" w:rsidRPr="00CE0C5A">
        <w:rPr>
          <w:rFonts w:ascii="Arial" w:hAnsi="Arial" w:cs="Arial"/>
          <w:sz w:val="22"/>
          <w:szCs w:val="22"/>
        </w:rPr>
        <w:t xml:space="preserve">interview, </w:t>
      </w:r>
      <w:r w:rsidR="007965C4" w:rsidRPr="00CE0C5A">
        <w:rPr>
          <w:rFonts w:ascii="Arial" w:hAnsi="Arial" w:cs="Arial"/>
          <w:sz w:val="22"/>
          <w:szCs w:val="22"/>
        </w:rPr>
        <w:t xml:space="preserve">disclosure and barring checks, </w:t>
      </w:r>
      <w:r w:rsidR="008B44EE" w:rsidRPr="00CE0C5A">
        <w:rPr>
          <w:rFonts w:ascii="Arial" w:hAnsi="Arial" w:cs="Arial"/>
          <w:sz w:val="22"/>
          <w:szCs w:val="22"/>
        </w:rPr>
        <w:t xml:space="preserve">and references. </w:t>
      </w:r>
      <w:r w:rsidR="00315CA3" w:rsidRPr="00CE0C5A">
        <w:rPr>
          <w:rFonts w:ascii="Arial" w:hAnsi="Arial" w:cs="Arial"/>
          <w:sz w:val="22"/>
          <w:szCs w:val="22"/>
        </w:rPr>
        <w:t xml:space="preserve">Ongoing training and support </w:t>
      </w:r>
      <w:r w:rsidR="00266530" w:rsidRPr="00CE0C5A">
        <w:rPr>
          <w:rFonts w:ascii="Arial" w:hAnsi="Arial" w:cs="Arial"/>
          <w:sz w:val="22"/>
          <w:szCs w:val="22"/>
        </w:rPr>
        <w:t>are</w:t>
      </w:r>
      <w:r w:rsidR="00315CA3" w:rsidRPr="00CE0C5A">
        <w:rPr>
          <w:rFonts w:ascii="Arial" w:hAnsi="Arial" w:cs="Arial"/>
          <w:sz w:val="22"/>
          <w:szCs w:val="22"/>
        </w:rPr>
        <w:t xml:space="preserve"> provided</w:t>
      </w:r>
      <w:r w:rsidR="00976FFC" w:rsidRPr="00CE0C5A">
        <w:rPr>
          <w:rFonts w:ascii="Arial" w:hAnsi="Arial" w:cs="Arial"/>
          <w:sz w:val="22"/>
          <w:szCs w:val="22"/>
        </w:rPr>
        <w:t xml:space="preserve"> to develop the potential of trustees and engage them in a meaningful way</w:t>
      </w:r>
      <w:r w:rsidR="00F263DC" w:rsidRPr="00CE0C5A">
        <w:rPr>
          <w:rFonts w:ascii="Arial" w:hAnsi="Arial" w:cs="Arial"/>
          <w:sz w:val="22"/>
          <w:szCs w:val="22"/>
        </w:rPr>
        <w:t xml:space="preserve"> which </w:t>
      </w:r>
      <w:r w:rsidR="004858E9" w:rsidRPr="00CE0C5A">
        <w:rPr>
          <w:rFonts w:ascii="Arial" w:hAnsi="Arial" w:cs="Arial"/>
          <w:sz w:val="22"/>
          <w:szCs w:val="22"/>
        </w:rPr>
        <w:t xml:space="preserve">best </w:t>
      </w:r>
      <w:r w:rsidR="00F263DC" w:rsidRPr="00CE0C5A">
        <w:rPr>
          <w:rFonts w:ascii="Arial" w:hAnsi="Arial" w:cs="Arial"/>
          <w:sz w:val="22"/>
          <w:szCs w:val="22"/>
        </w:rPr>
        <w:t xml:space="preserve">makes </w:t>
      </w:r>
      <w:r w:rsidR="004858E9" w:rsidRPr="00CE0C5A">
        <w:rPr>
          <w:rFonts w:ascii="Arial" w:hAnsi="Arial" w:cs="Arial"/>
          <w:sz w:val="22"/>
          <w:szCs w:val="22"/>
        </w:rPr>
        <w:t>use of their skills and experience</w:t>
      </w:r>
      <w:r w:rsidR="00976FFC" w:rsidRPr="00CE0C5A">
        <w:rPr>
          <w:rFonts w:ascii="Arial" w:hAnsi="Arial" w:cs="Arial"/>
          <w:sz w:val="22"/>
          <w:szCs w:val="22"/>
        </w:rPr>
        <w:t xml:space="preserve">. </w:t>
      </w:r>
      <w:r w:rsidR="008B44EE" w:rsidRPr="00CE0C5A">
        <w:rPr>
          <w:rFonts w:ascii="Arial" w:hAnsi="Arial" w:cs="Arial"/>
          <w:sz w:val="22"/>
          <w:szCs w:val="22"/>
        </w:rPr>
        <w:t xml:space="preserve">The </w:t>
      </w:r>
      <w:r w:rsidR="00F263DC" w:rsidRPr="00CE0C5A">
        <w:rPr>
          <w:rFonts w:ascii="Arial" w:hAnsi="Arial" w:cs="Arial"/>
          <w:sz w:val="22"/>
          <w:szCs w:val="22"/>
        </w:rPr>
        <w:t xml:space="preserve">trustee </w:t>
      </w:r>
      <w:r w:rsidR="008B44EE" w:rsidRPr="00CE0C5A">
        <w:rPr>
          <w:rFonts w:ascii="Arial" w:hAnsi="Arial" w:cs="Arial"/>
          <w:sz w:val="22"/>
          <w:szCs w:val="22"/>
        </w:rPr>
        <w:t>term of office is held for</w:t>
      </w:r>
      <w:r w:rsidR="008B44EE" w:rsidRPr="00CE0C5A">
        <w:rPr>
          <w:rFonts w:ascii="Arial" w:hAnsi="Arial" w:cs="Arial"/>
          <w:color w:val="000000" w:themeColor="text1"/>
          <w:sz w:val="22"/>
          <w:szCs w:val="22"/>
        </w:rPr>
        <w:t xml:space="preserve"> </w:t>
      </w:r>
      <w:r w:rsidR="00184A0F" w:rsidRPr="00CE0C5A">
        <w:rPr>
          <w:rFonts w:ascii="Arial" w:hAnsi="Arial" w:cs="Arial"/>
          <w:color w:val="000000" w:themeColor="text1"/>
          <w:sz w:val="22"/>
          <w:szCs w:val="22"/>
        </w:rPr>
        <w:t xml:space="preserve">four </w:t>
      </w:r>
      <w:r w:rsidR="008B44EE" w:rsidRPr="00CE0C5A">
        <w:rPr>
          <w:rFonts w:ascii="Arial" w:hAnsi="Arial" w:cs="Arial"/>
          <w:color w:val="000000" w:themeColor="text1"/>
          <w:sz w:val="22"/>
          <w:szCs w:val="22"/>
        </w:rPr>
        <w:t xml:space="preserve">years, with statutory attendance required </w:t>
      </w:r>
      <w:r w:rsidR="001E03AA" w:rsidRPr="00CE0C5A">
        <w:rPr>
          <w:rFonts w:ascii="Arial" w:hAnsi="Arial" w:cs="Arial"/>
          <w:color w:val="000000" w:themeColor="text1"/>
          <w:sz w:val="22"/>
          <w:szCs w:val="22"/>
        </w:rPr>
        <w:t xml:space="preserve">at Board </w:t>
      </w:r>
      <w:r w:rsidR="008B44EE" w:rsidRPr="00CE0C5A">
        <w:rPr>
          <w:rFonts w:ascii="Arial" w:hAnsi="Arial" w:cs="Arial"/>
          <w:color w:val="000000" w:themeColor="text1"/>
          <w:sz w:val="22"/>
          <w:szCs w:val="22"/>
        </w:rPr>
        <w:t xml:space="preserve">for </w:t>
      </w:r>
      <w:r w:rsidR="00D94430" w:rsidRPr="00CE0C5A">
        <w:rPr>
          <w:rFonts w:ascii="Arial" w:hAnsi="Arial" w:cs="Arial"/>
          <w:color w:val="000000" w:themeColor="text1"/>
          <w:sz w:val="22"/>
          <w:szCs w:val="22"/>
        </w:rPr>
        <w:t>three consecutive meetings</w:t>
      </w:r>
      <w:r w:rsidR="0039782A" w:rsidRPr="00CE0C5A">
        <w:rPr>
          <w:rFonts w:ascii="Arial" w:hAnsi="Arial" w:cs="Arial"/>
          <w:color w:val="000000" w:themeColor="text1"/>
          <w:sz w:val="22"/>
          <w:szCs w:val="22"/>
        </w:rPr>
        <w:t xml:space="preserve"> within a period of </w:t>
      </w:r>
      <w:r w:rsidR="00D94430" w:rsidRPr="00CE0C5A">
        <w:rPr>
          <w:rFonts w:ascii="Arial" w:hAnsi="Arial" w:cs="Arial"/>
          <w:color w:val="000000" w:themeColor="text1"/>
          <w:sz w:val="22"/>
          <w:szCs w:val="22"/>
        </w:rPr>
        <w:t xml:space="preserve">six months </w:t>
      </w:r>
      <w:r w:rsidR="00CF228C" w:rsidRPr="00CE0C5A">
        <w:rPr>
          <w:rFonts w:ascii="Arial" w:hAnsi="Arial" w:cs="Arial"/>
          <w:color w:val="000000" w:themeColor="text1"/>
          <w:sz w:val="22"/>
          <w:szCs w:val="22"/>
        </w:rPr>
        <w:t>each year</w:t>
      </w:r>
      <w:r w:rsidR="008B44EE" w:rsidRPr="00CE0C5A">
        <w:rPr>
          <w:rFonts w:ascii="Arial" w:hAnsi="Arial" w:cs="Arial"/>
          <w:color w:val="000000" w:themeColor="text1"/>
          <w:sz w:val="22"/>
          <w:szCs w:val="22"/>
        </w:rPr>
        <w:t xml:space="preserve">. </w:t>
      </w:r>
      <w:r w:rsidR="005C1E4F" w:rsidRPr="00CE0C5A">
        <w:rPr>
          <w:rFonts w:ascii="Arial" w:hAnsi="Arial" w:cs="Arial"/>
          <w:sz w:val="22"/>
          <w:szCs w:val="22"/>
        </w:rPr>
        <w:t xml:space="preserve">Inclusiveness at MSDP </w:t>
      </w:r>
      <w:r w:rsidR="006A7404" w:rsidRPr="00CE0C5A">
        <w:rPr>
          <w:rFonts w:ascii="Arial" w:hAnsi="Arial" w:cs="Arial"/>
          <w:sz w:val="22"/>
          <w:szCs w:val="22"/>
        </w:rPr>
        <w:t xml:space="preserve">Board </w:t>
      </w:r>
      <w:r w:rsidR="005C1E4F" w:rsidRPr="00CE0C5A">
        <w:rPr>
          <w:rFonts w:ascii="Arial" w:hAnsi="Arial" w:cs="Arial"/>
          <w:sz w:val="22"/>
          <w:szCs w:val="22"/>
        </w:rPr>
        <w:t xml:space="preserve">is demonstrated </w:t>
      </w:r>
      <w:r w:rsidR="00CC6C83" w:rsidRPr="00CE0C5A">
        <w:rPr>
          <w:rFonts w:ascii="Arial" w:hAnsi="Arial" w:cs="Arial"/>
          <w:sz w:val="22"/>
          <w:szCs w:val="22"/>
        </w:rPr>
        <w:t xml:space="preserve">through the </w:t>
      </w:r>
      <w:r w:rsidR="005C1E4F" w:rsidRPr="00CE0C5A">
        <w:rPr>
          <w:rFonts w:ascii="Arial" w:hAnsi="Arial" w:cs="Arial"/>
          <w:sz w:val="22"/>
          <w:szCs w:val="22"/>
        </w:rPr>
        <w:t xml:space="preserve">active recruitment of Deaf and Hard of Hearing </w:t>
      </w:r>
      <w:r w:rsidR="006A7404" w:rsidRPr="00CE0C5A">
        <w:rPr>
          <w:rFonts w:ascii="Arial" w:hAnsi="Arial" w:cs="Arial"/>
          <w:sz w:val="22"/>
          <w:szCs w:val="22"/>
        </w:rPr>
        <w:t>trustees. Currently, 60</w:t>
      </w:r>
      <w:r w:rsidR="009F51DB" w:rsidRPr="00CE0C5A">
        <w:rPr>
          <w:rFonts w:ascii="Arial" w:hAnsi="Arial" w:cs="Arial"/>
          <w:sz w:val="22"/>
          <w:szCs w:val="22"/>
        </w:rPr>
        <w:t xml:space="preserve">% </w:t>
      </w:r>
      <w:r w:rsidR="005C1E4F" w:rsidRPr="00CE0C5A">
        <w:rPr>
          <w:rFonts w:ascii="Arial" w:hAnsi="Arial" w:cs="Arial"/>
          <w:sz w:val="22"/>
          <w:szCs w:val="22"/>
        </w:rPr>
        <w:t>of our trustees identify Deaf or Hard of Hearing</w:t>
      </w:r>
      <w:r w:rsidR="007D3354" w:rsidRPr="00CE0C5A">
        <w:rPr>
          <w:rFonts w:ascii="Arial" w:hAnsi="Arial" w:cs="Arial"/>
          <w:b/>
          <w:sz w:val="22"/>
          <w:szCs w:val="22"/>
        </w:rPr>
        <w:t>.</w:t>
      </w:r>
    </w:p>
    <w:p w14:paraId="177A66D3" w14:textId="6D93E1BA" w:rsidR="007D3354" w:rsidRPr="00CE0C5A" w:rsidRDefault="007B2334">
      <w:pPr>
        <w:rPr>
          <w:rFonts w:ascii="Arial" w:hAnsi="Arial" w:cs="Arial"/>
          <w:bCs/>
          <w:sz w:val="22"/>
          <w:szCs w:val="22"/>
        </w:rPr>
      </w:pPr>
      <w:r w:rsidRPr="00CE0C5A">
        <w:rPr>
          <w:rFonts w:ascii="Arial" w:hAnsi="Arial" w:cs="Arial"/>
          <w:sz w:val="22"/>
          <w:szCs w:val="22"/>
        </w:rPr>
        <w:t>The Board of Trustees quorum is composed of four members; currently the Board has five</w:t>
      </w:r>
      <w:r w:rsidRPr="00CE0C5A">
        <w:rPr>
          <w:rFonts w:ascii="Arial" w:hAnsi="Arial" w:cs="Arial"/>
          <w:bCs/>
          <w:sz w:val="22"/>
          <w:szCs w:val="22"/>
        </w:rPr>
        <w:t xml:space="preserve"> members. </w:t>
      </w:r>
      <w:r w:rsidR="00E4291C" w:rsidRPr="00CE0C5A">
        <w:rPr>
          <w:rFonts w:ascii="Arial" w:hAnsi="Arial" w:cs="Arial"/>
          <w:bCs/>
          <w:color w:val="000000"/>
          <w:sz w:val="22"/>
          <w:szCs w:val="22"/>
          <w:highlight w:val="yellow"/>
          <w:shd w:val="clear" w:color="auto" w:fill="FFFFFF"/>
        </w:rPr>
        <w:t xml:space="preserve">The Chair of the Board has been in position since May 2022 and has </w:t>
      </w:r>
      <w:r w:rsidR="00134D7F" w:rsidRPr="00CE0C5A">
        <w:rPr>
          <w:rFonts w:ascii="Arial" w:hAnsi="Arial" w:cs="Arial"/>
          <w:bCs/>
          <w:color w:val="000000"/>
          <w:sz w:val="22"/>
          <w:szCs w:val="22"/>
          <w:highlight w:val="yellow"/>
          <w:shd w:val="clear" w:color="auto" w:fill="FFFFFF"/>
        </w:rPr>
        <w:t>more than</w:t>
      </w:r>
      <w:r w:rsidR="00E4291C" w:rsidRPr="00CE0C5A">
        <w:rPr>
          <w:rFonts w:ascii="Arial" w:hAnsi="Arial" w:cs="Arial"/>
          <w:bCs/>
          <w:color w:val="000000"/>
          <w:sz w:val="22"/>
          <w:szCs w:val="22"/>
          <w:highlight w:val="yellow"/>
          <w:shd w:val="clear" w:color="auto" w:fill="FFFFFF"/>
        </w:rPr>
        <w:t xml:space="preserve"> 20 years senior leadership experience in the NHS in operational and regulatory roles at the hospital and regional level.</w:t>
      </w:r>
      <w:r w:rsidR="00E4291C" w:rsidRPr="00CE0C5A">
        <w:rPr>
          <w:rFonts w:ascii="Arial" w:hAnsi="Arial" w:cs="Arial"/>
          <w:bCs/>
          <w:color w:val="000000"/>
          <w:sz w:val="22"/>
          <w:szCs w:val="22"/>
          <w:shd w:val="clear" w:color="auto" w:fill="FFFFFF"/>
        </w:rPr>
        <w:t xml:space="preserve"> </w:t>
      </w:r>
      <w:r w:rsidR="008D0484" w:rsidRPr="00CE0C5A">
        <w:rPr>
          <w:rFonts w:ascii="Arial" w:hAnsi="Arial" w:cs="Arial"/>
          <w:bCs/>
          <w:sz w:val="22"/>
          <w:szCs w:val="22"/>
        </w:rPr>
        <w:t>The Treasurer is a qualified financ</w:t>
      </w:r>
      <w:r w:rsidR="00AA609D" w:rsidRPr="00CE0C5A">
        <w:rPr>
          <w:rFonts w:ascii="Arial" w:hAnsi="Arial" w:cs="Arial"/>
          <w:bCs/>
          <w:sz w:val="22"/>
          <w:szCs w:val="22"/>
        </w:rPr>
        <w:t>e and pensions</w:t>
      </w:r>
      <w:r w:rsidR="007D3354" w:rsidRPr="00CE0C5A">
        <w:rPr>
          <w:rFonts w:ascii="Arial" w:hAnsi="Arial" w:cs="Arial"/>
          <w:bCs/>
          <w:sz w:val="22"/>
          <w:szCs w:val="22"/>
        </w:rPr>
        <w:t>’</w:t>
      </w:r>
      <w:r w:rsidR="008D0484" w:rsidRPr="00CE0C5A">
        <w:rPr>
          <w:rFonts w:ascii="Arial" w:hAnsi="Arial" w:cs="Arial"/>
          <w:bCs/>
          <w:sz w:val="22"/>
          <w:szCs w:val="22"/>
        </w:rPr>
        <w:t xml:space="preserve"> advisor with more than 30 years of experience in corporate </w:t>
      </w:r>
      <w:r w:rsidR="00BE6E7E" w:rsidRPr="00CE0C5A">
        <w:rPr>
          <w:rFonts w:ascii="Arial" w:hAnsi="Arial" w:cs="Arial"/>
          <w:bCs/>
          <w:sz w:val="22"/>
          <w:szCs w:val="22"/>
        </w:rPr>
        <w:t xml:space="preserve">and personal </w:t>
      </w:r>
      <w:r w:rsidR="008D0484" w:rsidRPr="00CE0C5A">
        <w:rPr>
          <w:rFonts w:ascii="Arial" w:hAnsi="Arial" w:cs="Arial"/>
          <w:bCs/>
          <w:sz w:val="22"/>
          <w:szCs w:val="22"/>
        </w:rPr>
        <w:t xml:space="preserve">financial services and is also the safeguarding </w:t>
      </w:r>
      <w:r w:rsidR="007D3354" w:rsidRPr="00CE0C5A">
        <w:rPr>
          <w:rFonts w:ascii="Arial" w:hAnsi="Arial" w:cs="Arial"/>
          <w:bCs/>
          <w:sz w:val="22"/>
          <w:szCs w:val="22"/>
        </w:rPr>
        <w:t>lead</w:t>
      </w:r>
      <w:r w:rsidR="008D0484" w:rsidRPr="00CE0C5A">
        <w:rPr>
          <w:rFonts w:ascii="Arial" w:hAnsi="Arial" w:cs="Arial"/>
          <w:bCs/>
          <w:sz w:val="22"/>
          <w:szCs w:val="22"/>
        </w:rPr>
        <w:t xml:space="preserve"> for the Board. The three remaining Board members possess extensive knowledge and skills, including leadership experience in senior management, </w:t>
      </w:r>
      <w:r w:rsidR="00AA609D" w:rsidRPr="00CE0C5A">
        <w:rPr>
          <w:rFonts w:ascii="Arial" w:hAnsi="Arial" w:cs="Arial"/>
          <w:bCs/>
          <w:sz w:val="22"/>
          <w:szCs w:val="22"/>
        </w:rPr>
        <w:t xml:space="preserve">strategic </w:t>
      </w:r>
      <w:r w:rsidR="008D0484" w:rsidRPr="00CE0C5A">
        <w:rPr>
          <w:rFonts w:ascii="Arial" w:hAnsi="Arial" w:cs="Arial"/>
          <w:bCs/>
          <w:sz w:val="22"/>
          <w:szCs w:val="22"/>
        </w:rPr>
        <w:t>human resources, and volunteering in Deaf communities nationwide to support social inclusio</w:t>
      </w:r>
      <w:r w:rsidR="00DB39E5" w:rsidRPr="00CE0C5A">
        <w:rPr>
          <w:rFonts w:ascii="Arial" w:hAnsi="Arial" w:cs="Arial"/>
          <w:bCs/>
          <w:sz w:val="22"/>
          <w:szCs w:val="22"/>
        </w:rPr>
        <w:t>n</w:t>
      </w:r>
      <w:r w:rsidR="008D0484" w:rsidRPr="00CE0C5A">
        <w:rPr>
          <w:rFonts w:ascii="Arial" w:hAnsi="Arial" w:cs="Arial"/>
          <w:bCs/>
          <w:sz w:val="22"/>
          <w:szCs w:val="22"/>
        </w:rPr>
        <w:t xml:space="preserve">. </w:t>
      </w:r>
      <w:r w:rsidR="00877F55" w:rsidRPr="00CE0C5A">
        <w:rPr>
          <w:rFonts w:ascii="Arial" w:hAnsi="Arial" w:cs="Arial"/>
          <w:bCs/>
          <w:sz w:val="22"/>
          <w:szCs w:val="22"/>
        </w:rPr>
        <w:t xml:space="preserve">Additionally, each provides a unique perspective on sensory loss to the Board; one member identifies as Deaf, one member identifies as Hard of Hearing, and one member is a child of </w:t>
      </w:r>
      <w:r w:rsidR="00AA609D" w:rsidRPr="00CE0C5A">
        <w:rPr>
          <w:rFonts w:ascii="Arial" w:hAnsi="Arial" w:cs="Arial"/>
          <w:bCs/>
          <w:sz w:val="22"/>
          <w:szCs w:val="22"/>
        </w:rPr>
        <w:t xml:space="preserve">a </w:t>
      </w:r>
      <w:r w:rsidR="00877F55" w:rsidRPr="00CE0C5A">
        <w:rPr>
          <w:rFonts w:ascii="Arial" w:hAnsi="Arial" w:cs="Arial"/>
          <w:bCs/>
          <w:sz w:val="22"/>
          <w:szCs w:val="22"/>
        </w:rPr>
        <w:t>Deaf adult</w:t>
      </w:r>
      <w:r w:rsidR="00AA609D" w:rsidRPr="00CE0C5A">
        <w:rPr>
          <w:rFonts w:ascii="Arial" w:hAnsi="Arial" w:cs="Arial"/>
          <w:bCs/>
          <w:sz w:val="22"/>
          <w:szCs w:val="22"/>
        </w:rPr>
        <w:t xml:space="preserve"> (CODA)</w:t>
      </w:r>
      <w:r w:rsidR="00877F55" w:rsidRPr="00CE0C5A">
        <w:rPr>
          <w:rFonts w:ascii="Arial" w:hAnsi="Arial" w:cs="Arial"/>
          <w:bCs/>
          <w:sz w:val="22"/>
          <w:szCs w:val="22"/>
        </w:rPr>
        <w:t>.</w:t>
      </w:r>
    </w:p>
    <w:p w14:paraId="4819C629" w14:textId="443ECA40" w:rsidR="00905E39" w:rsidRPr="00CE0C5A" w:rsidRDefault="00DB72FC" w:rsidP="00DB72FC">
      <w:pPr>
        <w:pStyle w:val="Heading1"/>
        <w:rPr>
          <w:sz w:val="26"/>
          <w:szCs w:val="26"/>
        </w:rPr>
      </w:pPr>
      <w:bookmarkStart w:id="37" w:name="_Toc165631204"/>
      <w:bookmarkStart w:id="38" w:name="_Toc463351393"/>
      <w:r w:rsidRPr="00CE0C5A">
        <w:rPr>
          <w:sz w:val="26"/>
          <w:szCs w:val="26"/>
        </w:rPr>
        <w:t xml:space="preserve">16 </w:t>
      </w:r>
      <w:r w:rsidR="00905E39" w:rsidRPr="00CE0C5A">
        <w:rPr>
          <w:sz w:val="26"/>
          <w:szCs w:val="26"/>
        </w:rPr>
        <w:t>Risks and Mitigation</w:t>
      </w:r>
      <w:bookmarkEnd w:id="37"/>
      <w:r w:rsidR="00CD4E74" w:rsidRPr="00CE0C5A">
        <w:rPr>
          <w:sz w:val="26"/>
          <w:szCs w:val="26"/>
        </w:rPr>
        <w:t xml:space="preserve"> </w:t>
      </w:r>
    </w:p>
    <w:p w14:paraId="3BAE0B31" w14:textId="5256DA12" w:rsidR="00905E39" w:rsidRPr="00CE0C5A" w:rsidRDefault="00814E9D" w:rsidP="00905E39">
      <w:pPr>
        <w:spacing w:after="0" w:line="240" w:lineRule="auto"/>
        <w:rPr>
          <w:rFonts w:ascii="Arial" w:hAnsi="Arial" w:cs="Arial"/>
          <w:sz w:val="22"/>
          <w:szCs w:val="22"/>
        </w:rPr>
      </w:pPr>
      <w:r w:rsidRPr="00CE0C5A">
        <w:rPr>
          <w:rFonts w:ascii="Arial" w:hAnsi="Arial" w:cs="Arial"/>
          <w:sz w:val="22"/>
          <w:szCs w:val="22"/>
        </w:rPr>
        <w:t xml:space="preserve">The following risks have been identified in the </w:t>
      </w:r>
      <w:r w:rsidR="00F2749A" w:rsidRPr="00CE0C5A">
        <w:rPr>
          <w:rFonts w:ascii="Arial" w:hAnsi="Arial" w:cs="Arial"/>
          <w:sz w:val="22"/>
          <w:szCs w:val="22"/>
        </w:rPr>
        <w:t>implementation</w:t>
      </w:r>
      <w:r w:rsidRPr="00CE0C5A">
        <w:rPr>
          <w:rFonts w:ascii="Arial" w:hAnsi="Arial" w:cs="Arial"/>
          <w:sz w:val="22"/>
          <w:szCs w:val="22"/>
        </w:rPr>
        <w:t xml:space="preserve"> of the strategy and business plan 202</w:t>
      </w:r>
      <w:r w:rsidR="007D3354" w:rsidRPr="00CE0C5A">
        <w:rPr>
          <w:rFonts w:ascii="Arial" w:hAnsi="Arial" w:cs="Arial"/>
          <w:sz w:val="22"/>
          <w:szCs w:val="22"/>
        </w:rPr>
        <w:t>4</w:t>
      </w:r>
      <w:r w:rsidRPr="00CE0C5A">
        <w:rPr>
          <w:rFonts w:ascii="Arial" w:hAnsi="Arial" w:cs="Arial"/>
          <w:sz w:val="22"/>
          <w:szCs w:val="22"/>
        </w:rPr>
        <w:t>-202</w:t>
      </w:r>
      <w:r w:rsidR="007D3354" w:rsidRPr="00CE0C5A">
        <w:rPr>
          <w:rFonts w:ascii="Arial" w:hAnsi="Arial" w:cs="Arial"/>
          <w:sz w:val="22"/>
          <w:szCs w:val="22"/>
        </w:rPr>
        <w:t>7</w:t>
      </w:r>
      <w:r w:rsidR="00DB72FC" w:rsidRPr="00CE0C5A">
        <w:rPr>
          <w:rFonts w:ascii="Arial" w:hAnsi="Arial" w:cs="Arial"/>
          <w:sz w:val="22"/>
          <w:szCs w:val="22"/>
        </w:rPr>
        <w:t xml:space="preserve">. </w:t>
      </w:r>
      <w:r w:rsidR="00715103" w:rsidRPr="00CE0C5A">
        <w:rPr>
          <w:rFonts w:ascii="Arial" w:hAnsi="Arial" w:cs="Arial"/>
          <w:sz w:val="22"/>
          <w:szCs w:val="22"/>
        </w:rPr>
        <w:t>The following tables identifies the key risks and strategies to mitigate.</w:t>
      </w:r>
    </w:p>
    <w:p w14:paraId="1F1ECE7D" w14:textId="77777777" w:rsidR="00060452" w:rsidRPr="00CE0C5A" w:rsidRDefault="00060452" w:rsidP="00905E39">
      <w:pPr>
        <w:spacing w:after="0" w:line="240" w:lineRule="auto"/>
        <w:rPr>
          <w:rFonts w:ascii="Arial" w:hAnsi="Arial" w:cs="Arial"/>
          <w:sz w:val="22"/>
          <w:szCs w:val="22"/>
        </w:rPr>
      </w:pPr>
    </w:p>
    <w:p w14:paraId="7DD7AA74" w14:textId="130488E3" w:rsidR="00905E39" w:rsidRPr="00905E39" w:rsidRDefault="00905E39" w:rsidP="00E366BB">
      <w:pPr>
        <w:spacing w:after="0" w:line="240" w:lineRule="auto"/>
        <w:rPr>
          <w:rFonts w:ascii="Arial" w:hAnsi="Arial" w:cs="Arial"/>
        </w:rPr>
      </w:pPr>
      <w:r w:rsidRPr="00A21C44">
        <w:rPr>
          <w:rFonts w:ascii="Arial" w:hAnsi="Arial" w:cs="Arial"/>
        </w:rPr>
        <w:t xml:space="preserve">Table </w:t>
      </w:r>
      <w:r w:rsidR="00156287">
        <w:rPr>
          <w:rFonts w:ascii="Arial" w:hAnsi="Arial" w:cs="Arial"/>
        </w:rPr>
        <w:t>4</w:t>
      </w:r>
      <w:r w:rsidRPr="00A21C44">
        <w:rPr>
          <w:rFonts w:ascii="Arial" w:hAnsi="Arial" w:cs="Arial"/>
        </w:rPr>
        <w:t xml:space="preserve">: </w:t>
      </w:r>
      <w:r w:rsidR="00156287">
        <w:rPr>
          <w:rFonts w:ascii="Arial" w:hAnsi="Arial" w:cs="Arial"/>
        </w:rPr>
        <w:t>Identification of risks and mitigation strategies</w:t>
      </w:r>
    </w:p>
    <w:tbl>
      <w:tblPr>
        <w:tblStyle w:val="TableGrid"/>
        <w:tblW w:w="0" w:type="auto"/>
        <w:tblLook w:val="04A0" w:firstRow="1" w:lastRow="0" w:firstColumn="1" w:lastColumn="0" w:noHBand="0" w:noVBand="1"/>
      </w:tblPr>
      <w:tblGrid>
        <w:gridCol w:w="3459"/>
        <w:gridCol w:w="661"/>
        <w:gridCol w:w="4896"/>
      </w:tblGrid>
      <w:tr w:rsidR="007D3354" w:rsidRPr="007D3354" w14:paraId="03EB5C4F" w14:textId="77777777" w:rsidTr="00DB72FC">
        <w:tc>
          <w:tcPr>
            <w:tcW w:w="3539" w:type="dxa"/>
            <w:shd w:val="clear" w:color="auto" w:fill="CA2542" w:themeFill="accent1"/>
          </w:tcPr>
          <w:p w14:paraId="5D448CFF" w14:textId="77777777" w:rsidR="00A362EF" w:rsidRPr="007D3354" w:rsidRDefault="00A362EF" w:rsidP="007E6020">
            <w:pPr>
              <w:jc w:val="center"/>
              <w:rPr>
                <w:rFonts w:ascii="Arial" w:hAnsi="Arial" w:cs="Arial"/>
                <w:b/>
                <w:color w:val="FFFFFF" w:themeColor="background1"/>
              </w:rPr>
            </w:pPr>
            <w:r w:rsidRPr="007D3354">
              <w:rPr>
                <w:rFonts w:ascii="Arial" w:hAnsi="Arial" w:cs="Arial"/>
                <w:b/>
                <w:color w:val="FFFFFF" w:themeColor="background1"/>
              </w:rPr>
              <w:t>Risk</w:t>
            </w:r>
          </w:p>
        </w:tc>
        <w:tc>
          <w:tcPr>
            <w:tcW w:w="284" w:type="dxa"/>
            <w:shd w:val="clear" w:color="auto" w:fill="CA2542" w:themeFill="accent1"/>
          </w:tcPr>
          <w:p w14:paraId="29E20AE6" w14:textId="0EB813C3" w:rsidR="00A362EF" w:rsidRPr="007D3354" w:rsidRDefault="00A362EF" w:rsidP="007E6020">
            <w:pPr>
              <w:jc w:val="center"/>
              <w:rPr>
                <w:rFonts w:ascii="Arial" w:hAnsi="Arial" w:cs="Arial"/>
                <w:b/>
                <w:color w:val="FFFFFF" w:themeColor="background1"/>
              </w:rPr>
            </w:pPr>
            <w:r w:rsidRPr="007D3354">
              <w:rPr>
                <w:rFonts w:ascii="Arial" w:hAnsi="Arial" w:cs="Arial"/>
                <w:b/>
                <w:color w:val="FFFFFF" w:themeColor="background1"/>
              </w:rPr>
              <w:t>RAG</w:t>
            </w:r>
          </w:p>
        </w:tc>
        <w:tc>
          <w:tcPr>
            <w:tcW w:w="5008" w:type="dxa"/>
            <w:shd w:val="clear" w:color="auto" w:fill="CA2542" w:themeFill="accent1"/>
          </w:tcPr>
          <w:p w14:paraId="387F3A46" w14:textId="7F36A7DA" w:rsidR="00A362EF" w:rsidRPr="007D3354" w:rsidRDefault="00A362EF" w:rsidP="007E6020">
            <w:pPr>
              <w:jc w:val="center"/>
              <w:rPr>
                <w:rFonts w:ascii="Arial" w:hAnsi="Arial" w:cs="Arial"/>
                <w:b/>
                <w:color w:val="FFFFFF" w:themeColor="background1"/>
              </w:rPr>
            </w:pPr>
            <w:r w:rsidRPr="007D3354">
              <w:rPr>
                <w:rFonts w:ascii="Arial" w:hAnsi="Arial" w:cs="Arial"/>
                <w:b/>
                <w:color w:val="FFFFFF" w:themeColor="background1"/>
              </w:rPr>
              <w:t>Mitigation strategies</w:t>
            </w:r>
          </w:p>
        </w:tc>
      </w:tr>
      <w:tr w:rsidR="00A362EF" w:rsidRPr="00511EA8" w14:paraId="0465DF13" w14:textId="77777777" w:rsidTr="00DB72FC">
        <w:tc>
          <w:tcPr>
            <w:tcW w:w="3539" w:type="dxa"/>
          </w:tcPr>
          <w:p w14:paraId="7741041C" w14:textId="29E4BB66" w:rsidR="00A362EF" w:rsidRPr="00511EA8" w:rsidRDefault="00A362EF" w:rsidP="00203076">
            <w:pPr>
              <w:rPr>
                <w:rFonts w:ascii="Arial" w:hAnsi="Arial" w:cs="Arial"/>
              </w:rPr>
            </w:pPr>
            <w:r w:rsidRPr="00511EA8">
              <w:rPr>
                <w:rFonts w:ascii="Arial" w:hAnsi="Arial" w:cs="Arial"/>
              </w:rPr>
              <w:t>Reliance on Local Authority contracts</w:t>
            </w:r>
            <w:r>
              <w:rPr>
                <w:rFonts w:ascii="Arial" w:hAnsi="Arial" w:cs="Arial"/>
              </w:rPr>
              <w:t xml:space="preserve"> for income</w:t>
            </w:r>
          </w:p>
        </w:tc>
        <w:tc>
          <w:tcPr>
            <w:tcW w:w="284" w:type="dxa"/>
            <w:shd w:val="clear" w:color="auto" w:fill="CA2542" w:themeFill="accent1"/>
          </w:tcPr>
          <w:p w14:paraId="75413916" w14:textId="77777777" w:rsidR="007D3354" w:rsidRDefault="007D3354" w:rsidP="007D3354">
            <w:pPr>
              <w:rPr>
                <w:rFonts w:ascii="Arial" w:hAnsi="Arial" w:cs="Arial"/>
              </w:rPr>
            </w:pPr>
          </w:p>
          <w:p w14:paraId="144795F8" w14:textId="24255AE0" w:rsidR="007D3354" w:rsidRPr="007D3354" w:rsidRDefault="007D3354" w:rsidP="007D3354">
            <w:pPr>
              <w:rPr>
                <w:rFonts w:ascii="Arial" w:hAnsi="Arial" w:cs="Arial"/>
              </w:rPr>
            </w:pPr>
          </w:p>
        </w:tc>
        <w:tc>
          <w:tcPr>
            <w:tcW w:w="5008" w:type="dxa"/>
          </w:tcPr>
          <w:p w14:paraId="534E7831" w14:textId="05F717A1" w:rsidR="00A362EF" w:rsidRPr="00511EA8" w:rsidRDefault="00E30BFB" w:rsidP="00203076">
            <w:pPr>
              <w:rPr>
                <w:rFonts w:ascii="Arial" w:hAnsi="Arial" w:cs="Arial"/>
              </w:rPr>
            </w:pPr>
            <w:r>
              <w:rPr>
                <w:rFonts w:ascii="Arial" w:hAnsi="Arial" w:cs="Arial"/>
              </w:rPr>
              <w:t>Diversification of income generation such as; increased sales of training products, increased grant applications, investment in marketing and communication to promote fundraising</w:t>
            </w:r>
            <w:r w:rsidR="00F65108">
              <w:rPr>
                <w:rFonts w:ascii="Arial" w:hAnsi="Arial" w:cs="Arial"/>
              </w:rPr>
              <w:t>/donations, growth of support packages.</w:t>
            </w:r>
          </w:p>
        </w:tc>
      </w:tr>
      <w:tr w:rsidR="000C7458" w:rsidRPr="00511EA8" w14:paraId="767AE17B" w14:textId="77777777" w:rsidTr="00DB72FC">
        <w:tc>
          <w:tcPr>
            <w:tcW w:w="3539" w:type="dxa"/>
          </w:tcPr>
          <w:p w14:paraId="076F07A3" w14:textId="5317E655" w:rsidR="000C7458" w:rsidRPr="00511EA8" w:rsidRDefault="000C7458" w:rsidP="00203076">
            <w:pPr>
              <w:rPr>
                <w:rFonts w:ascii="Arial" w:hAnsi="Arial" w:cs="Arial"/>
              </w:rPr>
            </w:pPr>
            <w:r>
              <w:rPr>
                <w:rFonts w:ascii="Arial" w:hAnsi="Arial" w:cs="Arial"/>
              </w:rPr>
              <w:t>Current financial and political impact for commis</w:t>
            </w:r>
            <w:r w:rsidR="00E30BFB">
              <w:rPr>
                <w:rFonts w:ascii="Arial" w:hAnsi="Arial" w:cs="Arial"/>
              </w:rPr>
              <w:t>sioned services</w:t>
            </w:r>
          </w:p>
        </w:tc>
        <w:tc>
          <w:tcPr>
            <w:tcW w:w="284" w:type="dxa"/>
            <w:shd w:val="clear" w:color="auto" w:fill="CA2542" w:themeFill="accent1"/>
          </w:tcPr>
          <w:p w14:paraId="4984A0FA" w14:textId="77777777" w:rsidR="000C7458" w:rsidRDefault="000C7458" w:rsidP="00203076">
            <w:pPr>
              <w:rPr>
                <w:rFonts w:ascii="Arial" w:hAnsi="Arial" w:cs="Arial"/>
              </w:rPr>
            </w:pPr>
          </w:p>
        </w:tc>
        <w:tc>
          <w:tcPr>
            <w:tcW w:w="5008" w:type="dxa"/>
          </w:tcPr>
          <w:p w14:paraId="00206978" w14:textId="537BBF3E" w:rsidR="000C7458" w:rsidRPr="00974566" w:rsidRDefault="006E3D6A" w:rsidP="00203076">
            <w:pPr>
              <w:rPr>
                <w:rFonts w:ascii="Arial" w:hAnsi="Arial" w:cs="Arial"/>
                <w:color w:val="FF0000"/>
              </w:rPr>
            </w:pPr>
            <w:r w:rsidRPr="006E3D6A">
              <w:rPr>
                <w:rFonts w:ascii="Arial" w:hAnsi="Arial" w:cs="Arial"/>
              </w:rPr>
              <w:t xml:space="preserve">Diversification of business </w:t>
            </w:r>
            <w:r>
              <w:rPr>
                <w:rFonts w:ascii="Arial" w:hAnsi="Arial" w:cs="Arial"/>
              </w:rPr>
              <w:t xml:space="preserve">to align with changing policies </w:t>
            </w:r>
            <w:r w:rsidRPr="006E3D6A">
              <w:rPr>
                <w:rFonts w:ascii="Arial" w:hAnsi="Arial" w:cs="Arial"/>
              </w:rPr>
              <w:t xml:space="preserve">and wider </w:t>
            </w:r>
            <w:r>
              <w:rPr>
                <w:rFonts w:ascii="Arial" w:hAnsi="Arial" w:cs="Arial"/>
              </w:rPr>
              <w:t xml:space="preserve">user </w:t>
            </w:r>
            <w:r w:rsidRPr="006E3D6A">
              <w:rPr>
                <w:rFonts w:ascii="Arial" w:hAnsi="Arial" w:cs="Arial"/>
              </w:rPr>
              <w:t>engagement</w:t>
            </w:r>
            <w:r>
              <w:rPr>
                <w:rFonts w:ascii="Arial" w:hAnsi="Arial" w:cs="Arial"/>
              </w:rPr>
              <w:t>.</w:t>
            </w:r>
          </w:p>
        </w:tc>
      </w:tr>
      <w:tr w:rsidR="00A362EF" w:rsidRPr="00511EA8" w14:paraId="4362D114" w14:textId="77777777" w:rsidTr="00DB72FC">
        <w:tc>
          <w:tcPr>
            <w:tcW w:w="3539" w:type="dxa"/>
          </w:tcPr>
          <w:p w14:paraId="532B8543" w14:textId="33998F5F" w:rsidR="00A362EF" w:rsidRPr="00511EA8" w:rsidRDefault="00A362EF" w:rsidP="00203076">
            <w:pPr>
              <w:rPr>
                <w:rFonts w:ascii="Arial" w:hAnsi="Arial" w:cs="Arial"/>
              </w:rPr>
            </w:pPr>
            <w:r w:rsidRPr="00511EA8">
              <w:rPr>
                <w:rFonts w:ascii="Arial" w:hAnsi="Arial" w:cs="Arial"/>
              </w:rPr>
              <w:t>Investment needed for staff training</w:t>
            </w:r>
          </w:p>
        </w:tc>
        <w:tc>
          <w:tcPr>
            <w:tcW w:w="284" w:type="dxa"/>
            <w:shd w:val="clear" w:color="auto" w:fill="FFA121" w:themeFill="text2" w:themeFillShade="BF"/>
          </w:tcPr>
          <w:p w14:paraId="47A43F5E" w14:textId="6237EB8A" w:rsidR="00A362EF" w:rsidRPr="00511EA8" w:rsidRDefault="00A362EF" w:rsidP="00203076">
            <w:pPr>
              <w:rPr>
                <w:rFonts w:ascii="Arial" w:hAnsi="Arial" w:cs="Arial"/>
              </w:rPr>
            </w:pPr>
          </w:p>
        </w:tc>
        <w:tc>
          <w:tcPr>
            <w:tcW w:w="5008" w:type="dxa"/>
          </w:tcPr>
          <w:p w14:paraId="79BF851E" w14:textId="7CBCFF47" w:rsidR="00F65108" w:rsidRPr="00511EA8" w:rsidRDefault="00F65108" w:rsidP="00203076">
            <w:pPr>
              <w:rPr>
                <w:rFonts w:ascii="Arial" w:hAnsi="Arial" w:cs="Arial"/>
              </w:rPr>
            </w:pPr>
            <w:r>
              <w:rPr>
                <w:rFonts w:ascii="Arial" w:hAnsi="Arial" w:cs="Arial"/>
              </w:rPr>
              <w:t>Approach Local Authorities to support with staff training costs and access apprenticeship levies.</w:t>
            </w:r>
          </w:p>
        </w:tc>
      </w:tr>
      <w:tr w:rsidR="00A362EF" w:rsidRPr="00511EA8" w14:paraId="030A3883" w14:textId="77777777" w:rsidTr="00DB72FC">
        <w:tc>
          <w:tcPr>
            <w:tcW w:w="3539" w:type="dxa"/>
          </w:tcPr>
          <w:p w14:paraId="40FBBC84" w14:textId="21303344" w:rsidR="00A362EF" w:rsidRPr="00511EA8" w:rsidRDefault="00A362EF" w:rsidP="00203076">
            <w:pPr>
              <w:rPr>
                <w:rFonts w:ascii="Arial" w:hAnsi="Arial" w:cs="Arial"/>
              </w:rPr>
            </w:pPr>
            <w:r>
              <w:rPr>
                <w:rFonts w:ascii="Arial" w:hAnsi="Arial" w:cs="Arial"/>
              </w:rPr>
              <w:t xml:space="preserve">Small number of clients in support </w:t>
            </w:r>
            <w:r w:rsidR="00C35228">
              <w:rPr>
                <w:rFonts w:ascii="Arial" w:hAnsi="Arial" w:cs="Arial"/>
              </w:rPr>
              <w:t>services</w:t>
            </w:r>
          </w:p>
        </w:tc>
        <w:tc>
          <w:tcPr>
            <w:tcW w:w="284" w:type="dxa"/>
            <w:shd w:val="clear" w:color="auto" w:fill="CA2542" w:themeFill="accent1"/>
          </w:tcPr>
          <w:p w14:paraId="147BDC0A" w14:textId="1653F25D" w:rsidR="00A362EF" w:rsidRPr="00511EA8" w:rsidRDefault="00A362EF" w:rsidP="00203076">
            <w:pPr>
              <w:rPr>
                <w:rFonts w:ascii="Arial" w:hAnsi="Arial" w:cs="Arial"/>
              </w:rPr>
            </w:pPr>
          </w:p>
        </w:tc>
        <w:tc>
          <w:tcPr>
            <w:tcW w:w="5008" w:type="dxa"/>
          </w:tcPr>
          <w:p w14:paraId="02C1393F" w14:textId="77777777" w:rsidR="00A362EF" w:rsidRDefault="00A362EF" w:rsidP="00203076">
            <w:pPr>
              <w:rPr>
                <w:rFonts w:ascii="Arial" w:hAnsi="Arial" w:cs="Arial"/>
              </w:rPr>
            </w:pPr>
            <w:r>
              <w:rPr>
                <w:rFonts w:ascii="Arial" w:hAnsi="Arial" w:cs="Arial"/>
              </w:rPr>
              <w:t>Develop health and social support services for clients with complex health needs</w:t>
            </w:r>
            <w:r w:rsidR="00F65108">
              <w:rPr>
                <w:rFonts w:ascii="Arial" w:hAnsi="Arial" w:cs="Arial"/>
              </w:rPr>
              <w:t>.</w:t>
            </w:r>
          </w:p>
          <w:p w14:paraId="33F6182D" w14:textId="23885336" w:rsidR="00F65108" w:rsidRPr="00511EA8" w:rsidRDefault="00F65108" w:rsidP="00203076">
            <w:pPr>
              <w:rPr>
                <w:rFonts w:ascii="Arial" w:hAnsi="Arial" w:cs="Arial"/>
              </w:rPr>
            </w:pPr>
            <w:r>
              <w:rPr>
                <w:rFonts w:ascii="Arial" w:hAnsi="Arial" w:cs="Arial"/>
              </w:rPr>
              <w:t>Diversify services to incorporate clients with any level of hearing loss.</w:t>
            </w:r>
          </w:p>
        </w:tc>
      </w:tr>
      <w:tr w:rsidR="00A362EF" w:rsidRPr="00511EA8" w14:paraId="51A4B74F" w14:textId="77777777" w:rsidTr="00DB72FC">
        <w:tc>
          <w:tcPr>
            <w:tcW w:w="3539" w:type="dxa"/>
          </w:tcPr>
          <w:p w14:paraId="3A26BBFA" w14:textId="1952B48C" w:rsidR="00A362EF" w:rsidRPr="00511EA8" w:rsidRDefault="00A362EF" w:rsidP="00203076">
            <w:pPr>
              <w:rPr>
                <w:rFonts w:ascii="Arial" w:hAnsi="Arial" w:cs="Arial"/>
              </w:rPr>
            </w:pPr>
            <w:r>
              <w:rPr>
                <w:rFonts w:ascii="Arial" w:hAnsi="Arial" w:cs="Arial"/>
              </w:rPr>
              <w:t>Ageing population of clients</w:t>
            </w:r>
          </w:p>
        </w:tc>
        <w:tc>
          <w:tcPr>
            <w:tcW w:w="284" w:type="dxa"/>
            <w:shd w:val="clear" w:color="auto" w:fill="CA2542" w:themeFill="accent1"/>
          </w:tcPr>
          <w:p w14:paraId="7B063D1C" w14:textId="2D859C79" w:rsidR="00A362EF" w:rsidRPr="00511EA8" w:rsidRDefault="00A362EF" w:rsidP="00203076">
            <w:pPr>
              <w:rPr>
                <w:rFonts w:ascii="Arial" w:hAnsi="Arial" w:cs="Arial"/>
              </w:rPr>
            </w:pPr>
          </w:p>
        </w:tc>
        <w:tc>
          <w:tcPr>
            <w:tcW w:w="5008" w:type="dxa"/>
          </w:tcPr>
          <w:p w14:paraId="66C49AC7" w14:textId="77777777" w:rsidR="00A362EF" w:rsidRPr="005D1E66" w:rsidRDefault="00A362EF" w:rsidP="0009599B">
            <w:pPr>
              <w:pStyle w:val="ListParagraph"/>
              <w:numPr>
                <w:ilvl w:val="0"/>
                <w:numId w:val="14"/>
              </w:numPr>
              <w:rPr>
                <w:rFonts w:ascii="Arial" w:hAnsi="Arial" w:cs="Arial"/>
              </w:rPr>
            </w:pPr>
            <w:r w:rsidRPr="005D1E66">
              <w:rPr>
                <w:rFonts w:ascii="Arial" w:hAnsi="Arial" w:cs="Arial"/>
              </w:rPr>
              <w:t>Develop service for children and young adults</w:t>
            </w:r>
          </w:p>
          <w:p w14:paraId="41972D0C" w14:textId="77777777" w:rsidR="00B7436A" w:rsidRDefault="005D1E66" w:rsidP="0009599B">
            <w:pPr>
              <w:pStyle w:val="ListParagraph"/>
              <w:numPr>
                <w:ilvl w:val="0"/>
                <w:numId w:val="14"/>
              </w:numPr>
              <w:rPr>
                <w:rFonts w:ascii="Arial" w:hAnsi="Arial" w:cs="Arial"/>
              </w:rPr>
            </w:pPr>
            <w:r w:rsidRPr="005D1E66">
              <w:rPr>
                <w:rFonts w:ascii="Arial" w:hAnsi="Arial" w:cs="Arial"/>
              </w:rPr>
              <w:t>Develop service and training for parents of children and young adults</w:t>
            </w:r>
            <w:r w:rsidR="00B7436A">
              <w:rPr>
                <w:rFonts w:ascii="Arial" w:hAnsi="Arial" w:cs="Arial"/>
              </w:rPr>
              <w:t xml:space="preserve"> </w:t>
            </w:r>
          </w:p>
          <w:p w14:paraId="34EBB5A8" w14:textId="537B707C" w:rsidR="00E83D62" w:rsidRPr="005D1E66" w:rsidRDefault="00B7436A" w:rsidP="0009599B">
            <w:pPr>
              <w:pStyle w:val="ListParagraph"/>
              <w:numPr>
                <w:ilvl w:val="0"/>
                <w:numId w:val="14"/>
              </w:numPr>
              <w:rPr>
                <w:rFonts w:ascii="Arial" w:hAnsi="Arial" w:cs="Arial"/>
              </w:rPr>
            </w:pPr>
            <w:r>
              <w:rPr>
                <w:rFonts w:ascii="Arial" w:hAnsi="Arial" w:cs="Arial"/>
              </w:rPr>
              <w:lastRenderedPageBreak/>
              <w:t>Develop health and social care support services to support client with complex health care needs.</w:t>
            </w:r>
          </w:p>
        </w:tc>
      </w:tr>
      <w:tr w:rsidR="00A362EF" w:rsidRPr="00511EA8" w14:paraId="6DFB0021" w14:textId="77777777" w:rsidTr="00DB72FC">
        <w:tc>
          <w:tcPr>
            <w:tcW w:w="3539" w:type="dxa"/>
          </w:tcPr>
          <w:p w14:paraId="37194444" w14:textId="56446D7F" w:rsidR="00A362EF" w:rsidRPr="00511EA8" w:rsidRDefault="005D1E66" w:rsidP="00203076">
            <w:pPr>
              <w:rPr>
                <w:rFonts w:ascii="Arial" w:hAnsi="Arial" w:cs="Arial"/>
              </w:rPr>
            </w:pPr>
            <w:r>
              <w:rPr>
                <w:rFonts w:ascii="Arial" w:hAnsi="Arial" w:cs="Arial"/>
              </w:rPr>
              <w:lastRenderedPageBreak/>
              <w:t>Reliance on l</w:t>
            </w:r>
            <w:r w:rsidR="00A362EF">
              <w:rPr>
                <w:rFonts w:ascii="Arial" w:hAnsi="Arial" w:cs="Arial"/>
              </w:rPr>
              <w:t>ocal community-based clients</w:t>
            </w:r>
            <w:r>
              <w:rPr>
                <w:rFonts w:ascii="Arial" w:hAnsi="Arial" w:cs="Arial"/>
              </w:rPr>
              <w:t xml:space="preserve">, poorly advertised </w:t>
            </w:r>
            <w:r w:rsidR="00A6691E">
              <w:rPr>
                <w:rFonts w:ascii="Arial" w:hAnsi="Arial" w:cs="Arial"/>
              </w:rPr>
              <w:t>and reduced</w:t>
            </w:r>
            <w:r w:rsidR="00E73578">
              <w:rPr>
                <w:rFonts w:ascii="Arial" w:hAnsi="Arial" w:cs="Arial"/>
              </w:rPr>
              <w:t xml:space="preserve"> opportunities to attract new clients, new </w:t>
            </w:r>
            <w:r w:rsidR="008E38A8">
              <w:rPr>
                <w:rFonts w:ascii="Arial" w:hAnsi="Arial" w:cs="Arial"/>
              </w:rPr>
              <w:t>employees,</w:t>
            </w:r>
            <w:r w:rsidR="00E73578">
              <w:rPr>
                <w:rFonts w:ascii="Arial" w:hAnsi="Arial" w:cs="Arial"/>
              </w:rPr>
              <w:t xml:space="preserve"> and wider networking opportunities.</w:t>
            </w:r>
          </w:p>
        </w:tc>
        <w:tc>
          <w:tcPr>
            <w:tcW w:w="284" w:type="dxa"/>
            <w:shd w:val="clear" w:color="auto" w:fill="FFA121" w:themeFill="text2" w:themeFillShade="BF"/>
          </w:tcPr>
          <w:p w14:paraId="5F5CB420" w14:textId="79D09AC1" w:rsidR="00A362EF" w:rsidRPr="00511EA8" w:rsidRDefault="00A362EF" w:rsidP="00203076">
            <w:pPr>
              <w:rPr>
                <w:rFonts w:ascii="Arial" w:hAnsi="Arial" w:cs="Arial"/>
              </w:rPr>
            </w:pPr>
          </w:p>
        </w:tc>
        <w:tc>
          <w:tcPr>
            <w:tcW w:w="5008" w:type="dxa"/>
          </w:tcPr>
          <w:p w14:paraId="2ECC4836" w14:textId="00D1F927" w:rsidR="00A362EF" w:rsidRPr="00511EA8" w:rsidRDefault="00994543" w:rsidP="00203076">
            <w:pPr>
              <w:rPr>
                <w:rFonts w:ascii="Arial" w:hAnsi="Arial" w:cs="Arial"/>
              </w:rPr>
            </w:pPr>
            <w:r>
              <w:rPr>
                <w:rFonts w:ascii="Arial" w:hAnsi="Arial" w:cs="Arial"/>
              </w:rPr>
              <w:t xml:space="preserve">Proactive </w:t>
            </w:r>
            <w:r w:rsidR="009019E6">
              <w:rPr>
                <w:rFonts w:ascii="Arial" w:hAnsi="Arial" w:cs="Arial"/>
              </w:rPr>
              <w:t>and targeted marketing through communications and enhanced, strategic partnership working. Investment in professional marketing using multi-media channels.</w:t>
            </w:r>
          </w:p>
        </w:tc>
      </w:tr>
      <w:tr w:rsidR="00974566" w:rsidRPr="00511EA8" w14:paraId="31723356" w14:textId="77777777" w:rsidTr="00DB72FC">
        <w:trPr>
          <w:trHeight w:val="583"/>
        </w:trPr>
        <w:tc>
          <w:tcPr>
            <w:tcW w:w="3539" w:type="dxa"/>
          </w:tcPr>
          <w:p w14:paraId="2A0B2A62" w14:textId="35A8CBE6" w:rsidR="00974566" w:rsidRDefault="00A6691E" w:rsidP="00203076">
            <w:pPr>
              <w:rPr>
                <w:rFonts w:ascii="Arial" w:hAnsi="Arial" w:cs="Arial"/>
              </w:rPr>
            </w:pPr>
            <w:r w:rsidRPr="00511EA8">
              <w:rPr>
                <w:rFonts w:ascii="Arial" w:hAnsi="Arial" w:cs="Arial"/>
              </w:rPr>
              <w:t xml:space="preserve">Lack of </w:t>
            </w:r>
            <w:r>
              <w:rPr>
                <w:rFonts w:ascii="Arial" w:hAnsi="Arial" w:cs="Arial"/>
              </w:rPr>
              <w:t xml:space="preserve">internal </w:t>
            </w:r>
            <w:r w:rsidRPr="00511EA8">
              <w:rPr>
                <w:rFonts w:ascii="Arial" w:hAnsi="Arial" w:cs="Arial"/>
              </w:rPr>
              <w:t>quality assurance frameworks</w:t>
            </w:r>
          </w:p>
        </w:tc>
        <w:tc>
          <w:tcPr>
            <w:tcW w:w="284" w:type="dxa"/>
            <w:shd w:val="clear" w:color="auto" w:fill="CA2542" w:themeFill="accent1"/>
          </w:tcPr>
          <w:p w14:paraId="0965B710" w14:textId="52CDE548" w:rsidR="00974566" w:rsidRDefault="00974566" w:rsidP="00203076">
            <w:pPr>
              <w:rPr>
                <w:rFonts w:ascii="Arial" w:hAnsi="Arial" w:cs="Arial"/>
              </w:rPr>
            </w:pPr>
          </w:p>
        </w:tc>
        <w:tc>
          <w:tcPr>
            <w:tcW w:w="5008" w:type="dxa"/>
          </w:tcPr>
          <w:p w14:paraId="1E2CA2E7" w14:textId="618C961E" w:rsidR="00974566" w:rsidRPr="00974566" w:rsidRDefault="009019E6" w:rsidP="00203076">
            <w:pPr>
              <w:rPr>
                <w:rFonts w:ascii="Arial" w:hAnsi="Arial" w:cs="Arial"/>
                <w:color w:val="FF0000"/>
              </w:rPr>
            </w:pPr>
            <w:r w:rsidRPr="009019E6">
              <w:rPr>
                <w:rFonts w:ascii="Arial" w:hAnsi="Arial" w:cs="Arial"/>
              </w:rPr>
              <w:t>Enhanced governance throughout the organisation using the four pillars of governance. Increased monitoring and reporting through data driven and outcome focused measures.</w:t>
            </w:r>
          </w:p>
        </w:tc>
      </w:tr>
      <w:tr w:rsidR="00AB1822" w:rsidRPr="00511EA8" w14:paraId="46ECD727" w14:textId="77777777" w:rsidTr="00DB72FC">
        <w:tc>
          <w:tcPr>
            <w:tcW w:w="3539" w:type="dxa"/>
          </w:tcPr>
          <w:p w14:paraId="22DCBC83" w14:textId="217A9E16" w:rsidR="00AB1822" w:rsidRPr="00511EA8" w:rsidRDefault="00AB1822" w:rsidP="00203076">
            <w:pPr>
              <w:rPr>
                <w:rFonts w:ascii="Arial" w:hAnsi="Arial" w:cs="Arial"/>
              </w:rPr>
            </w:pPr>
            <w:r>
              <w:rPr>
                <w:rFonts w:ascii="Arial" w:hAnsi="Arial" w:cs="Arial"/>
              </w:rPr>
              <w:t>Staff coming up for retirement – succession planning</w:t>
            </w:r>
          </w:p>
        </w:tc>
        <w:tc>
          <w:tcPr>
            <w:tcW w:w="284" w:type="dxa"/>
            <w:shd w:val="clear" w:color="auto" w:fill="FFA121" w:themeFill="text2" w:themeFillShade="BF"/>
          </w:tcPr>
          <w:p w14:paraId="0938B0E1" w14:textId="3FE1EF12" w:rsidR="00AB1822" w:rsidRDefault="00AB1822" w:rsidP="00203076">
            <w:pPr>
              <w:rPr>
                <w:rFonts w:ascii="Arial" w:hAnsi="Arial" w:cs="Arial"/>
              </w:rPr>
            </w:pPr>
          </w:p>
        </w:tc>
        <w:tc>
          <w:tcPr>
            <w:tcW w:w="5008" w:type="dxa"/>
          </w:tcPr>
          <w:p w14:paraId="5EE65F8F" w14:textId="71D0A384" w:rsidR="00AB1822" w:rsidRPr="00974566" w:rsidRDefault="009019E6" w:rsidP="00203076">
            <w:pPr>
              <w:rPr>
                <w:rFonts w:ascii="Arial" w:hAnsi="Arial" w:cs="Arial"/>
                <w:color w:val="FF0000"/>
              </w:rPr>
            </w:pPr>
            <w:r w:rsidRPr="009019E6">
              <w:rPr>
                <w:rFonts w:ascii="Arial" w:hAnsi="Arial" w:cs="Arial"/>
              </w:rPr>
              <w:t>Develop leadership pipeline</w:t>
            </w:r>
            <w:r>
              <w:rPr>
                <w:rFonts w:ascii="Arial" w:hAnsi="Arial" w:cs="Arial"/>
              </w:rPr>
              <w:t xml:space="preserve"> through internal promotion, job shadowing and training.</w:t>
            </w:r>
          </w:p>
        </w:tc>
      </w:tr>
      <w:tr w:rsidR="007D723D" w:rsidRPr="00511EA8" w14:paraId="29EA0A33" w14:textId="77777777" w:rsidTr="00DB72FC">
        <w:tc>
          <w:tcPr>
            <w:tcW w:w="3539" w:type="dxa"/>
          </w:tcPr>
          <w:p w14:paraId="24C31BE3" w14:textId="35372636" w:rsidR="007D723D" w:rsidRDefault="007D723D" w:rsidP="00203076">
            <w:pPr>
              <w:rPr>
                <w:rFonts w:ascii="Arial" w:hAnsi="Arial" w:cs="Arial"/>
              </w:rPr>
            </w:pPr>
            <w:r>
              <w:rPr>
                <w:rFonts w:ascii="Arial" w:hAnsi="Arial" w:cs="Arial"/>
              </w:rPr>
              <w:t>Failure to generate sufficient grant or fundraised income</w:t>
            </w:r>
          </w:p>
        </w:tc>
        <w:tc>
          <w:tcPr>
            <w:tcW w:w="284" w:type="dxa"/>
            <w:shd w:val="clear" w:color="auto" w:fill="FFA121" w:themeFill="text2" w:themeFillShade="BF"/>
          </w:tcPr>
          <w:p w14:paraId="6C119ACB" w14:textId="599D5F4D" w:rsidR="007D723D" w:rsidRDefault="007D723D" w:rsidP="00203076">
            <w:pPr>
              <w:rPr>
                <w:rFonts w:ascii="Arial" w:hAnsi="Arial" w:cs="Arial"/>
              </w:rPr>
            </w:pPr>
          </w:p>
        </w:tc>
        <w:tc>
          <w:tcPr>
            <w:tcW w:w="5008" w:type="dxa"/>
          </w:tcPr>
          <w:p w14:paraId="7A6C5AF3" w14:textId="23F0418D" w:rsidR="007D723D" w:rsidRPr="00974566" w:rsidRDefault="00126E92" w:rsidP="00203076">
            <w:pPr>
              <w:rPr>
                <w:rFonts w:ascii="Arial" w:hAnsi="Arial" w:cs="Arial"/>
                <w:color w:val="FF0000"/>
              </w:rPr>
            </w:pPr>
            <w:r>
              <w:rPr>
                <w:rFonts w:ascii="Arial" w:hAnsi="Arial" w:cs="Arial"/>
              </w:rPr>
              <w:t>Newly developed targets for external fundraising including diversification of funding streams.</w:t>
            </w:r>
            <w:r w:rsidR="006703CC" w:rsidRPr="006703CC">
              <w:rPr>
                <w:rFonts w:ascii="Arial" w:hAnsi="Arial" w:cs="Arial"/>
              </w:rPr>
              <w:t xml:space="preserve"> </w:t>
            </w:r>
          </w:p>
        </w:tc>
      </w:tr>
      <w:tr w:rsidR="007D723D" w:rsidRPr="00511EA8" w14:paraId="0DE78210" w14:textId="77777777" w:rsidTr="00DB72FC">
        <w:tc>
          <w:tcPr>
            <w:tcW w:w="3539" w:type="dxa"/>
          </w:tcPr>
          <w:p w14:paraId="170C696C" w14:textId="29A46E09" w:rsidR="007D723D" w:rsidRDefault="007D723D" w:rsidP="00203076">
            <w:pPr>
              <w:rPr>
                <w:rFonts w:ascii="Arial" w:hAnsi="Arial" w:cs="Arial"/>
              </w:rPr>
            </w:pPr>
            <w:r>
              <w:rPr>
                <w:rFonts w:ascii="Arial" w:hAnsi="Arial" w:cs="Arial"/>
              </w:rPr>
              <w:t>Strengthening of partnership working</w:t>
            </w:r>
          </w:p>
        </w:tc>
        <w:tc>
          <w:tcPr>
            <w:tcW w:w="284" w:type="dxa"/>
            <w:shd w:val="clear" w:color="auto" w:fill="FFA121" w:themeFill="text2" w:themeFillShade="BF"/>
          </w:tcPr>
          <w:p w14:paraId="52350F0D" w14:textId="055DFE0B" w:rsidR="007D723D" w:rsidRDefault="007D723D" w:rsidP="00203076">
            <w:pPr>
              <w:rPr>
                <w:rFonts w:ascii="Arial" w:hAnsi="Arial" w:cs="Arial"/>
              </w:rPr>
            </w:pPr>
          </w:p>
        </w:tc>
        <w:tc>
          <w:tcPr>
            <w:tcW w:w="5008" w:type="dxa"/>
          </w:tcPr>
          <w:p w14:paraId="588F561D" w14:textId="5A4ED409" w:rsidR="007D723D" w:rsidRPr="00974566" w:rsidRDefault="006E3D6A" w:rsidP="00203076">
            <w:pPr>
              <w:rPr>
                <w:rFonts w:ascii="Arial" w:hAnsi="Arial" w:cs="Arial"/>
                <w:color w:val="FF0000"/>
              </w:rPr>
            </w:pPr>
            <w:r w:rsidRPr="006E3D6A">
              <w:rPr>
                <w:rFonts w:ascii="Arial" w:hAnsi="Arial" w:cs="Arial"/>
              </w:rPr>
              <w:t>Targeted approach to ensuring</w:t>
            </w:r>
            <w:r>
              <w:rPr>
                <w:rFonts w:ascii="Arial" w:hAnsi="Arial" w:cs="Arial"/>
              </w:rPr>
              <w:t xml:space="preserve"> staff and community</w:t>
            </w:r>
            <w:r w:rsidRPr="006E3D6A">
              <w:rPr>
                <w:rFonts w:ascii="Arial" w:hAnsi="Arial" w:cs="Arial"/>
              </w:rPr>
              <w:t xml:space="preserve"> representation at strategic forums.</w:t>
            </w:r>
          </w:p>
        </w:tc>
      </w:tr>
      <w:tr w:rsidR="007D723D" w:rsidRPr="00511EA8" w14:paraId="38F7B293" w14:textId="77777777" w:rsidTr="00DB72FC">
        <w:tc>
          <w:tcPr>
            <w:tcW w:w="3539" w:type="dxa"/>
          </w:tcPr>
          <w:p w14:paraId="7C61A828" w14:textId="68288BA4" w:rsidR="007D723D" w:rsidRDefault="00BC7411" w:rsidP="00203076">
            <w:pPr>
              <w:rPr>
                <w:rFonts w:ascii="Arial" w:hAnsi="Arial" w:cs="Arial"/>
              </w:rPr>
            </w:pPr>
            <w:r>
              <w:rPr>
                <w:rFonts w:ascii="Arial" w:hAnsi="Arial" w:cs="Arial"/>
              </w:rPr>
              <w:t>Diversification of business to meet the needs of changing population</w:t>
            </w:r>
            <w:r w:rsidR="00AE6063">
              <w:rPr>
                <w:rFonts w:ascii="Arial" w:hAnsi="Arial" w:cs="Arial"/>
              </w:rPr>
              <w:t xml:space="preserve"> with increased needs.</w:t>
            </w:r>
          </w:p>
        </w:tc>
        <w:tc>
          <w:tcPr>
            <w:tcW w:w="284" w:type="dxa"/>
            <w:shd w:val="clear" w:color="auto" w:fill="FFA121" w:themeFill="text2" w:themeFillShade="BF"/>
          </w:tcPr>
          <w:p w14:paraId="497CF4AD" w14:textId="01E7A326" w:rsidR="007D723D" w:rsidRDefault="007D723D" w:rsidP="00203076">
            <w:pPr>
              <w:rPr>
                <w:rFonts w:ascii="Arial" w:hAnsi="Arial" w:cs="Arial"/>
              </w:rPr>
            </w:pPr>
          </w:p>
        </w:tc>
        <w:tc>
          <w:tcPr>
            <w:tcW w:w="5008" w:type="dxa"/>
          </w:tcPr>
          <w:p w14:paraId="59C36B49" w14:textId="3A6382F1" w:rsidR="000252FA" w:rsidRPr="00974566" w:rsidRDefault="00BC7411" w:rsidP="00203076">
            <w:pPr>
              <w:rPr>
                <w:rFonts w:ascii="Arial" w:hAnsi="Arial" w:cs="Arial"/>
                <w:color w:val="FF0000"/>
              </w:rPr>
            </w:pPr>
            <w:r w:rsidRPr="00AE6063">
              <w:rPr>
                <w:rFonts w:ascii="Arial" w:hAnsi="Arial" w:cs="Arial"/>
              </w:rPr>
              <w:t>Investment in development of Deaf-Blind and Health and Social Care service</w:t>
            </w:r>
            <w:r w:rsidR="000252FA" w:rsidRPr="00AE6063">
              <w:rPr>
                <w:rFonts w:ascii="Arial" w:hAnsi="Arial" w:cs="Arial"/>
              </w:rPr>
              <w:t>s.</w:t>
            </w:r>
          </w:p>
        </w:tc>
      </w:tr>
      <w:tr w:rsidR="007D723D" w:rsidRPr="00511EA8" w14:paraId="441B15ED" w14:textId="77777777" w:rsidTr="00DB72FC">
        <w:tc>
          <w:tcPr>
            <w:tcW w:w="3539" w:type="dxa"/>
          </w:tcPr>
          <w:p w14:paraId="32479FBE" w14:textId="716B61FD" w:rsidR="007D723D" w:rsidRDefault="00783BF9" w:rsidP="00203076">
            <w:pPr>
              <w:rPr>
                <w:rFonts w:ascii="Arial" w:hAnsi="Arial" w:cs="Arial"/>
              </w:rPr>
            </w:pPr>
            <w:r>
              <w:rPr>
                <w:rFonts w:ascii="Arial" w:hAnsi="Arial" w:cs="Arial"/>
              </w:rPr>
              <w:t>Increased cost of living impacting on competitive recruitment and staff retention.</w:t>
            </w:r>
          </w:p>
        </w:tc>
        <w:tc>
          <w:tcPr>
            <w:tcW w:w="284" w:type="dxa"/>
            <w:shd w:val="clear" w:color="auto" w:fill="CA2542" w:themeFill="accent1"/>
          </w:tcPr>
          <w:p w14:paraId="00C814D1" w14:textId="2E6A904B" w:rsidR="007D723D" w:rsidRDefault="007D723D" w:rsidP="00203076">
            <w:pPr>
              <w:rPr>
                <w:rFonts w:ascii="Arial" w:hAnsi="Arial" w:cs="Arial"/>
              </w:rPr>
            </w:pPr>
          </w:p>
        </w:tc>
        <w:tc>
          <w:tcPr>
            <w:tcW w:w="5008" w:type="dxa"/>
          </w:tcPr>
          <w:p w14:paraId="3738CF81" w14:textId="77777777" w:rsidR="007D723D" w:rsidRDefault="00787A58" w:rsidP="00203076">
            <w:pPr>
              <w:rPr>
                <w:rFonts w:ascii="Arial" w:hAnsi="Arial" w:cs="Arial"/>
              </w:rPr>
            </w:pPr>
            <w:r w:rsidRPr="00787A58">
              <w:rPr>
                <w:rFonts w:ascii="Arial" w:hAnsi="Arial" w:cs="Arial"/>
              </w:rPr>
              <w:t>Emphasis on Real Living Wage and employee benefits as well as working with funders to raise salaries closer to Local Authority rates.</w:t>
            </w:r>
            <w:r w:rsidR="005125EA">
              <w:rPr>
                <w:rFonts w:ascii="Arial" w:hAnsi="Arial" w:cs="Arial"/>
              </w:rPr>
              <w:t xml:space="preserve"> </w:t>
            </w:r>
          </w:p>
          <w:p w14:paraId="16D352C5" w14:textId="20164AA1" w:rsidR="005125EA" w:rsidRPr="00974566" w:rsidRDefault="005125EA" w:rsidP="00203076">
            <w:pPr>
              <w:rPr>
                <w:rFonts w:ascii="Arial" w:hAnsi="Arial" w:cs="Arial"/>
                <w:color w:val="FF0000"/>
              </w:rPr>
            </w:pPr>
            <w:r>
              <w:rPr>
                <w:rFonts w:ascii="Arial" w:hAnsi="Arial" w:cs="Arial"/>
              </w:rPr>
              <w:t xml:space="preserve">Recognition that although roles are specialists, the current delivery operates within </w:t>
            </w:r>
            <w:r w:rsidR="00B23B12">
              <w:rPr>
                <w:rFonts w:ascii="Arial" w:hAnsi="Arial" w:cs="Arial"/>
              </w:rPr>
              <w:t>low-risk</w:t>
            </w:r>
            <w:r>
              <w:rPr>
                <w:rFonts w:ascii="Arial" w:hAnsi="Arial" w:cs="Arial"/>
              </w:rPr>
              <w:t xml:space="preserve"> client groups</w:t>
            </w:r>
          </w:p>
        </w:tc>
      </w:tr>
      <w:bookmarkEnd w:id="38"/>
    </w:tbl>
    <w:p w14:paraId="69CA59B2" w14:textId="77777777" w:rsidR="00E366BB" w:rsidRPr="00A21C44" w:rsidRDefault="00E366BB" w:rsidP="00E366BB">
      <w:pPr>
        <w:spacing w:after="0" w:line="240" w:lineRule="auto"/>
        <w:rPr>
          <w:rFonts w:ascii="Arial" w:hAnsi="Arial" w:cs="Arial"/>
        </w:rPr>
      </w:pPr>
    </w:p>
    <w:p w14:paraId="1EA6DFE1" w14:textId="77777777" w:rsidR="00CE0C5A" w:rsidRDefault="00CE0C5A">
      <w:pPr>
        <w:rPr>
          <w:rFonts w:ascii="Arial" w:hAnsi="Arial" w:cs="Arial"/>
          <w:b/>
          <w:bCs/>
        </w:rPr>
      </w:pPr>
      <w:r>
        <w:rPr>
          <w:rFonts w:ascii="Arial" w:hAnsi="Arial" w:cs="Arial"/>
          <w:b/>
          <w:bCs/>
        </w:rPr>
        <w:br w:type="page"/>
      </w:r>
    </w:p>
    <w:p w14:paraId="461AA125" w14:textId="5D479834" w:rsidR="00AA531A" w:rsidRDefault="00722DAB">
      <w:pPr>
        <w:rPr>
          <w:rFonts w:ascii="Arial" w:hAnsi="Arial" w:cs="Arial"/>
          <w:b/>
          <w:bCs/>
        </w:rPr>
      </w:pPr>
      <w:r>
        <w:rPr>
          <w:rFonts w:ascii="Arial" w:hAnsi="Arial" w:cs="Arial"/>
          <w:b/>
          <w:bCs/>
        </w:rPr>
        <w:lastRenderedPageBreak/>
        <w:t>Appendices</w:t>
      </w:r>
    </w:p>
    <w:p w14:paraId="33BC0E23" w14:textId="7733FF69" w:rsidR="00B77A1C" w:rsidRPr="002B5639" w:rsidRDefault="00B77A1C" w:rsidP="00DB72FC">
      <w:pPr>
        <w:pStyle w:val="Heading1"/>
      </w:pPr>
      <w:bookmarkStart w:id="39" w:name="_Toc165631205"/>
      <w:r w:rsidRPr="002B5639">
        <w:t>Appendix 1: Stakeholder</w:t>
      </w:r>
      <w:r w:rsidR="00B84AD4" w:rsidRPr="002B5639">
        <w:t>s</w:t>
      </w:r>
      <w:r w:rsidRPr="002B5639">
        <w:t>, Partners, and Key Relationships</w:t>
      </w:r>
      <w:bookmarkEnd w:id="39"/>
    </w:p>
    <w:p w14:paraId="626FCDEE" w14:textId="77777777" w:rsidR="00C85FE7" w:rsidRDefault="00C85FE7" w:rsidP="00B77A1C">
      <w:pPr>
        <w:spacing w:after="0" w:line="240" w:lineRule="auto"/>
        <w:rPr>
          <w:rFonts w:ascii="Arial" w:hAnsi="Arial" w:cs="Arial"/>
          <w:b/>
          <w:bCs/>
        </w:rPr>
      </w:pPr>
    </w:p>
    <w:p w14:paraId="04D20B53" w14:textId="77777777" w:rsidR="00B77A1C" w:rsidRDefault="00B77A1C" w:rsidP="00B77A1C">
      <w:pPr>
        <w:spacing w:after="0" w:line="240" w:lineRule="auto"/>
        <w:rPr>
          <w:rFonts w:ascii="Arial" w:hAnsi="Arial" w:cs="Arial"/>
          <w:b/>
          <w:bCs/>
        </w:rPr>
      </w:pPr>
    </w:p>
    <w:p w14:paraId="72F8B693" w14:textId="5584348A" w:rsidR="00974566" w:rsidRDefault="00B77A1C" w:rsidP="00B77A1C">
      <w:pPr>
        <w:spacing w:after="0" w:line="240" w:lineRule="auto"/>
        <w:rPr>
          <w:rFonts w:ascii="Arial" w:hAnsi="Arial" w:cs="Arial"/>
          <w:b/>
          <w:bCs/>
        </w:rPr>
      </w:pPr>
      <w:r w:rsidRPr="00313CAF">
        <w:rPr>
          <w:rFonts w:ascii="Arial" w:hAnsi="Arial" w:cs="Arial"/>
          <w:b/>
          <w:bCs/>
        </w:rPr>
        <w:t>Stakeholders</w:t>
      </w:r>
    </w:p>
    <w:p w14:paraId="75AFB5A7" w14:textId="4BE0641B" w:rsidR="00AA531A" w:rsidRPr="00313CAF" w:rsidRDefault="00AA531A" w:rsidP="00B77A1C">
      <w:pPr>
        <w:spacing w:after="0" w:line="240" w:lineRule="auto"/>
        <w:rPr>
          <w:rFonts w:ascii="Arial" w:hAnsi="Arial" w:cs="Arial"/>
          <w:b/>
          <w:bCs/>
        </w:rPr>
      </w:pPr>
      <w:r w:rsidRPr="00C85FE7">
        <w:rPr>
          <w:rFonts w:ascii="Arial" w:hAnsi="Arial" w:cs="Arial"/>
        </w:rPr>
        <w:t>Local Authorities</w:t>
      </w:r>
      <w:r w:rsidR="00974566">
        <w:rPr>
          <w:rFonts w:ascii="Arial" w:hAnsi="Arial" w:cs="Arial"/>
        </w:rPr>
        <w:t>:</w:t>
      </w:r>
    </w:p>
    <w:p w14:paraId="69E9C664" w14:textId="77777777" w:rsidR="00B77A1C" w:rsidRDefault="00B77A1C" w:rsidP="00B77A1C">
      <w:pPr>
        <w:spacing w:after="0" w:line="240" w:lineRule="auto"/>
        <w:rPr>
          <w:rFonts w:ascii="Arial" w:hAnsi="Arial" w:cs="Arial"/>
        </w:rPr>
      </w:pPr>
      <w:r>
        <w:rPr>
          <w:rFonts w:ascii="Arial" w:hAnsi="Arial" w:cs="Arial"/>
        </w:rPr>
        <w:t>Liverpool City Council</w:t>
      </w:r>
    </w:p>
    <w:p w14:paraId="486CE895" w14:textId="77777777" w:rsidR="00B77A1C" w:rsidRDefault="00B77A1C" w:rsidP="00B77A1C">
      <w:pPr>
        <w:spacing w:after="0" w:line="240" w:lineRule="auto"/>
        <w:rPr>
          <w:rFonts w:ascii="Arial" w:hAnsi="Arial" w:cs="Arial"/>
        </w:rPr>
      </w:pPr>
      <w:r>
        <w:rPr>
          <w:rFonts w:ascii="Arial" w:hAnsi="Arial" w:cs="Arial"/>
        </w:rPr>
        <w:t>Sefton Council</w:t>
      </w:r>
    </w:p>
    <w:p w14:paraId="0CD05880" w14:textId="55B7557F" w:rsidR="00B77A1C" w:rsidRDefault="00B77A1C" w:rsidP="00B77A1C">
      <w:pPr>
        <w:spacing w:after="0" w:line="240" w:lineRule="auto"/>
        <w:rPr>
          <w:rFonts w:ascii="Arial" w:hAnsi="Arial" w:cs="Arial"/>
        </w:rPr>
      </w:pPr>
      <w:r>
        <w:rPr>
          <w:rFonts w:ascii="Arial" w:hAnsi="Arial" w:cs="Arial"/>
        </w:rPr>
        <w:t>Wirral Council</w:t>
      </w:r>
    </w:p>
    <w:p w14:paraId="454CA68F" w14:textId="77777777" w:rsidR="00974566" w:rsidRDefault="00974566" w:rsidP="00B77A1C">
      <w:pPr>
        <w:spacing w:after="0" w:line="240" w:lineRule="auto"/>
        <w:rPr>
          <w:rFonts w:ascii="Arial" w:hAnsi="Arial" w:cs="Arial"/>
        </w:rPr>
      </w:pPr>
    </w:p>
    <w:p w14:paraId="2FDFEAFC" w14:textId="77777777" w:rsidR="00B77A1C" w:rsidRPr="00313CAF" w:rsidRDefault="00B77A1C" w:rsidP="00B77A1C">
      <w:pPr>
        <w:spacing w:after="0" w:line="240" w:lineRule="auto"/>
        <w:rPr>
          <w:rFonts w:ascii="Arial" w:hAnsi="Arial" w:cs="Arial"/>
          <w:b/>
          <w:bCs/>
        </w:rPr>
      </w:pPr>
      <w:r w:rsidRPr="00313CAF">
        <w:rPr>
          <w:rFonts w:ascii="Arial" w:hAnsi="Arial" w:cs="Arial"/>
          <w:b/>
          <w:bCs/>
        </w:rPr>
        <w:t>Partners</w:t>
      </w:r>
    </w:p>
    <w:p w14:paraId="3C46A023" w14:textId="77777777" w:rsidR="00B77A1C" w:rsidRDefault="00B77A1C" w:rsidP="00B77A1C">
      <w:pPr>
        <w:spacing w:after="0" w:line="240" w:lineRule="auto"/>
        <w:rPr>
          <w:rFonts w:ascii="Arial" w:hAnsi="Arial" w:cs="Arial"/>
        </w:rPr>
      </w:pPr>
      <w:r>
        <w:rPr>
          <w:rFonts w:ascii="Arial" w:hAnsi="Arial" w:cs="Arial"/>
        </w:rPr>
        <w:t>Bradbury Fields</w:t>
      </w:r>
    </w:p>
    <w:p w14:paraId="7C7A2957" w14:textId="77777777" w:rsidR="00B77A1C" w:rsidRDefault="00B77A1C" w:rsidP="00B77A1C">
      <w:pPr>
        <w:spacing w:after="0" w:line="240" w:lineRule="auto"/>
        <w:rPr>
          <w:rFonts w:ascii="Arial" w:hAnsi="Arial" w:cs="Arial"/>
        </w:rPr>
      </w:pPr>
      <w:r>
        <w:rPr>
          <w:rFonts w:ascii="Arial" w:hAnsi="Arial" w:cs="Arial"/>
        </w:rPr>
        <w:t>Deaf Active</w:t>
      </w:r>
    </w:p>
    <w:p w14:paraId="7590EB82" w14:textId="77777777" w:rsidR="00B77A1C" w:rsidRDefault="00B77A1C" w:rsidP="00B77A1C">
      <w:pPr>
        <w:spacing w:after="0" w:line="240" w:lineRule="auto"/>
        <w:rPr>
          <w:rFonts w:ascii="Arial" w:hAnsi="Arial" w:cs="Arial"/>
        </w:rPr>
      </w:pPr>
      <w:r>
        <w:rPr>
          <w:rFonts w:ascii="Arial" w:hAnsi="Arial" w:cs="Arial"/>
        </w:rPr>
        <w:t>Deafness Resource Centre</w:t>
      </w:r>
    </w:p>
    <w:p w14:paraId="35A777A1" w14:textId="77777777" w:rsidR="006B2D44" w:rsidRDefault="006B2D44" w:rsidP="006B2D44">
      <w:pPr>
        <w:spacing w:after="0" w:line="240" w:lineRule="auto"/>
        <w:rPr>
          <w:rFonts w:ascii="Arial" w:hAnsi="Arial" w:cs="Arial"/>
        </w:rPr>
      </w:pPr>
      <w:r>
        <w:rPr>
          <w:rFonts w:ascii="Arial" w:hAnsi="Arial" w:cs="Arial"/>
        </w:rPr>
        <w:t>Wirral Society for the Blind and Partially Sighted</w:t>
      </w:r>
    </w:p>
    <w:p w14:paraId="73DE63CC" w14:textId="3AB19FA8" w:rsidR="006B2D44" w:rsidRDefault="006B2D44" w:rsidP="00B77A1C">
      <w:pPr>
        <w:spacing w:after="0" w:line="240" w:lineRule="auto"/>
        <w:rPr>
          <w:rFonts w:ascii="Arial" w:hAnsi="Arial" w:cs="Arial"/>
        </w:rPr>
      </w:pPr>
      <w:r>
        <w:rPr>
          <w:rFonts w:ascii="Arial" w:hAnsi="Arial" w:cs="Arial"/>
        </w:rPr>
        <w:t>Wirral Health and Wellbeing CIC</w:t>
      </w:r>
    </w:p>
    <w:p w14:paraId="24D90905" w14:textId="77777777" w:rsidR="00C85FE7" w:rsidRDefault="00C85FE7" w:rsidP="00B77A1C">
      <w:pPr>
        <w:spacing w:after="0" w:line="240" w:lineRule="auto"/>
        <w:rPr>
          <w:rFonts w:ascii="Arial" w:hAnsi="Arial" w:cs="Arial"/>
        </w:rPr>
      </w:pPr>
    </w:p>
    <w:p w14:paraId="16039DF1" w14:textId="20DA6711" w:rsidR="00B77A1C" w:rsidRPr="00C85FE7" w:rsidRDefault="00B77A1C" w:rsidP="00B77A1C">
      <w:pPr>
        <w:spacing w:after="0" w:line="240" w:lineRule="auto"/>
        <w:rPr>
          <w:rFonts w:ascii="Arial" w:hAnsi="Arial" w:cs="Arial"/>
          <w:b/>
          <w:bCs/>
        </w:rPr>
      </w:pPr>
      <w:r>
        <w:rPr>
          <w:rFonts w:ascii="Arial" w:hAnsi="Arial" w:cs="Arial"/>
          <w:b/>
          <w:bCs/>
        </w:rPr>
        <w:t>Key Relationships</w:t>
      </w:r>
      <w:r w:rsidR="0054721C">
        <w:rPr>
          <w:rFonts w:ascii="Arial" w:hAnsi="Arial" w:cs="Arial"/>
          <w:b/>
          <w:bCs/>
        </w:rPr>
        <w:t xml:space="preserve"> </w:t>
      </w:r>
    </w:p>
    <w:p w14:paraId="07D1F125" w14:textId="77777777" w:rsidR="00F00A09" w:rsidRDefault="00F00A09" w:rsidP="00F00A09">
      <w:pPr>
        <w:spacing w:after="0" w:line="240" w:lineRule="auto"/>
        <w:rPr>
          <w:rFonts w:ascii="Arial" w:hAnsi="Arial" w:cs="Arial"/>
        </w:rPr>
      </w:pPr>
      <w:r>
        <w:rPr>
          <w:rFonts w:ascii="Arial" w:hAnsi="Arial" w:cs="Arial"/>
        </w:rPr>
        <w:t>NHS Liverpool Clinical Commissioning Group</w:t>
      </w:r>
    </w:p>
    <w:p w14:paraId="66522762" w14:textId="77777777" w:rsidR="00F00A09" w:rsidRDefault="00F00A09" w:rsidP="00F00A09">
      <w:pPr>
        <w:spacing w:after="0" w:line="240" w:lineRule="auto"/>
        <w:rPr>
          <w:rFonts w:ascii="Arial" w:hAnsi="Arial" w:cs="Arial"/>
        </w:rPr>
      </w:pPr>
      <w:r>
        <w:rPr>
          <w:rFonts w:ascii="Arial" w:hAnsi="Arial" w:cs="Arial"/>
        </w:rPr>
        <w:t>800 Group</w:t>
      </w:r>
    </w:p>
    <w:p w14:paraId="6129A430" w14:textId="3C7B01F9" w:rsidR="006B2D44" w:rsidRDefault="006B2D44" w:rsidP="00F00A09">
      <w:pPr>
        <w:spacing w:after="0" w:line="240" w:lineRule="auto"/>
        <w:rPr>
          <w:rFonts w:ascii="Arial" w:hAnsi="Arial" w:cs="Arial"/>
        </w:rPr>
      </w:pPr>
      <w:r>
        <w:rPr>
          <w:rFonts w:ascii="Arial" w:hAnsi="Arial" w:cs="Arial"/>
        </w:rPr>
        <w:t xml:space="preserve">The Deaf Charity </w:t>
      </w:r>
      <w:proofErr w:type="spellStart"/>
      <w:r>
        <w:rPr>
          <w:rFonts w:ascii="Arial" w:hAnsi="Arial" w:cs="Arial"/>
        </w:rPr>
        <w:t>SignHealth</w:t>
      </w:r>
      <w:proofErr w:type="spellEnd"/>
    </w:p>
    <w:p w14:paraId="6B1120BD" w14:textId="0972A4E8" w:rsidR="00B77A1C" w:rsidRPr="007D3354" w:rsidRDefault="00B77A1C" w:rsidP="007D3354">
      <w:pPr>
        <w:rPr>
          <w:rFonts w:ascii="Arial" w:eastAsia="Times New Roman" w:hAnsi="Arial" w:cs="Arial"/>
          <w:lang w:eastAsia="en-GB"/>
        </w:rPr>
      </w:pPr>
      <w:r w:rsidRPr="007D3354">
        <w:rPr>
          <w:rFonts w:ascii="Arial" w:eastAsia="Times New Roman" w:hAnsi="Arial" w:cs="Arial"/>
          <w:lang w:eastAsia="en-GB"/>
        </w:rPr>
        <w:t>The Health and Wellbeing Strategic Leads Forum.</w:t>
      </w:r>
      <w:r w:rsidR="007D3354">
        <w:rPr>
          <w:rFonts w:ascii="Arial" w:hAnsi="Arial" w:cs="Arial"/>
          <w:lang w:eastAsia="en-GB"/>
        </w:rPr>
        <w:br/>
      </w:r>
      <w:r w:rsidRPr="007D3354">
        <w:rPr>
          <w:rFonts w:ascii="Arial" w:eastAsia="Times New Roman" w:hAnsi="Arial" w:cs="Arial"/>
          <w:lang w:eastAsia="en-GB"/>
        </w:rPr>
        <w:t>Merseyside Sensory Network</w:t>
      </w:r>
      <w:r w:rsidR="007D3354">
        <w:rPr>
          <w:rFonts w:ascii="Arial" w:hAnsi="Arial" w:cs="Arial"/>
          <w:lang w:eastAsia="en-GB"/>
        </w:rPr>
        <w:br/>
      </w:r>
      <w:proofErr w:type="spellStart"/>
      <w:r w:rsidR="006B2D44" w:rsidRPr="007D3354">
        <w:rPr>
          <w:rFonts w:ascii="Arial" w:eastAsia="Times New Roman" w:hAnsi="Arial" w:cs="Arial"/>
          <w:lang w:eastAsia="en-GB"/>
        </w:rPr>
        <w:t>Merseycare</w:t>
      </w:r>
      <w:proofErr w:type="spellEnd"/>
      <w:r w:rsidR="007D3354">
        <w:rPr>
          <w:rFonts w:ascii="Arial" w:hAnsi="Arial" w:cs="Arial"/>
          <w:lang w:eastAsia="en-GB"/>
        </w:rPr>
        <w:br/>
      </w:r>
      <w:r w:rsidRPr="007D3354">
        <w:rPr>
          <w:rFonts w:ascii="Arial" w:eastAsia="Times New Roman" w:hAnsi="Arial" w:cs="Arial"/>
          <w:lang w:eastAsia="en-GB"/>
        </w:rPr>
        <w:t>Liverpool CHISWG (Children Hearing Impaired Services Working Group).</w:t>
      </w:r>
    </w:p>
    <w:p w14:paraId="0B21EFCB" w14:textId="77777777" w:rsidR="00B77A1C" w:rsidRPr="007D3354" w:rsidRDefault="00B77A1C" w:rsidP="007D3354">
      <w:pPr>
        <w:rPr>
          <w:rFonts w:ascii="Arial" w:eastAsia="Times New Roman" w:hAnsi="Arial" w:cs="Arial"/>
          <w:lang w:eastAsia="en-GB"/>
        </w:rPr>
      </w:pPr>
      <w:r w:rsidRPr="007D3354">
        <w:rPr>
          <w:rFonts w:ascii="Arial" w:eastAsia="Times New Roman" w:hAnsi="Arial" w:cs="Arial"/>
          <w:lang w:eastAsia="en-GB"/>
        </w:rPr>
        <w:t>Dual Sensory Loss City Region Alliance between MSDP, Deaf Active, Deafness Resource Centre, Bradbury Fields, and Wirral Society of the Blind.</w:t>
      </w:r>
    </w:p>
    <w:p w14:paraId="5E25C331" w14:textId="01F4DA10" w:rsidR="0031209B" w:rsidRPr="007D3354" w:rsidRDefault="00B77A1C" w:rsidP="007D3354">
      <w:pPr>
        <w:rPr>
          <w:rFonts w:ascii="Arial" w:eastAsia="Times New Roman" w:hAnsi="Arial" w:cs="Arial"/>
          <w:lang w:eastAsia="en-GB"/>
        </w:rPr>
      </w:pPr>
      <w:r w:rsidRPr="007D3354">
        <w:rPr>
          <w:rFonts w:ascii="Arial" w:eastAsia="Times New Roman" w:hAnsi="Arial" w:cs="Arial"/>
          <w:lang w:eastAsia="en-GB"/>
        </w:rPr>
        <w:t>The British Deaf Association’s BSL Alliance (which feeds into the BSL Advisory Board and advised the Government on the BSL Act 2022)</w:t>
      </w:r>
      <w:r w:rsidR="002B5639">
        <w:rPr>
          <w:rFonts w:ascii="Arial" w:hAnsi="Arial" w:cs="Arial"/>
          <w:lang w:eastAsia="en-GB"/>
        </w:rPr>
        <w:br/>
      </w:r>
      <w:r w:rsidR="006B2D44" w:rsidRPr="007D3354">
        <w:rPr>
          <w:rFonts w:ascii="Arial" w:eastAsia="Times New Roman" w:hAnsi="Arial" w:cs="Arial"/>
          <w:lang w:eastAsia="en-GB"/>
        </w:rPr>
        <w:t xml:space="preserve">Liverpool City Region </w:t>
      </w:r>
      <w:r w:rsidRPr="007D3354">
        <w:rPr>
          <w:rFonts w:ascii="Arial" w:eastAsia="Times New Roman" w:hAnsi="Arial" w:cs="Arial"/>
          <w:lang w:eastAsia="en-GB"/>
        </w:rPr>
        <w:t>Digital Inclusion Network</w:t>
      </w:r>
      <w:r w:rsidR="002B5639">
        <w:rPr>
          <w:rFonts w:ascii="Arial" w:hAnsi="Arial" w:cs="Arial"/>
          <w:lang w:eastAsia="en-GB"/>
        </w:rPr>
        <w:br/>
      </w:r>
      <w:r w:rsidRPr="007D3354">
        <w:rPr>
          <w:rFonts w:ascii="Arial" w:eastAsia="Times New Roman" w:hAnsi="Arial" w:cs="Arial"/>
          <w:lang w:eastAsia="en-GB"/>
        </w:rPr>
        <w:t xml:space="preserve">Healthwatch Liverpool, </w:t>
      </w:r>
      <w:r w:rsidR="002B5639">
        <w:rPr>
          <w:rFonts w:ascii="Arial" w:hAnsi="Arial" w:cs="Arial"/>
          <w:lang w:eastAsia="en-GB"/>
        </w:rPr>
        <w:br/>
      </w:r>
      <w:r w:rsidRPr="007D3354">
        <w:rPr>
          <w:rFonts w:ascii="Arial" w:eastAsia="Times New Roman" w:hAnsi="Arial" w:cs="Arial"/>
          <w:lang w:eastAsia="en-GB"/>
        </w:rPr>
        <w:t>Liverpool Women’s Hospital</w:t>
      </w:r>
      <w:r w:rsidR="002B5639">
        <w:rPr>
          <w:rFonts w:ascii="Arial" w:hAnsi="Arial" w:cs="Arial"/>
          <w:lang w:eastAsia="en-GB"/>
        </w:rPr>
        <w:br/>
      </w:r>
      <w:proofErr w:type="spellStart"/>
      <w:r w:rsidRPr="007D3354">
        <w:rPr>
          <w:rFonts w:ascii="Arial" w:eastAsia="Times New Roman" w:hAnsi="Arial" w:cs="Arial"/>
          <w:lang w:eastAsia="en-GB"/>
        </w:rPr>
        <w:t>Arrowe</w:t>
      </w:r>
      <w:proofErr w:type="spellEnd"/>
      <w:r w:rsidRPr="007D3354">
        <w:rPr>
          <w:rFonts w:ascii="Arial" w:eastAsia="Times New Roman" w:hAnsi="Arial" w:cs="Arial"/>
          <w:lang w:eastAsia="en-GB"/>
        </w:rPr>
        <w:t xml:space="preserve"> Park Hospital</w:t>
      </w:r>
    </w:p>
    <w:p w14:paraId="2EE42D04" w14:textId="77777777" w:rsidR="0031209B" w:rsidRPr="007D3354" w:rsidRDefault="0031209B" w:rsidP="007D3354">
      <w:pPr>
        <w:rPr>
          <w:rFonts w:ascii="Arial" w:eastAsia="Times New Roman" w:hAnsi="Arial" w:cs="Arial"/>
          <w:lang w:eastAsia="en-GB"/>
        </w:rPr>
      </w:pPr>
      <w:r w:rsidRPr="007D3354">
        <w:rPr>
          <w:rFonts w:ascii="Arial" w:eastAsia="Times New Roman" w:hAnsi="Arial" w:cs="Arial"/>
          <w:lang w:eastAsia="en-GB"/>
        </w:rPr>
        <w:br w:type="page"/>
      </w:r>
    </w:p>
    <w:p w14:paraId="276AEA0C" w14:textId="3FDC3DE9" w:rsidR="0031209B" w:rsidRDefault="0031209B" w:rsidP="00A16CF5">
      <w:pPr>
        <w:pStyle w:val="Heading1"/>
      </w:pPr>
      <w:r w:rsidRPr="001E3EA9">
        <w:lastRenderedPageBreak/>
        <w:t>Appendix 2: SWOT analysis of peers and competitors.</w:t>
      </w:r>
    </w:p>
    <w:p w14:paraId="144DB45E" w14:textId="77777777" w:rsidR="00A16CF5" w:rsidRPr="00A16CF5" w:rsidRDefault="00A16CF5" w:rsidP="00A16CF5"/>
    <w:tbl>
      <w:tblPr>
        <w:tblStyle w:val="TableGrid"/>
        <w:tblW w:w="0" w:type="auto"/>
        <w:tblLook w:val="04A0" w:firstRow="1" w:lastRow="0" w:firstColumn="1" w:lastColumn="0" w:noHBand="0" w:noVBand="1"/>
      </w:tblPr>
      <w:tblGrid>
        <w:gridCol w:w="1414"/>
        <w:gridCol w:w="1842"/>
        <w:gridCol w:w="1287"/>
        <w:gridCol w:w="2246"/>
        <w:gridCol w:w="2227"/>
      </w:tblGrid>
      <w:tr w:rsidR="0031209B" w:rsidRPr="00A16CF5" w14:paraId="65508C8C" w14:textId="77777777" w:rsidTr="00A16CF5">
        <w:tc>
          <w:tcPr>
            <w:tcW w:w="1414" w:type="dxa"/>
          </w:tcPr>
          <w:p w14:paraId="4BA198D6" w14:textId="6E9BF510" w:rsidR="0031209B" w:rsidRPr="00A16CF5" w:rsidRDefault="0031209B" w:rsidP="00203076">
            <w:pPr>
              <w:rPr>
                <w:rFonts w:asciiTheme="majorHAnsi" w:hAnsiTheme="majorHAnsi" w:cstheme="majorHAnsi"/>
                <w:b/>
              </w:rPr>
            </w:pPr>
            <w:r w:rsidRPr="00A16CF5">
              <w:rPr>
                <w:rFonts w:asciiTheme="majorHAnsi" w:hAnsiTheme="majorHAnsi" w:cstheme="majorHAnsi"/>
                <w:b/>
              </w:rPr>
              <w:t>Who</w:t>
            </w:r>
          </w:p>
        </w:tc>
        <w:tc>
          <w:tcPr>
            <w:tcW w:w="1842" w:type="dxa"/>
          </w:tcPr>
          <w:p w14:paraId="117138B7" w14:textId="77777777" w:rsidR="0031209B" w:rsidRPr="00A16CF5" w:rsidRDefault="0031209B" w:rsidP="00203076">
            <w:pPr>
              <w:rPr>
                <w:rFonts w:asciiTheme="majorHAnsi" w:hAnsiTheme="majorHAnsi" w:cstheme="majorHAnsi"/>
                <w:b/>
              </w:rPr>
            </w:pPr>
            <w:r w:rsidRPr="00A16CF5">
              <w:rPr>
                <w:rFonts w:asciiTheme="majorHAnsi" w:hAnsiTheme="majorHAnsi" w:cstheme="majorHAnsi"/>
                <w:b/>
              </w:rPr>
              <w:t>What</w:t>
            </w:r>
          </w:p>
        </w:tc>
        <w:tc>
          <w:tcPr>
            <w:tcW w:w="1287" w:type="dxa"/>
          </w:tcPr>
          <w:p w14:paraId="3F997855" w14:textId="77777777" w:rsidR="0031209B" w:rsidRPr="00A16CF5" w:rsidRDefault="0031209B" w:rsidP="00203076">
            <w:pPr>
              <w:rPr>
                <w:rFonts w:asciiTheme="majorHAnsi" w:hAnsiTheme="majorHAnsi" w:cstheme="majorHAnsi"/>
                <w:b/>
              </w:rPr>
            </w:pPr>
            <w:r w:rsidRPr="00A16CF5">
              <w:rPr>
                <w:rFonts w:asciiTheme="majorHAnsi" w:hAnsiTheme="majorHAnsi" w:cstheme="majorHAnsi"/>
                <w:b/>
              </w:rPr>
              <w:t>Target market</w:t>
            </w:r>
          </w:p>
        </w:tc>
        <w:tc>
          <w:tcPr>
            <w:tcW w:w="2246" w:type="dxa"/>
          </w:tcPr>
          <w:p w14:paraId="7DAA2307" w14:textId="77777777" w:rsidR="0031209B" w:rsidRPr="00A16CF5" w:rsidRDefault="0031209B" w:rsidP="00203076">
            <w:pPr>
              <w:rPr>
                <w:rFonts w:asciiTheme="majorHAnsi" w:hAnsiTheme="majorHAnsi" w:cstheme="majorHAnsi"/>
                <w:b/>
              </w:rPr>
            </w:pPr>
            <w:r w:rsidRPr="00A16CF5">
              <w:rPr>
                <w:rFonts w:asciiTheme="majorHAnsi" w:hAnsiTheme="majorHAnsi" w:cstheme="majorHAnsi"/>
                <w:b/>
              </w:rPr>
              <w:t>Strengths</w:t>
            </w:r>
          </w:p>
        </w:tc>
        <w:tc>
          <w:tcPr>
            <w:tcW w:w="2227" w:type="dxa"/>
          </w:tcPr>
          <w:p w14:paraId="030EAEB2" w14:textId="77777777" w:rsidR="0031209B" w:rsidRPr="00A16CF5" w:rsidRDefault="0031209B" w:rsidP="00203076">
            <w:pPr>
              <w:rPr>
                <w:rFonts w:asciiTheme="majorHAnsi" w:hAnsiTheme="majorHAnsi" w:cstheme="majorHAnsi"/>
                <w:b/>
              </w:rPr>
            </w:pPr>
            <w:r w:rsidRPr="00A16CF5">
              <w:rPr>
                <w:rFonts w:asciiTheme="majorHAnsi" w:hAnsiTheme="majorHAnsi" w:cstheme="majorHAnsi"/>
                <w:b/>
              </w:rPr>
              <w:t>Observations</w:t>
            </w:r>
          </w:p>
        </w:tc>
      </w:tr>
      <w:tr w:rsidR="0031209B" w:rsidRPr="00A16CF5" w14:paraId="2FC82CE5" w14:textId="77777777" w:rsidTr="00A16CF5">
        <w:tc>
          <w:tcPr>
            <w:tcW w:w="1414" w:type="dxa"/>
          </w:tcPr>
          <w:p w14:paraId="5E2CC54E" w14:textId="48C888F7" w:rsidR="0031209B" w:rsidRPr="00A16CF5" w:rsidRDefault="0031209B" w:rsidP="00203076">
            <w:pPr>
              <w:rPr>
                <w:rFonts w:asciiTheme="majorHAnsi" w:hAnsiTheme="majorHAnsi" w:cstheme="majorHAnsi"/>
              </w:rPr>
            </w:pPr>
            <w:r w:rsidRPr="00A16CF5">
              <w:rPr>
                <w:rFonts w:asciiTheme="majorHAnsi" w:hAnsiTheme="majorHAnsi" w:cstheme="majorHAnsi"/>
              </w:rPr>
              <w:t>S</w:t>
            </w:r>
            <w:r w:rsidR="006B2D44" w:rsidRPr="00A16CF5">
              <w:rPr>
                <w:rFonts w:asciiTheme="majorHAnsi" w:hAnsiTheme="majorHAnsi" w:cstheme="majorHAnsi"/>
              </w:rPr>
              <w:t xml:space="preserve">EA </w:t>
            </w:r>
            <w:r w:rsidRPr="00A16CF5">
              <w:rPr>
                <w:rFonts w:asciiTheme="majorHAnsi" w:hAnsiTheme="majorHAnsi" w:cstheme="majorHAnsi"/>
              </w:rPr>
              <w:t>Recruitment</w:t>
            </w:r>
          </w:p>
        </w:tc>
        <w:tc>
          <w:tcPr>
            <w:tcW w:w="1842" w:type="dxa"/>
          </w:tcPr>
          <w:p w14:paraId="769A2822"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Social Care Services in the community.</w:t>
            </w:r>
          </w:p>
          <w:p w14:paraId="1302A8A6"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Residential Care provision</w:t>
            </w:r>
          </w:p>
        </w:tc>
        <w:tc>
          <w:tcPr>
            <w:tcW w:w="1287" w:type="dxa"/>
          </w:tcPr>
          <w:p w14:paraId="680CAB5D"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Deaf individuals, Local Authorities</w:t>
            </w:r>
          </w:p>
        </w:tc>
        <w:tc>
          <w:tcPr>
            <w:tcW w:w="2246" w:type="dxa"/>
          </w:tcPr>
          <w:p w14:paraId="4916FE6E"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CQC – Outstanding</w:t>
            </w:r>
          </w:p>
          <w:p w14:paraId="122B8E2B"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Large workforce</w:t>
            </w:r>
          </w:p>
          <w:p w14:paraId="2BF9B0AF"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Social Enterprise</w:t>
            </w:r>
          </w:p>
        </w:tc>
        <w:tc>
          <w:tcPr>
            <w:tcW w:w="2227" w:type="dxa"/>
          </w:tcPr>
          <w:p w14:paraId="24FBF1BB"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Rapid expansion on a regional and national level.</w:t>
            </w:r>
          </w:p>
          <w:p w14:paraId="707569B3"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Local Authorities are keen to move away from residential care models.</w:t>
            </w:r>
          </w:p>
          <w:p w14:paraId="6364DEE7" w14:textId="77777777" w:rsidR="0031209B" w:rsidRPr="00A16CF5" w:rsidRDefault="0031209B" w:rsidP="00203076">
            <w:pPr>
              <w:rPr>
                <w:rFonts w:asciiTheme="majorHAnsi" w:hAnsiTheme="majorHAnsi" w:cstheme="majorHAnsi"/>
              </w:rPr>
            </w:pPr>
          </w:p>
        </w:tc>
      </w:tr>
      <w:tr w:rsidR="0031209B" w:rsidRPr="00A16CF5" w14:paraId="567CDFAA" w14:textId="77777777" w:rsidTr="00A16CF5">
        <w:tc>
          <w:tcPr>
            <w:tcW w:w="1414" w:type="dxa"/>
          </w:tcPr>
          <w:p w14:paraId="2D6F1307"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Deaf Active</w:t>
            </w:r>
          </w:p>
        </w:tc>
        <w:tc>
          <w:tcPr>
            <w:tcW w:w="1842" w:type="dxa"/>
          </w:tcPr>
          <w:p w14:paraId="1939B21C"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 xml:space="preserve">Youth services and BSL training </w:t>
            </w:r>
          </w:p>
        </w:tc>
        <w:tc>
          <w:tcPr>
            <w:tcW w:w="1287" w:type="dxa"/>
          </w:tcPr>
          <w:p w14:paraId="5572A959"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Deaf children, Families, individuals seeking BSL training.</w:t>
            </w:r>
          </w:p>
          <w:p w14:paraId="2AD7989F"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Deaf fitness</w:t>
            </w:r>
          </w:p>
        </w:tc>
        <w:tc>
          <w:tcPr>
            <w:tcW w:w="2246" w:type="dxa"/>
          </w:tcPr>
          <w:p w14:paraId="2C06C4B5"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Predominately young, Deaf workforce.</w:t>
            </w:r>
          </w:p>
          <w:p w14:paraId="1AB52F65"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Great community facilities</w:t>
            </w:r>
          </w:p>
          <w:p w14:paraId="33E7EECA"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Key MSDP partner.</w:t>
            </w:r>
          </w:p>
          <w:p w14:paraId="63C07E97"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Strong fitness offer</w:t>
            </w:r>
          </w:p>
          <w:p w14:paraId="6AC5646F"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Activities for Deaf children and families.</w:t>
            </w:r>
          </w:p>
          <w:p w14:paraId="31AAE0A6" w14:textId="77777777" w:rsidR="0031209B" w:rsidRPr="00A16CF5" w:rsidRDefault="0031209B" w:rsidP="00203076">
            <w:pPr>
              <w:rPr>
                <w:rFonts w:asciiTheme="majorHAnsi" w:hAnsiTheme="majorHAnsi" w:cstheme="majorHAnsi"/>
              </w:rPr>
            </w:pPr>
          </w:p>
        </w:tc>
        <w:tc>
          <w:tcPr>
            <w:tcW w:w="2227" w:type="dxa"/>
          </w:tcPr>
          <w:p w14:paraId="0379108F"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Set up as a charity with a CIC arm.</w:t>
            </w:r>
          </w:p>
        </w:tc>
      </w:tr>
      <w:tr w:rsidR="0031209B" w:rsidRPr="00A16CF5" w14:paraId="40801DBA" w14:textId="77777777" w:rsidTr="00A16CF5">
        <w:tc>
          <w:tcPr>
            <w:tcW w:w="1414" w:type="dxa"/>
          </w:tcPr>
          <w:p w14:paraId="0F9D72EC" w14:textId="503B48DE" w:rsidR="0031209B" w:rsidRPr="00A16CF5" w:rsidRDefault="0031209B" w:rsidP="00203076">
            <w:pPr>
              <w:rPr>
                <w:rFonts w:asciiTheme="majorHAnsi" w:hAnsiTheme="majorHAnsi" w:cstheme="majorHAnsi"/>
              </w:rPr>
            </w:pPr>
            <w:proofErr w:type="spellStart"/>
            <w:r w:rsidRPr="00A16CF5">
              <w:rPr>
                <w:rFonts w:asciiTheme="majorHAnsi" w:hAnsiTheme="majorHAnsi" w:cstheme="majorHAnsi"/>
              </w:rPr>
              <w:t>SignHealth</w:t>
            </w:r>
            <w:proofErr w:type="spellEnd"/>
          </w:p>
        </w:tc>
        <w:tc>
          <w:tcPr>
            <w:tcW w:w="1842" w:type="dxa"/>
          </w:tcPr>
          <w:p w14:paraId="264E8C5F"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Deaf Mental Health</w:t>
            </w:r>
          </w:p>
        </w:tc>
        <w:tc>
          <w:tcPr>
            <w:tcW w:w="1287" w:type="dxa"/>
          </w:tcPr>
          <w:p w14:paraId="2E6BDAAD" w14:textId="22912A7E" w:rsidR="0031209B" w:rsidRPr="00A16CF5" w:rsidRDefault="0031209B" w:rsidP="00203076">
            <w:pPr>
              <w:rPr>
                <w:rFonts w:asciiTheme="majorHAnsi" w:hAnsiTheme="majorHAnsi" w:cstheme="majorHAnsi"/>
              </w:rPr>
            </w:pPr>
            <w:r w:rsidRPr="00A16CF5">
              <w:rPr>
                <w:rFonts w:asciiTheme="majorHAnsi" w:hAnsiTheme="majorHAnsi" w:cstheme="majorHAnsi"/>
              </w:rPr>
              <w:t>Deaf people needing mental health support or domestic abuse support</w:t>
            </w:r>
            <w:r w:rsidR="003E2F00" w:rsidRPr="00A16CF5">
              <w:rPr>
                <w:rFonts w:asciiTheme="majorHAnsi" w:hAnsiTheme="majorHAnsi" w:cstheme="majorHAnsi"/>
              </w:rPr>
              <w:t xml:space="preserve">. </w:t>
            </w:r>
            <w:r w:rsidRPr="00A16CF5">
              <w:rPr>
                <w:rFonts w:asciiTheme="majorHAnsi" w:hAnsiTheme="majorHAnsi" w:cstheme="majorHAnsi"/>
              </w:rPr>
              <w:t>Care services on outreach and residential care</w:t>
            </w:r>
          </w:p>
        </w:tc>
        <w:tc>
          <w:tcPr>
            <w:tcW w:w="2246" w:type="dxa"/>
          </w:tcPr>
          <w:p w14:paraId="7AB0E13B"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CQC registered care services.</w:t>
            </w:r>
          </w:p>
          <w:p w14:paraId="6EBD9216"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Large organisation.</w:t>
            </w:r>
          </w:p>
          <w:p w14:paraId="799A475B"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Strong MSDP partner</w:t>
            </w:r>
          </w:p>
        </w:tc>
        <w:tc>
          <w:tcPr>
            <w:tcW w:w="2227" w:type="dxa"/>
          </w:tcPr>
          <w:p w14:paraId="2EB06785" w14:textId="1E62497D" w:rsidR="0031209B" w:rsidRPr="00A16CF5" w:rsidRDefault="00EF6360" w:rsidP="00203076">
            <w:pPr>
              <w:rPr>
                <w:rFonts w:asciiTheme="majorHAnsi" w:hAnsiTheme="majorHAnsi" w:cstheme="majorHAnsi"/>
              </w:rPr>
            </w:pPr>
            <w:r w:rsidRPr="00A16CF5">
              <w:rPr>
                <w:rFonts w:asciiTheme="majorHAnsi" w:hAnsiTheme="majorHAnsi" w:cstheme="majorHAnsi"/>
              </w:rPr>
              <w:t>Little</w:t>
            </w:r>
            <w:r w:rsidR="0031209B" w:rsidRPr="00A16CF5">
              <w:rPr>
                <w:rFonts w:asciiTheme="majorHAnsi" w:hAnsiTheme="majorHAnsi" w:cstheme="majorHAnsi"/>
              </w:rPr>
              <w:t xml:space="preserve"> presence in Merseyside</w:t>
            </w:r>
            <w:r w:rsidRPr="00A16CF5">
              <w:rPr>
                <w:rFonts w:asciiTheme="majorHAnsi" w:hAnsiTheme="majorHAnsi" w:cstheme="majorHAnsi"/>
              </w:rPr>
              <w:t xml:space="preserve">. </w:t>
            </w:r>
            <w:r w:rsidR="0031209B" w:rsidRPr="00A16CF5">
              <w:rPr>
                <w:rFonts w:asciiTheme="majorHAnsi" w:hAnsiTheme="majorHAnsi" w:cstheme="majorHAnsi"/>
              </w:rPr>
              <w:t>Nearest outreach services are currently in Greater Manchester.</w:t>
            </w:r>
          </w:p>
        </w:tc>
      </w:tr>
      <w:tr w:rsidR="0031209B" w:rsidRPr="00A16CF5" w14:paraId="709C8A31" w14:textId="77777777" w:rsidTr="00A16CF5">
        <w:tc>
          <w:tcPr>
            <w:tcW w:w="1414" w:type="dxa"/>
          </w:tcPr>
          <w:p w14:paraId="0E013C32"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Deafness Resource Centre</w:t>
            </w:r>
          </w:p>
        </w:tc>
        <w:tc>
          <w:tcPr>
            <w:tcW w:w="1842" w:type="dxa"/>
          </w:tcPr>
          <w:p w14:paraId="606EF28C"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Community and centre-based services for Deaf and hard of hearing people. Aids and Equipment services.</w:t>
            </w:r>
          </w:p>
          <w:p w14:paraId="1B5BE165"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Families and CYP project.</w:t>
            </w:r>
          </w:p>
          <w:p w14:paraId="2EE28ED3"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Interpreting services.</w:t>
            </w:r>
          </w:p>
          <w:p w14:paraId="19EF5728" w14:textId="77777777" w:rsidR="0031209B" w:rsidRDefault="0031209B" w:rsidP="00203076">
            <w:pPr>
              <w:rPr>
                <w:rFonts w:asciiTheme="majorHAnsi" w:hAnsiTheme="majorHAnsi" w:cstheme="majorHAnsi"/>
              </w:rPr>
            </w:pPr>
            <w:r w:rsidRPr="00A16CF5">
              <w:rPr>
                <w:rFonts w:asciiTheme="majorHAnsi" w:hAnsiTheme="majorHAnsi" w:cstheme="majorHAnsi"/>
              </w:rPr>
              <w:t>BSL training</w:t>
            </w:r>
          </w:p>
          <w:p w14:paraId="448DF1CB" w14:textId="77777777" w:rsidR="002A781E" w:rsidRPr="00A16CF5" w:rsidRDefault="002A781E" w:rsidP="00203076">
            <w:pPr>
              <w:rPr>
                <w:rFonts w:asciiTheme="majorHAnsi" w:hAnsiTheme="majorHAnsi" w:cstheme="majorHAnsi"/>
              </w:rPr>
            </w:pPr>
          </w:p>
        </w:tc>
        <w:tc>
          <w:tcPr>
            <w:tcW w:w="1287" w:type="dxa"/>
          </w:tcPr>
          <w:p w14:paraId="1481DAFB"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Deaf and hard of hearing people</w:t>
            </w:r>
          </w:p>
        </w:tc>
        <w:tc>
          <w:tcPr>
            <w:tcW w:w="2246" w:type="dxa"/>
          </w:tcPr>
          <w:p w14:paraId="54BA87AE"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Key partner</w:t>
            </w:r>
          </w:p>
          <w:p w14:paraId="12F3F668"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Based in St Helens and run services in Halton and Knowsley under Local Authority contract.</w:t>
            </w:r>
          </w:p>
          <w:p w14:paraId="34409F3E" w14:textId="1C6B2855" w:rsidR="0031209B" w:rsidRPr="00A16CF5" w:rsidRDefault="00B23B12" w:rsidP="00203076">
            <w:pPr>
              <w:rPr>
                <w:rFonts w:asciiTheme="majorHAnsi" w:hAnsiTheme="majorHAnsi" w:cstheme="majorHAnsi"/>
              </w:rPr>
            </w:pPr>
            <w:r w:rsidRPr="00A16CF5">
              <w:rPr>
                <w:rFonts w:asciiTheme="majorHAnsi" w:hAnsiTheme="majorHAnsi" w:cstheme="majorHAnsi"/>
              </w:rPr>
              <w:t>Strong</w:t>
            </w:r>
            <w:r w:rsidR="0031209B" w:rsidRPr="00A16CF5">
              <w:rPr>
                <w:rFonts w:asciiTheme="majorHAnsi" w:hAnsiTheme="majorHAnsi" w:cstheme="majorHAnsi"/>
              </w:rPr>
              <w:t xml:space="preserve"> on grant funded programmes for social benefit</w:t>
            </w:r>
            <w:r w:rsidR="00EF6360" w:rsidRPr="00A16CF5">
              <w:rPr>
                <w:rFonts w:asciiTheme="majorHAnsi" w:hAnsiTheme="majorHAnsi" w:cstheme="majorHAnsi"/>
              </w:rPr>
              <w:t xml:space="preserve">. </w:t>
            </w:r>
            <w:r w:rsidR="0031209B" w:rsidRPr="00A16CF5">
              <w:rPr>
                <w:rFonts w:asciiTheme="majorHAnsi" w:hAnsiTheme="majorHAnsi" w:cstheme="majorHAnsi"/>
              </w:rPr>
              <w:t>Currently running Merseyside wide children and families’ programme.</w:t>
            </w:r>
          </w:p>
        </w:tc>
        <w:tc>
          <w:tcPr>
            <w:tcW w:w="2227" w:type="dxa"/>
          </w:tcPr>
          <w:p w14:paraId="2E29CE7D"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Does not work in social care services.</w:t>
            </w:r>
          </w:p>
          <w:p w14:paraId="14E35765"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Holds some Interpreting contracts for hospitals.</w:t>
            </w:r>
          </w:p>
        </w:tc>
      </w:tr>
      <w:tr w:rsidR="0031209B" w:rsidRPr="00A16CF5" w14:paraId="7C4C7A4D" w14:textId="77777777" w:rsidTr="00A16CF5">
        <w:tc>
          <w:tcPr>
            <w:tcW w:w="1414" w:type="dxa"/>
          </w:tcPr>
          <w:p w14:paraId="406E6519"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lastRenderedPageBreak/>
              <w:t>Signalise Co-operative</w:t>
            </w:r>
          </w:p>
        </w:tc>
        <w:tc>
          <w:tcPr>
            <w:tcW w:w="1842" w:type="dxa"/>
          </w:tcPr>
          <w:p w14:paraId="66294E1D"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BSL interpreter services</w:t>
            </w:r>
          </w:p>
        </w:tc>
        <w:tc>
          <w:tcPr>
            <w:tcW w:w="1287" w:type="dxa"/>
          </w:tcPr>
          <w:p w14:paraId="59A6AD2A"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Local Authority contracts, NHS Trust contracts and Deaf individuals</w:t>
            </w:r>
          </w:p>
        </w:tc>
        <w:tc>
          <w:tcPr>
            <w:tcW w:w="2246" w:type="dxa"/>
          </w:tcPr>
          <w:p w14:paraId="6A4DFD0C"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Set up by Liverpool BSL Interpreters as a Community Co-operative with memberships.</w:t>
            </w:r>
          </w:p>
          <w:p w14:paraId="4CF19890" w14:textId="4C55FC29" w:rsidR="0031209B" w:rsidRPr="00A16CF5" w:rsidRDefault="0031209B" w:rsidP="00203076">
            <w:pPr>
              <w:rPr>
                <w:rFonts w:asciiTheme="majorHAnsi" w:hAnsiTheme="majorHAnsi" w:cstheme="majorHAnsi"/>
              </w:rPr>
            </w:pPr>
            <w:r w:rsidRPr="00A16CF5">
              <w:rPr>
                <w:rFonts w:asciiTheme="majorHAnsi" w:hAnsiTheme="majorHAnsi" w:cstheme="majorHAnsi"/>
              </w:rPr>
              <w:t>Strong market research and presence</w:t>
            </w:r>
            <w:r w:rsidR="003E2F00" w:rsidRPr="00A16CF5">
              <w:rPr>
                <w:rFonts w:asciiTheme="majorHAnsi" w:hAnsiTheme="majorHAnsi" w:cstheme="majorHAnsi"/>
              </w:rPr>
              <w:t xml:space="preserve">. </w:t>
            </w:r>
          </w:p>
          <w:p w14:paraId="6B76B908"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Successfully won several local tenders.</w:t>
            </w:r>
          </w:p>
          <w:p w14:paraId="44A55740" w14:textId="77777777" w:rsidR="0031209B" w:rsidRPr="00A16CF5" w:rsidRDefault="0031209B" w:rsidP="00203076">
            <w:pPr>
              <w:rPr>
                <w:rFonts w:asciiTheme="majorHAnsi" w:hAnsiTheme="majorHAnsi" w:cstheme="majorHAnsi"/>
              </w:rPr>
            </w:pPr>
            <w:r w:rsidRPr="00A16CF5">
              <w:rPr>
                <w:rFonts w:asciiTheme="majorHAnsi" w:hAnsiTheme="majorHAnsi" w:cstheme="majorHAnsi"/>
              </w:rPr>
              <w:t>Strong quality assurance.</w:t>
            </w:r>
          </w:p>
        </w:tc>
        <w:tc>
          <w:tcPr>
            <w:tcW w:w="2227" w:type="dxa"/>
          </w:tcPr>
          <w:p w14:paraId="16110918" w14:textId="34713C04" w:rsidR="0031209B" w:rsidRPr="00A16CF5" w:rsidRDefault="0031209B" w:rsidP="00203076">
            <w:pPr>
              <w:rPr>
                <w:rFonts w:asciiTheme="majorHAnsi" w:hAnsiTheme="majorHAnsi" w:cstheme="majorHAnsi"/>
              </w:rPr>
            </w:pPr>
            <w:r w:rsidRPr="00A16CF5">
              <w:rPr>
                <w:rFonts w:asciiTheme="majorHAnsi" w:hAnsiTheme="majorHAnsi" w:cstheme="majorHAnsi"/>
              </w:rPr>
              <w:t>Run by Deaf people and BSL Interpreters</w:t>
            </w:r>
            <w:r w:rsidR="003E2F00" w:rsidRPr="00A16CF5">
              <w:rPr>
                <w:rFonts w:asciiTheme="majorHAnsi" w:hAnsiTheme="majorHAnsi" w:cstheme="majorHAnsi"/>
              </w:rPr>
              <w:t xml:space="preserve">. </w:t>
            </w:r>
          </w:p>
          <w:p w14:paraId="2696A534" w14:textId="77777777" w:rsidR="0031209B" w:rsidRPr="00A16CF5" w:rsidRDefault="0031209B" w:rsidP="00203076">
            <w:pPr>
              <w:rPr>
                <w:rFonts w:asciiTheme="majorHAnsi" w:hAnsiTheme="majorHAnsi" w:cstheme="majorHAnsi"/>
              </w:rPr>
            </w:pPr>
          </w:p>
        </w:tc>
      </w:tr>
    </w:tbl>
    <w:p w14:paraId="5300D1FB" w14:textId="77777777" w:rsidR="001A5E3F" w:rsidRPr="001A5E3F" w:rsidRDefault="001A5E3F" w:rsidP="00B77A1C">
      <w:pPr>
        <w:spacing w:after="0" w:line="240" w:lineRule="auto"/>
        <w:rPr>
          <w:rFonts w:ascii="Arial" w:hAnsi="Arial" w:cs="Arial"/>
        </w:rPr>
      </w:pPr>
    </w:p>
    <w:sectPr w:rsidR="001A5E3F" w:rsidRPr="001A5E3F" w:rsidSect="00D83F25">
      <w:footerReference w:type="default" r:id="rId30"/>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961FC" w14:textId="77777777" w:rsidR="00CE00E0" w:rsidRDefault="00CE00E0" w:rsidP="000D2725">
      <w:pPr>
        <w:spacing w:after="0" w:line="240" w:lineRule="auto"/>
      </w:pPr>
      <w:r>
        <w:separator/>
      </w:r>
    </w:p>
  </w:endnote>
  <w:endnote w:type="continuationSeparator" w:id="0">
    <w:p w14:paraId="0A8F53E5" w14:textId="77777777" w:rsidR="00CE00E0" w:rsidRDefault="00CE00E0" w:rsidP="000D2725">
      <w:pPr>
        <w:spacing w:after="0" w:line="240" w:lineRule="auto"/>
      </w:pPr>
      <w:r>
        <w:continuationSeparator/>
      </w:r>
    </w:p>
  </w:endnote>
  <w:endnote w:type="continuationNotice" w:id="1">
    <w:p w14:paraId="7C743E5E" w14:textId="77777777" w:rsidR="00CE00E0" w:rsidRDefault="00CE00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6460350"/>
      <w:docPartObj>
        <w:docPartGallery w:val="Page Numbers (Bottom of Page)"/>
        <w:docPartUnique/>
      </w:docPartObj>
    </w:sdtPr>
    <w:sdtEndPr>
      <w:rPr>
        <w:noProof/>
      </w:rPr>
    </w:sdtEndPr>
    <w:sdtContent>
      <w:p w14:paraId="2B498174" w14:textId="6DF7F3FD" w:rsidR="000D2725" w:rsidRDefault="000D27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9D0396" w14:textId="77777777" w:rsidR="000D2725" w:rsidRDefault="000D2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2D04E" w14:textId="77777777" w:rsidR="00CE00E0" w:rsidRDefault="00CE00E0" w:rsidP="000D2725">
      <w:pPr>
        <w:spacing w:after="0" w:line="240" w:lineRule="auto"/>
      </w:pPr>
      <w:r>
        <w:separator/>
      </w:r>
    </w:p>
  </w:footnote>
  <w:footnote w:type="continuationSeparator" w:id="0">
    <w:p w14:paraId="0B24AC1F" w14:textId="77777777" w:rsidR="00CE00E0" w:rsidRDefault="00CE00E0" w:rsidP="000D2725">
      <w:pPr>
        <w:spacing w:after="0" w:line="240" w:lineRule="auto"/>
      </w:pPr>
      <w:r>
        <w:continuationSeparator/>
      </w:r>
    </w:p>
  </w:footnote>
  <w:footnote w:type="continuationNotice" w:id="1">
    <w:p w14:paraId="2AAC0411" w14:textId="77777777" w:rsidR="00CE00E0" w:rsidRDefault="00CE00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518B1"/>
    <w:multiLevelType w:val="hybridMultilevel"/>
    <w:tmpl w:val="43904396"/>
    <w:lvl w:ilvl="0" w:tplc="0809000F">
      <w:start w:val="1"/>
      <w:numFmt w:val="decimal"/>
      <w:lvlText w:val="%1."/>
      <w:lvlJc w:val="left"/>
      <w:pPr>
        <w:ind w:left="1353" w:hanging="360"/>
      </w:pPr>
      <w:rPr>
        <w:rFonts w:hint="default"/>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 w15:restartNumberingAfterBreak="0">
    <w:nsid w:val="17490132"/>
    <w:multiLevelType w:val="hybridMultilevel"/>
    <w:tmpl w:val="AD5C2EEE"/>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50265E0"/>
    <w:multiLevelType w:val="hybridMultilevel"/>
    <w:tmpl w:val="2C565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A2630EC"/>
    <w:multiLevelType w:val="hybridMultilevel"/>
    <w:tmpl w:val="3990C206"/>
    <w:lvl w:ilvl="0" w:tplc="E432105C">
      <w:start w:val="1"/>
      <w:numFmt w:val="bullet"/>
      <w:lvlText w:val=""/>
      <w:lvlJc w:val="left"/>
      <w:pPr>
        <w:tabs>
          <w:tab w:val="num" w:pos="720"/>
        </w:tabs>
        <w:ind w:left="720" w:hanging="360"/>
      </w:pPr>
      <w:rPr>
        <w:rFonts w:ascii="Wingdings" w:hAnsi="Wingdings" w:hint="default"/>
      </w:rPr>
    </w:lvl>
    <w:lvl w:ilvl="1" w:tplc="FBA20E56" w:tentative="1">
      <w:start w:val="1"/>
      <w:numFmt w:val="bullet"/>
      <w:lvlText w:val=""/>
      <w:lvlJc w:val="left"/>
      <w:pPr>
        <w:tabs>
          <w:tab w:val="num" w:pos="1440"/>
        </w:tabs>
        <w:ind w:left="1440" w:hanging="360"/>
      </w:pPr>
      <w:rPr>
        <w:rFonts w:ascii="Wingdings" w:hAnsi="Wingdings" w:hint="default"/>
      </w:rPr>
    </w:lvl>
    <w:lvl w:ilvl="2" w:tplc="505678E8" w:tentative="1">
      <w:start w:val="1"/>
      <w:numFmt w:val="bullet"/>
      <w:lvlText w:val=""/>
      <w:lvlJc w:val="left"/>
      <w:pPr>
        <w:tabs>
          <w:tab w:val="num" w:pos="2160"/>
        </w:tabs>
        <w:ind w:left="2160" w:hanging="360"/>
      </w:pPr>
      <w:rPr>
        <w:rFonts w:ascii="Wingdings" w:hAnsi="Wingdings" w:hint="default"/>
      </w:rPr>
    </w:lvl>
    <w:lvl w:ilvl="3" w:tplc="01382DC6" w:tentative="1">
      <w:start w:val="1"/>
      <w:numFmt w:val="bullet"/>
      <w:lvlText w:val=""/>
      <w:lvlJc w:val="left"/>
      <w:pPr>
        <w:tabs>
          <w:tab w:val="num" w:pos="2880"/>
        </w:tabs>
        <w:ind w:left="2880" w:hanging="360"/>
      </w:pPr>
      <w:rPr>
        <w:rFonts w:ascii="Wingdings" w:hAnsi="Wingdings" w:hint="default"/>
      </w:rPr>
    </w:lvl>
    <w:lvl w:ilvl="4" w:tplc="8388911E" w:tentative="1">
      <w:start w:val="1"/>
      <w:numFmt w:val="bullet"/>
      <w:lvlText w:val=""/>
      <w:lvlJc w:val="left"/>
      <w:pPr>
        <w:tabs>
          <w:tab w:val="num" w:pos="3600"/>
        </w:tabs>
        <w:ind w:left="3600" w:hanging="360"/>
      </w:pPr>
      <w:rPr>
        <w:rFonts w:ascii="Wingdings" w:hAnsi="Wingdings" w:hint="default"/>
      </w:rPr>
    </w:lvl>
    <w:lvl w:ilvl="5" w:tplc="BE485002" w:tentative="1">
      <w:start w:val="1"/>
      <w:numFmt w:val="bullet"/>
      <w:lvlText w:val=""/>
      <w:lvlJc w:val="left"/>
      <w:pPr>
        <w:tabs>
          <w:tab w:val="num" w:pos="4320"/>
        </w:tabs>
        <w:ind w:left="4320" w:hanging="360"/>
      </w:pPr>
      <w:rPr>
        <w:rFonts w:ascii="Wingdings" w:hAnsi="Wingdings" w:hint="default"/>
      </w:rPr>
    </w:lvl>
    <w:lvl w:ilvl="6" w:tplc="D5BAD3A8" w:tentative="1">
      <w:start w:val="1"/>
      <w:numFmt w:val="bullet"/>
      <w:lvlText w:val=""/>
      <w:lvlJc w:val="left"/>
      <w:pPr>
        <w:tabs>
          <w:tab w:val="num" w:pos="5040"/>
        </w:tabs>
        <w:ind w:left="5040" w:hanging="360"/>
      </w:pPr>
      <w:rPr>
        <w:rFonts w:ascii="Wingdings" w:hAnsi="Wingdings" w:hint="default"/>
      </w:rPr>
    </w:lvl>
    <w:lvl w:ilvl="7" w:tplc="52E0B280" w:tentative="1">
      <w:start w:val="1"/>
      <w:numFmt w:val="bullet"/>
      <w:lvlText w:val=""/>
      <w:lvlJc w:val="left"/>
      <w:pPr>
        <w:tabs>
          <w:tab w:val="num" w:pos="5760"/>
        </w:tabs>
        <w:ind w:left="5760" w:hanging="360"/>
      </w:pPr>
      <w:rPr>
        <w:rFonts w:ascii="Wingdings" w:hAnsi="Wingdings" w:hint="default"/>
      </w:rPr>
    </w:lvl>
    <w:lvl w:ilvl="8" w:tplc="51EC35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B569E2"/>
    <w:multiLevelType w:val="hybridMultilevel"/>
    <w:tmpl w:val="C6BE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B57125"/>
    <w:multiLevelType w:val="hybridMultilevel"/>
    <w:tmpl w:val="C9CE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35261"/>
    <w:multiLevelType w:val="hybridMultilevel"/>
    <w:tmpl w:val="3F98F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067205"/>
    <w:multiLevelType w:val="hybridMultilevel"/>
    <w:tmpl w:val="18B424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7B3568D"/>
    <w:multiLevelType w:val="hybridMultilevel"/>
    <w:tmpl w:val="3354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F8460D"/>
    <w:multiLevelType w:val="hybridMultilevel"/>
    <w:tmpl w:val="6576EC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3B5EAE"/>
    <w:multiLevelType w:val="hybridMultilevel"/>
    <w:tmpl w:val="086EDCA2"/>
    <w:lvl w:ilvl="0" w:tplc="BD46AA00">
      <w:start w:val="1"/>
      <w:numFmt w:val="upperRoman"/>
      <w:lvlText w:val="%1."/>
      <w:lvlJc w:val="right"/>
      <w:pPr>
        <w:ind w:left="720" w:hanging="360"/>
      </w:pPr>
    </w:lvl>
    <w:lvl w:ilvl="1" w:tplc="5DFE7708">
      <w:start w:val="1"/>
      <w:numFmt w:val="lowerLetter"/>
      <w:lvlText w:val="%2."/>
      <w:lvlJc w:val="left"/>
      <w:pPr>
        <w:ind w:left="1440" w:hanging="360"/>
      </w:pPr>
    </w:lvl>
    <w:lvl w:ilvl="2" w:tplc="C8748FCC">
      <w:start w:val="1"/>
      <w:numFmt w:val="lowerRoman"/>
      <w:lvlText w:val="%3."/>
      <w:lvlJc w:val="right"/>
      <w:pPr>
        <w:ind w:left="2160" w:hanging="180"/>
      </w:pPr>
    </w:lvl>
    <w:lvl w:ilvl="3" w:tplc="28EA0F24">
      <w:start w:val="1"/>
      <w:numFmt w:val="decimal"/>
      <w:lvlText w:val="%4."/>
      <w:lvlJc w:val="left"/>
      <w:pPr>
        <w:ind w:left="2880" w:hanging="360"/>
      </w:pPr>
    </w:lvl>
    <w:lvl w:ilvl="4" w:tplc="5102445C">
      <w:start w:val="1"/>
      <w:numFmt w:val="lowerLetter"/>
      <w:lvlText w:val="%5."/>
      <w:lvlJc w:val="left"/>
      <w:pPr>
        <w:ind w:left="3600" w:hanging="360"/>
      </w:pPr>
    </w:lvl>
    <w:lvl w:ilvl="5" w:tplc="D3EA69FE">
      <w:start w:val="1"/>
      <w:numFmt w:val="lowerRoman"/>
      <w:lvlText w:val="%6."/>
      <w:lvlJc w:val="right"/>
      <w:pPr>
        <w:ind w:left="4320" w:hanging="180"/>
      </w:pPr>
    </w:lvl>
    <w:lvl w:ilvl="6" w:tplc="8FC4F67E">
      <w:start w:val="1"/>
      <w:numFmt w:val="decimal"/>
      <w:lvlText w:val="%7."/>
      <w:lvlJc w:val="left"/>
      <w:pPr>
        <w:ind w:left="5040" w:hanging="360"/>
      </w:pPr>
    </w:lvl>
    <w:lvl w:ilvl="7" w:tplc="01B84E88">
      <w:start w:val="1"/>
      <w:numFmt w:val="lowerLetter"/>
      <w:lvlText w:val="%8."/>
      <w:lvlJc w:val="left"/>
      <w:pPr>
        <w:ind w:left="5760" w:hanging="360"/>
      </w:pPr>
    </w:lvl>
    <w:lvl w:ilvl="8" w:tplc="1494B64E">
      <w:start w:val="1"/>
      <w:numFmt w:val="lowerRoman"/>
      <w:lvlText w:val="%9."/>
      <w:lvlJc w:val="right"/>
      <w:pPr>
        <w:ind w:left="6480" w:hanging="180"/>
      </w:pPr>
    </w:lvl>
  </w:abstractNum>
  <w:abstractNum w:abstractNumId="11" w15:restartNumberingAfterBreak="0">
    <w:nsid w:val="4BAD5ED7"/>
    <w:multiLevelType w:val="hybridMultilevel"/>
    <w:tmpl w:val="6CE06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C3977FE"/>
    <w:multiLevelType w:val="hybridMultilevel"/>
    <w:tmpl w:val="5148BC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F749564"/>
    <w:multiLevelType w:val="hybridMultilevel"/>
    <w:tmpl w:val="2B10899E"/>
    <w:lvl w:ilvl="0" w:tplc="050E6B48">
      <w:start w:val="1"/>
      <w:numFmt w:val="decimal"/>
      <w:lvlText w:val="%1."/>
      <w:lvlJc w:val="left"/>
      <w:pPr>
        <w:ind w:left="720" w:hanging="360"/>
      </w:pPr>
    </w:lvl>
    <w:lvl w:ilvl="1" w:tplc="4386EBD4">
      <w:start w:val="1"/>
      <w:numFmt w:val="lowerLetter"/>
      <w:lvlText w:val="%2."/>
      <w:lvlJc w:val="left"/>
      <w:pPr>
        <w:ind w:left="1440" w:hanging="360"/>
      </w:pPr>
    </w:lvl>
    <w:lvl w:ilvl="2" w:tplc="D5DCE310">
      <w:start w:val="1"/>
      <w:numFmt w:val="lowerRoman"/>
      <w:lvlText w:val="%3."/>
      <w:lvlJc w:val="right"/>
      <w:pPr>
        <w:ind w:left="2160" w:hanging="180"/>
      </w:pPr>
    </w:lvl>
    <w:lvl w:ilvl="3" w:tplc="8A64BF5A">
      <w:start w:val="1"/>
      <w:numFmt w:val="decimal"/>
      <w:lvlText w:val="%4."/>
      <w:lvlJc w:val="left"/>
      <w:pPr>
        <w:ind w:left="2880" w:hanging="360"/>
      </w:pPr>
    </w:lvl>
    <w:lvl w:ilvl="4" w:tplc="673A903E">
      <w:start w:val="1"/>
      <w:numFmt w:val="lowerLetter"/>
      <w:lvlText w:val="%5."/>
      <w:lvlJc w:val="left"/>
      <w:pPr>
        <w:ind w:left="3600" w:hanging="360"/>
      </w:pPr>
    </w:lvl>
    <w:lvl w:ilvl="5" w:tplc="0D68CEBC">
      <w:start w:val="1"/>
      <w:numFmt w:val="lowerRoman"/>
      <w:lvlText w:val="%6."/>
      <w:lvlJc w:val="right"/>
      <w:pPr>
        <w:ind w:left="4320" w:hanging="180"/>
      </w:pPr>
    </w:lvl>
    <w:lvl w:ilvl="6" w:tplc="8B781CE4">
      <w:start w:val="1"/>
      <w:numFmt w:val="decimal"/>
      <w:lvlText w:val="%7."/>
      <w:lvlJc w:val="left"/>
      <w:pPr>
        <w:ind w:left="5040" w:hanging="360"/>
      </w:pPr>
    </w:lvl>
    <w:lvl w:ilvl="7" w:tplc="C9F8BFC2">
      <w:start w:val="1"/>
      <w:numFmt w:val="lowerLetter"/>
      <w:lvlText w:val="%8."/>
      <w:lvlJc w:val="left"/>
      <w:pPr>
        <w:ind w:left="5760" w:hanging="360"/>
      </w:pPr>
    </w:lvl>
    <w:lvl w:ilvl="8" w:tplc="0B680212">
      <w:start w:val="1"/>
      <w:numFmt w:val="lowerRoman"/>
      <w:lvlText w:val="%9."/>
      <w:lvlJc w:val="right"/>
      <w:pPr>
        <w:ind w:left="6480" w:hanging="180"/>
      </w:pPr>
    </w:lvl>
  </w:abstractNum>
  <w:abstractNum w:abstractNumId="14" w15:restartNumberingAfterBreak="0">
    <w:nsid w:val="52AD7D14"/>
    <w:multiLevelType w:val="hybridMultilevel"/>
    <w:tmpl w:val="5EC882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5D21511"/>
    <w:multiLevelType w:val="hybridMultilevel"/>
    <w:tmpl w:val="E618C162"/>
    <w:lvl w:ilvl="0" w:tplc="6F6A9538">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6885BD0"/>
    <w:multiLevelType w:val="hybridMultilevel"/>
    <w:tmpl w:val="132868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5A944A93"/>
    <w:multiLevelType w:val="hybridMultilevel"/>
    <w:tmpl w:val="ACC80F4E"/>
    <w:lvl w:ilvl="0" w:tplc="74DA69E6">
      <w:start w:val="2"/>
      <w:numFmt w:val="upperRoman"/>
      <w:lvlText w:val="%1."/>
      <w:lvlJc w:val="right"/>
      <w:pPr>
        <w:ind w:left="720" w:hanging="360"/>
      </w:pPr>
    </w:lvl>
    <w:lvl w:ilvl="1" w:tplc="1280FADE">
      <w:start w:val="1"/>
      <w:numFmt w:val="lowerLetter"/>
      <w:lvlText w:val="%2."/>
      <w:lvlJc w:val="left"/>
      <w:pPr>
        <w:ind w:left="1440" w:hanging="360"/>
      </w:pPr>
    </w:lvl>
    <w:lvl w:ilvl="2" w:tplc="ACE2DDE2">
      <w:start w:val="1"/>
      <w:numFmt w:val="lowerRoman"/>
      <w:lvlText w:val="%3."/>
      <w:lvlJc w:val="right"/>
      <w:pPr>
        <w:ind w:left="2160" w:hanging="180"/>
      </w:pPr>
    </w:lvl>
    <w:lvl w:ilvl="3" w:tplc="A96649FC">
      <w:start w:val="1"/>
      <w:numFmt w:val="decimal"/>
      <w:lvlText w:val="%4."/>
      <w:lvlJc w:val="left"/>
      <w:pPr>
        <w:ind w:left="2880" w:hanging="360"/>
      </w:pPr>
    </w:lvl>
    <w:lvl w:ilvl="4" w:tplc="96D85B1C">
      <w:start w:val="1"/>
      <w:numFmt w:val="lowerLetter"/>
      <w:lvlText w:val="%5."/>
      <w:lvlJc w:val="left"/>
      <w:pPr>
        <w:ind w:left="3600" w:hanging="360"/>
      </w:pPr>
    </w:lvl>
    <w:lvl w:ilvl="5" w:tplc="ACDCE6B0">
      <w:start w:val="1"/>
      <w:numFmt w:val="lowerRoman"/>
      <w:lvlText w:val="%6."/>
      <w:lvlJc w:val="right"/>
      <w:pPr>
        <w:ind w:left="4320" w:hanging="180"/>
      </w:pPr>
    </w:lvl>
    <w:lvl w:ilvl="6" w:tplc="98BE17C2">
      <w:start w:val="1"/>
      <w:numFmt w:val="decimal"/>
      <w:lvlText w:val="%7."/>
      <w:lvlJc w:val="left"/>
      <w:pPr>
        <w:ind w:left="5040" w:hanging="360"/>
      </w:pPr>
    </w:lvl>
    <w:lvl w:ilvl="7" w:tplc="B4F0FCCC">
      <w:start w:val="1"/>
      <w:numFmt w:val="lowerLetter"/>
      <w:lvlText w:val="%8."/>
      <w:lvlJc w:val="left"/>
      <w:pPr>
        <w:ind w:left="5760" w:hanging="360"/>
      </w:pPr>
    </w:lvl>
    <w:lvl w:ilvl="8" w:tplc="AD066402">
      <w:start w:val="1"/>
      <w:numFmt w:val="lowerRoman"/>
      <w:lvlText w:val="%9."/>
      <w:lvlJc w:val="right"/>
      <w:pPr>
        <w:ind w:left="6480" w:hanging="180"/>
      </w:pPr>
    </w:lvl>
  </w:abstractNum>
  <w:abstractNum w:abstractNumId="18" w15:restartNumberingAfterBreak="0">
    <w:nsid w:val="5C7D6EF8"/>
    <w:multiLevelType w:val="hybridMultilevel"/>
    <w:tmpl w:val="97B8166E"/>
    <w:lvl w:ilvl="0" w:tplc="C7DCB816">
      <w:start w:val="5"/>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83621A0"/>
    <w:multiLevelType w:val="hybridMultilevel"/>
    <w:tmpl w:val="7B82B0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98F6A32"/>
    <w:multiLevelType w:val="hybridMultilevel"/>
    <w:tmpl w:val="A946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3DEC22"/>
    <w:multiLevelType w:val="hybridMultilevel"/>
    <w:tmpl w:val="65AC0CB8"/>
    <w:lvl w:ilvl="0" w:tplc="3130490E">
      <w:start w:val="1"/>
      <w:numFmt w:val="decimal"/>
      <w:lvlText w:val="%1."/>
      <w:lvlJc w:val="left"/>
      <w:pPr>
        <w:ind w:left="720" w:hanging="360"/>
      </w:pPr>
    </w:lvl>
    <w:lvl w:ilvl="1" w:tplc="222E9CAC">
      <w:start w:val="1"/>
      <w:numFmt w:val="lowerLetter"/>
      <w:lvlText w:val="%2."/>
      <w:lvlJc w:val="left"/>
      <w:pPr>
        <w:ind w:left="1440" w:hanging="360"/>
      </w:pPr>
    </w:lvl>
    <w:lvl w:ilvl="2" w:tplc="108870D2">
      <w:start w:val="1"/>
      <w:numFmt w:val="lowerRoman"/>
      <w:lvlText w:val="%3."/>
      <w:lvlJc w:val="right"/>
      <w:pPr>
        <w:ind w:left="2160" w:hanging="180"/>
      </w:pPr>
    </w:lvl>
    <w:lvl w:ilvl="3" w:tplc="ADD6727C">
      <w:start w:val="1"/>
      <w:numFmt w:val="decimal"/>
      <w:lvlText w:val="%4."/>
      <w:lvlJc w:val="left"/>
      <w:pPr>
        <w:ind w:left="2880" w:hanging="360"/>
      </w:pPr>
    </w:lvl>
    <w:lvl w:ilvl="4" w:tplc="78A6ED2E">
      <w:start w:val="1"/>
      <w:numFmt w:val="lowerLetter"/>
      <w:lvlText w:val="%5."/>
      <w:lvlJc w:val="left"/>
      <w:pPr>
        <w:ind w:left="3600" w:hanging="360"/>
      </w:pPr>
    </w:lvl>
    <w:lvl w:ilvl="5" w:tplc="8848D8AA">
      <w:start w:val="1"/>
      <w:numFmt w:val="lowerRoman"/>
      <w:lvlText w:val="%6."/>
      <w:lvlJc w:val="right"/>
      <w:pPr>
        <w:ind w:left="4320" w:hanging="180"/>
      </w:pPr>
    </w:lvl>
    <w:lvl w:ilvl="6" w:tplc="6AD628A0">
      <w:start w:val="1"/>
      <w:numFmt w:val="decimal"/>
      <w:lvlText w:val="%7."/>
      <w:lvlJc w:val="left"/>
      <w:pPr>
        <w:ind w:left="5040" w:hanging="360"/>
      </w:pPr>
    </w:lvl>
    <w:lvl w:ilvl="7" w:tplc="FD184104">
      <w:start w:val="1"/>
      <w:numFmt w:val="lowerLetter"/>
      <w:lvlText w:val="%8."/>
      <w:lvlJc w:val="left"/>
      <w:pPr>
        <w:ind w:left="5760" w:hanging="360"/>
      </w:pPr>
    </w:lvl>
    <w:lvl w:ilvl="8" w:tplc="B97C4766">
      <w:start w:val="1"/>
      <w:numFmt w:val="lowerRoman"/>
      <w:lvlText w:val="%9."/>
      <w:lvlJc w:val="right"/>
      <w:pPr>
        <w:ind w:left="6480" w:hanging="180"/>
      </w:pPr>
    </w:lvl>
  </w:abstractNum>
  <w:abstractNum w:abstractNumId="22" w15:restartNumberingAfterBreak="0">
    <w:nsid w:val="6AE647D4"/>
    <w:multiLevelType w:val="hybridMultilevel"/>
    <w:tmpl w:val="5F387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1050783">
    <w:abstractNumId w:val="13"/>
  </w:num>
  <w:num w:numId="2" w16cid:durableId="1809282625">
    <w:abstractNumId w:val="21"/>
  </w:num>
  <w:num w:numId="3" w16cid:durableId="1320229499">
    <w:abstractNumId w:val="17"/>
  </w:num>
  <w:num w:numId="4" w16cid:durableId="128983149">
    <w:abstractNumId w:val="10"/>
  </w:num>
  <w:num w:numId="5" w16cid:durableId="757216666">
    <w:abstractNumId w:val="0"/>
  </w:num>
  <w:num w:numId="6" w16cid:durableId="397703918">
    <w:abstractNumId w:val="9"/>
  </w:num>
  <w:num w:numId="7" w16cid:durableId="2100827589">
    <w:abstractNumId w:val="11"/>
  </w:num>
  <w:num w:numId="8" w16cid:durableId="1776052879">
    <w:abstractNumId w:val="12"/>
  </w:num>
  <w:num w:numId="9" w16cid:durableId="78330265">
    <w:abstractNumId w:val="19"/>
  </w:num>
  <w:num w:numId="10" w16cid:durableId="906037510">
    <w:abstractNumId w:val="14"/>
  </w:num>
  <w:num w:numId="11" w16cid:durableId="664404578">
    <w:abstractNumId w:val="2"/>
  </w:num>
  <w:num w:numId="12" w16cid:durableId="572743869">
    <w:abstractNumId w:val="22"/>
  </w:num>
  <w:num w:numId="13" w16cid:durableId="1769472359">
    <w:abstractNumId w:val="20"/>
  </w:num>
  <w:num w:numId="14" w16cid:durableId="2099399108">
    <w:abstractNumId w:val="5"/>
  </w:num>
  <w:num w:numId="15" w16cid:durableId="2022976138">
    <w:abstractNumId w:val="4"/>
  </w:num>
  <w:num w:numId="16" w16cid:durableId="265382874">
    <w:abstractNumId w:val="16"/>
  </w:num>
  <w:num w:numId="17" w16cid:durableId="109015881">
    <w:abstractNumId w:val="7"/>
  </w:num>
  <w:num w:numId="18" w16cid:durableId="712583962">
    <w:abstractNumId w:val="6"/>
  </w:num>
  <w:num w:numId="19" w16cid:durableId="1636519059">
    <w:abstractNumId w:val="15"/>
  </w:num>
  <w:num w:numId="20" w16cid:durableId="1731808947">
    <w:abstractNumId w:val="18"/>
  </w:num>
  <w:num w:numId="21" w16cid:durableId="292948533">
    <w:abstractNumId w:val="1"/>
  </w:num>
  <w:num w:numId="22" w16cid:durableId="116679711">
    <w:abstractNumId w:val="8"/>
  </w:num>
  <w:num w:numId="23" w16cid:durableId="1586651492">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195"/>
    <w:rsid w:val="0000016C"/>
    <w:rsid w:val="00001E71"/>
    <w:rsid w:val="00002529"/>
    <w:rsid w:val="00002B70"/>
    <w:rsid w:val="00002C25"/>
    <w:rsid w:val="00002FF7"/>
    <w:rsid w:val="000045FF"/>
    <w:rsid w:val="00004C7A"/>
    <w:rsid w:val="0000590B"/>
    <w:rsid w:val="0000594A"/>
    <w:rsid w:val="00005DC8"/>
    <w:rsid w:val="00006589"/>
    <w:rsid w:val="00006C05"/>
    <w:rsid w:val="00006E8E"/>
    <w:rsid w:val="0000764E"/>
    <w:rsid w:val="00007D84"/>
    <w:rsid w:val="000124B3"/>
    <w:rsid w:val="00012F5D"/>
    <w:rsid w:val="000131D7"/>
    <w:rsid w:val="0001322A"/>
    <w:rsid w:val="0001342D"/>
    <w:rsid w:val="00013BCE"/>
    <w:rsid w:val="00014603"/>
    <w:rsid w:val="00015546"/>
    <w:rsid w:val="00015959"/>
    <w:rsid w:val="000167E2"/>
    <w:rsid w:val="000168BF"/>
    <w:rsid w:val="000168C5"/>
    <w:rsid w:val="00017D59"/>
    <w:rsid w:val="00020AFD"/>
    <w:rsid w:val="00021297"/>
    <w:rsid w:val="00022E51"/>
    <w:rsid w:val="00023DE9"/>
    <w:rsid w:val="00024325"/>
    <w:rsid w:val="000252FA"/>
    <w:rsid w:val="00025AA0"/>
    <w:rsid w:val="00025FF8"/>
    <w:rsid w:val="0002735D"/>
    <w:rsid w:val="000273CA"/>
    <w:rsid w:val="000316D3"/>
    <w:rsid w:val="00031844"/>
    <w:rsid w:val="00032252"/>
    <w:rsid w:val="00033058"/>
    <w:rsid w:val="00033A4D"/>
    <w:rsid w:val="00036370"/>
    <w:rsid w:val="00036538"/>
    <w:rsid w:val="000366B2"/>
    <w:rsid w:val="000378DF"/>
    <w:rsid w:val="00037BBF"/>
    <w:rsid w:val="00040DB3"/>
    <w:rsid w:val="00040DC0"/>
    <w:rsid w:val="0004235A"/>
    <w:rsid w:val="0004289F"/>
    <w:rsid w:val="00043A8C"/>
    <w:rsid w:val="00043D82"/>
    <w:rsid w:val="000448D7"/>
    <w:rsid w:val="00044D42"/>
    <w:rsid w:val="00045F4F"/>
    <w:rsid w:val="0004703A"/>
    <w:rsid w:val="000470D8"/>
    <w:rsid w:val="000472BF"/>
    <w:rsid w:val="000475B7"/>
    <w:rsid w:val="00047D5C"/>
    <w:rsid w:val="00050465"/>
    <w:rsid w:val="00050665"/>
    <w:rsid w:val="00050855"/>
    <w:rsid w:val="000509E3"/>
    <w:rsid w:val="000521E0"/>
    <w:rsid w:val="00052A58"/>
    <w:rsid w:val="00052C70"/>
    <w:rsid w:val="00053A7A"/>
    <w:rsid w:val="00053E20"/>
    <w:rsid w:val="00054A02"/>
    <w:rsid w:val="000558C3"/>
    <w:rsid w:val="00055A72"/>
    <w:rsid w:val="00057732"/>
    <w:rsid w:val="000577C9"/>
    <w:rsid w:val="00060452"/>
    <w:rsid w:val="0006140B"/>
    <w:rsid w:val="0006142B"/>
    <w:rsid w:val="00061523"/>
    <w:rsid w:val="0006239E"/>
    <w:rsid w:val="00062472"/>
    <w:rsid w:val="00062480"/>
    <w:rsid w:val="0006253A"/>
    <w:rsid w:val="00063F45"/>
    <w:rsid w:val="000660C7"/>
    <w:rsid w:val="000662EA"/>
    <w:rsid w:val="00067C19"/>
    <w:rsid w:val="000703E4"/>
    <w:rsid w:val="00070C0C"/>
    <w:rsid w:val="00071312"/>
    <w:rsid w:val="00071360"/>
    <w:rsid w:val="00073417"/>
    <w:rsid w:val="00074006"/>
    <w:rsid w:val="00074548"/>
    <w:rsid w:val="000745F5"/>
    <w:rsid w:val="000752F3"/>
    <w:rsid w:val="000832FC"/>
    <w:rsid w:val="0008398F"/>
    <w:rsid w:val="0008417C"/>
    <w:rsid w:val="00084B7E"/>
    <w:rsid w:val="00085D7D"/>
    <w:rsid w:val="000869FD"/>
    <w:rsid w:val="00086EDA"/>
    <w:rsid w:val="000879CD"/>
    <w:rsid w:val="00087DE4"/>
    <w:rsid w:val="00090052"/>
    <w:rsid w:val="000900C5"/>
    <w:rsid w:val="00091A3F"/>
    <w:rsid w:val="000926E8"/>
    <w:rsid w:val="00092A26"/>
    <w:rsid w:val="00092BCA"/>
    <w:rsid w:val="000936D9"/>
    <w:rsid w:val="00093DBA"/>
    <w:rsid w:val="00093FD7"/>
    <w:rsid w:val="00093FE8"/>
    <w:rsid w:val="00094E98"/>
    <w:rsid w:val="0009599B"/>
    <w:rsid w:val="00095B41"/>
    <w:rsid w:val="000966BF"/>
    <w:rsid w:val="00096E6C"/>
    <w:rsid w:val="00097406"/>
    <w:rsid w:val="000975F0"/>
    <w:rsid w:val="000A06A6"/>
    <w:rsid w:val="000A10AF"/>
    <w:rsid w:val="000A11B7"/>
    <w:rsid w:val="000A1A15"/>
    <w:rsid w:val="000A1D0D"/>
    <w:rsid w:val="000A2170"/>
    <w:rsid w:val="000A2C8A"/>
    <w:rsid w:val="000A2F01"/>
    <w:rsid w:val="000A359F"/>
    <w:rsid w:val="000A38DA"/>
    <w:rsid w:val="000A3973"/>
    <w:rsid w:val="000A483B"/>
    <w:rsid w:val="000A65AC"/>
    <w:rsid w:val="000A6CCF"/>
    <w:rsid w:val="000A7336"/>
    <w:rsid w:val="000B04C6"/>
    <w:rsid w:val="000B1DA4"/>
    <w:rsid w:val="000B20F4"/>
    <w:rsid w:val="000B2E3C"/>
    <w:rsid w:val="000B2FE8"/>
    <w:rsid w:val="000B3FDC"/>
    <w:rsid w:val="000B5304"/>
    <w:rsid w:val="000B5582"/>
    <w:rsid w:val="000B5C97"/>
    <w:rsid w:val="000B6A34"/>
    <w:rsid w:val="000B7B95"/>
    <w:rsid w:val="000C0996"/>
    <w:rsid w:val="000C1745"/>
    <w:rsid w:val="000C27CB"/>
    <w:rsid w:val="000C3258"/>
    <w:rsid w:val="000C448D"/>
    <w:rsid w:val="000C49A9"/>
    <w:rsid w:val="000C605F"/>
    <w:rsid w:val="000C65FC"/>
    <w:rsid w:val="000C7120"/>
    <w:rsid w:val="000C7458"/>
    <w:rsid w:val="000C7FC0"/>
    <w:rsid w:val="000D0247"/>
    <w:rsid w:val="000D12C2"/>
    <w:rsid w:val="000D1C4D"/>
    <w:rsid w:val="000D2725"/>
    <w:rsid w:val="000D2B1E"/>
    <w:rsid w:val="000D4934"/>
    <w:rsid w:val="000D4A20"/>
    <w:rsid w:val="000D53FF"/>
    <w:rsid w:val="000D5518"/>
    <w:rsid w:val="000D71DF"/>
    <w:rsid w:val="000D7B44"/>
    <w:rsid w:val="000E0BE5"/>
    <w:rsid w:val="000E1493"/>
    <w:rsid w:val="000E1915"/>
    <w:rsid w:val="000E1F55"/>
    <w:rsid w:val="000E3EE2"/>
    <w:rsid w:val="000E422D"/>
    <w:rsid w:val="000E51A7"/>
    <w:rsid w:val="000E5AD7"/>
    <w:rsid w:val="000E5C40"/>
    <w:rsid w:val="000E62E6"/>
    <w:rsid w:val="000E6C2C"/>
    <w:rsid w:val="000E7376"/>
    <w:rsid w:val="000F188A"/>
    <w:rsid w:val="000F318D"/>
    <w:rsid w:val="000F4DBC"/>
    <w:rsid w:val="000F54DE"/>
    <w:rsid w:val="000F54F6"/>
    <w:rsid w:val="000F57DD"/>
    <w:rsid w:val="000F6AF9"/>
    <w:rsid w:val="00101342"/>
    <w:rsid w:val="00103C4D"/>
    <w:rsid w:val="0010505D"/>
    <w:rsid w:val="001057FD"/>
    <w:rsid w:val="00105C4E"/>
    <w:rsid w:val="00105F8A"/>
    <w:rsid w:val="001072D8"/>
    <w:rsid w:val="0010772B"/>
    <w:rsid w:val="001107C1"/>
    <w:rsid w:val="001111A1"/>
    <w:rsid w:val="00111A5C"/>
    <w:rsid w:val="00111E48"/>
    <w:rsid w:val="001126B5"/>
    <w:rsid w:val="00112AB7"/>
    <w:rsid w:val="00112F63"/>
    <w:rsid w:val="00113211"/>
    <w:rsid w:val="001135CE"/>
    <w:rsid w:val="0011408C"/>
    <w:rsid w:val="00114C74"/>
    <w:rsid w:val="001153A1"/>
    <w:rsid w:val="00115411"/>
    <w:rsid w:val="00115AA6"/>
    <w:rsid w:val="0011622B"/>
    <w:rsid w:val="00116E52"/>
    <w:rsid w:val="001209DA"/>
    <w:rsid w:val="00120B2D"/>
    <w:rsid w:val="00120BA5"/>
    <w:rsid w:val="00123FC3"/>
    <w:rsid w:val="001242DC"/>
    <w:rsid w:val="0012509E"/>
    <w:rsid w:val="001252E1"/>
    <w:rsid w:val="0012647F"/>
    <w:rsid w:val="0012674D"/>
    <w:rsid w:val="00126BCE"/>
    <w:rsid w:val="00126C70"/>
    <w:rsid w:val="00126E92"/>
    <w:rsid w:val="00130436"/>
    <w:rsid w:val="00130B07"/>
    <w:rsid w:val="00131C9F"/>
    <w:rsid w:val="00131EF4"/>
    <w:rsid w:val="00131FA4"/>
    <w:rsid w:val="00132338"/>
    <w:rsid w:val="00132402"/>
    <w:rsid w:val="00132775"/>
    <w:rsid w:val="00133291"/>
    <w:rsid w:val="00133B01"/>
    <w:rsid w:val="00134579"/>
    <w:rsid w:val="00134D7F"/>
    <w:rsid w:val="00134EE6"/>
    <w:rsid w:val="00135C94"/>
    <w:rsid w:val="00135EA5"/>
    <w:rsid w:val="00136B5F"/>
    <w:rsid w:val="001372AB"/>
    <w:rsid w:val="001407E3"/>
    <w:rsid w:val="00140E0F"/>
    <w:rsid w:val="00142210"/>
    <w:rsid w:val="00143E5B"/>
    <w:rsid w:val="00144594"/>
    <w:rsid w:val="00144929"/>
    <w:rsid w:val="00145881"/>
    <w:rsid w:val="0014613E"/>
    <w:rsid w:val="00150426"/>
    <w:rsid w:val="00150758"/>
    <w:rsid w:val="001512D2"/>
    <w:rsid w:val="00152A3E"/>
    <w:rsid w:val="00153FF8"/>
    <w:rsid w:val="00154EB4"/>
    <w:rsid w:val="00155DBB"/>
    <w:rsid w:val="00156287"/>
    <w:rsid w:val="001579A8"/>
    <w:rsid w:val="00157B5B"/>
    <w:rsid w:val="00160F21"/>
    <w:rsid w:val="00161924"/>
    <w:rsid w:val="00161F9F"/>
    <w:rsid w:val="00162ADF"/>
    <w:rsid w:val="00163468"/>
    <w:rsid w:val="00165D2D"/>
    <w:rsid w:val="00165E41"/>
    <w:rsid w:val="001702DA"/>
    <w:rsid w:val="00170B50"/>
    <w:rsid w:val="00171671"/>
    <w:rsid w:val="0017383D"/>
    <w:rsid w:val="00174B0F"/>
    <w:rsid w:val="00174E63"/>
    <w:rsid w:val="001750BA"/>
    <w:rsid w:val="0017559B"/>
    <w:rsid w:val="00175BC1"/>
    <w:rsid w:val="00176B86"/>
    <w:rsid w:val="00177E02"/>
    <w:rsid w:val="00180386"/>
    <w:rsid w:val="0018075B"/>
    <w:rsid w:val="00180EDF"/>
    <w:rsid w:val="00182195"/>
    <w:rsid w:val="001825BD"/>
    <w:rsid w:val="00183679"/>
    <w:rsid w:val="0018421F"/>
    <w:rsid w:val="0018468E"/>
    <w:rsid w:val="00184A0F"/>
    <w:rsid w:val="00184FFE"/>
    <w:rsid w:val="001861BB"/>
    <w:rsid w:val="00186504"/>
    <w:rsid w:val="001875B5"/>
    <w:rsid w:val="00187FF6"/>
    <w:rsid w:val="00190072"/>
    <w:rsid w:val="00190381"/>
    <w:rsid w:val="00191D1A"/>
    <w:rsid w:val="0019307E"/>
    <w:rsid w:val="0019380D"/>
    <w:rsid w:val="001938AE"/>
    <w:rsid w:val="001938E4"/>
    <w:rsid w:val="00193A9B"/>
    <w:rsid w:val="001941D3"/>
    <w:rsid w:val="0019458C"/>
    <w:rsid w:val="001956D8"/>
    <w:rsid w:val="001961C6"/>
    <w:rsid w:val="00197342"/>
    <w:rsid w:val="001A09EC"/>
    <w:rsid w:val="001A0FB4"/>
    <w:rsid w:val="001A2E2D"/>
    <w:rsid w:val="001A38C7"/>
    <w:rsid w:val="001A5E3F"/>
    <w:rsid w:val="001A638B"/>
    <w:rsid w:val="001A675C"/>
    <w:rsid w:val="001A7CAE"/>
    <w:rsid w:val="001B005F"/>
    <w:rsid w:val="001B0739"/>
    <w:rsid w:val="001B0C24"/>
    <w:rsid w:val="001B1B63"/>
    <w:rsid w:val="001B2307"/>
    <w:rsid w:val="001B489A"/>
    <w:rsid w:val="001B6BCB"/>
    <w:rsid w:val="001B6FE2"/>
    <w:rsid w:val="001B71D0"/>
    <w:rsid w:val="001B73FB"/>
    <w:rsid w:val="001C203A"/>
    <w:rsid w:val="001C281A"/>
    <w:rsid w:val="001C3D64"/>
    <w:rsid w:val="001C3E73"/>
    <w:rsid w:val="001C591E"/>
    <w:rsid w:val="001C79C4"/>
    <w:rsid w:val="001C7E09"/>
    <w:rsid w:val="001D0807"/>
    <w:rsid w:val="001D0DE6"/>
    <w:rsid w:val="001D1789"/>
    <w:rsid w:val="001D33B0"/>
    <w:rsid w:val="001D5BD7"/>
    <w:rsid w:val="001D614E"/>
    <w:rsid w:val="001D6193"/>
    <w:rsid w:val="001D72BE"/>
    <w:rsid w:val="001D762E"/>
    <w:rsid w:val="001D7C0F"/>
    <w:rsid w:val="001D7CAF"/>
    <w:rsid w:val="001E03AA"/>
    <w:rsid w:val="001E0819"/>
    <w:rsid w:val="001E0B4E"/>
    <w:rsid w:val="001E290B"/>
    <w:rsid w:val="001E3EA9"/>
    <w:rsid w:val="001E4E26"/>
    <w:rsid w:val="001E6271"/>
    <w:rsid w:val="001E6615"/>
    <w:rsid w:val="001F01A0"/>
    <w:rsid w:val="001F0ADA"/>
    <w:rsid w:val="001F1683"/>
    <w:rsid w:val="001F1B8E"/>
    <w:rsid w:val="001F2458"/>
    <w:rsid w:val="001F2544"/>
    <w:rsid w:val="001F4C0D"/>
    <w:rsid w:val="001F542F"/>
    <w:rsid w:val="001F562B"/>
    <w:rsid w:val="001F5C09"/>
    <w:rsid w:val="002008E9"/>
    <w:rsid w:val="00203076"/>
    <w:rsid w:val="002035AD"/>
    <w:rsid w:val="00205DD1"/>
    <w:rsid w:val="00207484"/>
    <w:rsid w:val="002100BF"/>
    <w:rsid w:val="002104C2"/>
    <w:rsid w:val="00212624"/>
    <w:rsid w:val="00213B3D"/>
    <w:rsid w:val="00214062"/>
    <w:rsid w:val="00214AF3"/>
    <w:rsid w:val="002150E0"/>
    <w:rsid w:val="00216DF6"/>
    <w:rsid w:val="0021751C"/>
    <w:rsid w:val="0021784E"/>
    <w:rsid w:val="00217A07"/>
    <w:rsid w:val="00217B37"/>
    <w:rsid w:val="00217FF0"/>
    <w:rsid w:val="002209BB"/>
    <w:rsid w:val="002233CF"/>
    <w:rsid w:val="00223A89"/>
    <w:rsid w:val="00223A9B"/>
    <w:rsid w:val="002243A1"/>
    <w:rsid w:val="00224611"/>
    <w:rsid w:val="00224774"/>
    <w:rsid w:val="00224B99"/>
    <w:rsid w:val="00225596"/>
    <w:rsid w:val="002267E2"/>
    <w:rsid w:val="00227ADC"/>
    <w:rsid w:val="00227F66"/>
    <w:rsid w:val="0023070F"/>
    <w:rsid w:val="00232F29"/>
    <w:rsid w:val="002344D4"/>
    <w:rsid w:val="00234B47"/>
    <w:rsid w:val="002352F1"/>
    <w:rsid w:val="0023628F"/>
    <w:rsid w:val="0023641F"/>
    <w:rsid w:val="00236AD1"/>
    <w:rsid w:val="00237CED"/>
    <w:rsid w:val="00242950"/>
    <w:rsid w:val="00245F69"/>
    <w:rsid w:val="002460E9"/>
    <w:rsid w:val="0024718B"/>
    <w:rsid w:val="00247466"/>
    <w:rsid w:val="00247DAF"/>
    <w:rsid w:val="002505BD"/>
    <w:rsid w:val="00250602"/>
    <w:rsid w:val="002513EC"/>
    <w:rsid w:val="00252B4A"/>
    <w:rsid w:val="00252CBD"/>
    <w:rsid w:val="00253685"/>
    <w:rsid w:val="002537BF"/>
    <w:rsid w:val="00253813"/>
    <w:rsid w:val="00254240"/>
    <w:rsid w:val="002545EA"/>
    <w:rsid w:val="00254816"/>
    <w:rsid w:val="002554F4"/>
    <w:rsid w:val="00257C1A"/>
    <w:rsid w:val="00257CD5"/>
    <w:rsid w:val="00260032"/>
    <w:rsid w:val="0026037A"/>
    <w:rsid w:val="00261285"/>
    <w:rsid w:val="002612F7"/>
    <w:rsid w:val="0026201D"/>
    <w:rsid w:val="0026246A"/>
    <w:rsid w:val="002636D8"/>
    <w:rsid w:val="00263E26"/>
    <w:rsid w:val="00264E66"/>
    <w:rsid w:val="002656D4"/>
    <w:rsid w:val="00265F64"/>
    <w:rsid w:val="00266530"/>
    <w:rsid w:val="00266AF8"/>
    <w:rsid w:val="00266C02"/>
    <w:rsid w:val="00267079"/>
    <w:rsid w:val="0027051E"/>
    <w:rsid w:val="002713C7"/>
    <w:rsid w:val="002717FA"/>
    <w:rsid w:val="0027197F"/>
    <w:rsid w:val="00271FA4"/>
    <w:rsid w:val="00273BED"/>
    <w:rsid w:val="00273FCD"/>
    <w:rsid w:val="00274273"/>
    <w:rsid w:val="002745FD"/>
    <w:rsid w:val="002746A6"/>
    <w:rsid w:val="00275534"/>
    <w:rsid w:val="002757BA"/>
    <w:rsid w:val="0027614C"/>
    <w:rsid w:val="00276C20"/>
    <w:rsid w:val="00277097"/>
    <w:rsid w:val="00277E18"/>
    <w:rsid w:val="0028028B"/>
    <w:rsid w:val="00280E72"/>
    <w:rsid w:val="00281284"/>
    <w:rsid w:val="00282719"/>
    <w:rsid w:val="002828C2"/>
    <w:rsid w:val="00282B7E"/>
    <w:rsid w:val="0028320A"/>
    <w:rsid w:val="00284151"/>
    <w:rsid w:val="0028436F"/>
    <w:rsid w:val="00285B64"/>
    <w:rsid w:val="00285E5C"/>
    <w:rsid w:val="0028614C"/>
    <w:rsid w:val="00286DDF"/>
    <w:rsid w:val="00287016"/>
    <w:rsid w:val="002876E0"/>
    <w:rsid w:val="002878B4"/>
    <w:rsid w:val="00290E2E"/>
    <w:rsid w:val="0029171E"/>
    <w:rsid w:val="002923DA"/>
    <w:rsid w:val="00292424"/>
    <w:rsid w:val="00292B37"/>
    <w:rsid w:val="00294033"/>
    <w:rsid w:val="00294898"/>
    <w:rsid w:val="00294FD8"/>
    <w:rsid w:val="00295153"/>
    <w:rsid w:val="0029542C"/>
    <w:rsid w:val="00295FE3"/>
    <w:rsid w:val="00296318"/>
    <w:rsid w:val="00296A27"/>
    <w:rsid w:val="0029739B"/>
    <w:rsid w:val="002976EC"/>
    <w:rsid w:val="00297D90"/>
    <w:rsid w:val="002A0281"/>
    <w:rsid w:val="002A0AD0"/>
    <w:rsid w:val="002A0E95"/>
    <w:rsid w:val="002A157C"/>
    <w:rsid w:val="002A1A2E"/>
    <w:rsid w:val="002A2B3C"/>
    <w:rsid w:val="002A2ECB"/>
    <w:rsid w:val="002A3F0E"/>
    <w:rsid w:val="002A463C"/>
    <w:rsid w:val="002A5CF0"/>
    <w:rsid w:val="002A630F"/>
    <w:rsid w:val="002A6916"/>
    <w:rsid w:val="002A6ADA"/>
    <w:rsid w:val="002A730A"/>
    <w:rsid w:val="002A7609"/>
    <w:rsid w:val="002A77AC"/>
    <w:rsid w:val="002A781E"/>
    <w:rsid w:val="002A7A3B"/>
    <w:rsid w:val="002A7CA2"/>
    <w:rsid w:val="002B0F15"/>
    <w:rsid w:val="002B22EF"/>
    <w:rsid w:val="002B30A6"/>
    <w:rsid w:val="002B5639"/>
    <w:rsid w:val="002B5BFA"/>
    <w:rsid w:val="002B6420"/>
    <w:rsid w:val="002B6A03"/>
    <w:rsid w:val="002B6A71"/>
    <w:rsid w:val="002B6D64"/>
    <w:rsid w:val="002B7092"/>
    <w:rsid w:val="002B784E"/>
    <w:rsid w:val="002B7ADB"/>
    <w:rsid w:val="002B7D91"/>
    <w:rsid w:val="002C0A62"/>
    <w:rsid w:val="002C1A5D"/>
    <w:rsid w:val="002C1C94"/>
    <w:rsid w:val="002C2F09"/>
    <w:rsid w:val="002C3BC1"/>
    <w:rsid w:val="002C4E2C"/>
    <w:rsid w:val="002C4EB8"/>
    <w:rsid w:val="002C7211"/>
    <w:rsid w:val="002C7E05"/>
    <w:rsid w:val="002D0D18"/>
    <w:rsid w:val="002D6C02"/>
    <w:rsid w:val="002D70D5"/>
    <w:rsid w:val="002D712A"/>
    <w:rsid w:val="002E0B42"/>
    <w:rsid w:val="002E1263"/>
    <w:rsid w:val="002E14FD"/>
    <w:rsid w:val="002E270E"/>
    <w:rsid w:val="002E2A51"/>
    <w:rsid w:val="002E38D7"/>
    <w:rsid w:val="002E3F2D"/>
    <w:rsid w:val="002E4C8A"/>
    <w:rsid w:val="002E6BCB"/>
    <w:rsid w:val="002E7488"/>
    <w:rsid w:val="002E7671"/>
    <w:rsid w:val="002E79A9"/>
    <w:rsid w:val="002E7B12"/>
    <w:rsid w:val="002F0282"/>
    <w:rsid w:val="002F05DE"/>
    <w:rsid w:val="002F0D04"/>
    <w:rsid w:val="002F11EE"/>
    <w:rsid w:val="002F1292"/>
    <w:rsid w:val="002F2B01"/>
    <w:rsid w:val="002F3EE4"/>
    <w:rsid w:val="002F5225"/>
    <w:rsid w:val="002F53C2"/>
    <w:rsid w:val="002F5A8D"/>
    <w:rsid w:val="002F63FA"/>
    <w:rsid w:val="002F6A9A"/>
    <w:rsid w:val="002F758B"/>
    <w:rsid w:val="003015AF"/>
    <w:rsid w:val="0030231B"/>
    <w:rsid w:val="003025C0"/>
    <w:rsid w:val="00302A50"/>
    <w:rsid w:val="0030416E"/>
    <w:rsid w:val="00304291"/>
    <w:rsid w:val="00304985"/>
    <w:rsid w:val="00304D99"/>
    <w:rsid w:val="00307E46"/>
    <w:rsid w:val="00311662"/>
    <w:rsid w:val="00311735"/>
    <w:rsid w:val="00311F3C"/>
    <w:rsid w:val="0031209B"/>
    <w:rsid w:val="003131FE"/>
    <w:rsid w:val="00313CAF"/>
    <w:rsid w:val="00313DC4"/>
    <w:rsid w:val="0031421F"/>
    <w:rsid w:val="00314D98"/>
    <w:rsid w:val="00315CA3"/>
    <w:rsid w:val="003177FC"/>
    <w:rsid w:val="0032165F"/>
    <w:rsid w:val="003224AD"/>
    <w:rsid w:val="00322753"/>
    <w:rsid w:val="00323D7B"/>
    <w:rsid w:val="00324C95"/>
    <w:rsid w:val="003264C3"/>
    <w:rsid w:val="003301FA"/>
    <w:rsid w:val="00331286"/>
    <w:rsid w:val="00333331"/>
    <w:rsid w:val="00333571"/>
    <w:rsid w:val="00333FD9"/>
    <w:rsid w:val="0033505B"/>
    <w:rsid w:val="003359C2"/>
    <w:rsid w:val="00336FBC"/>
    <w:rsid w:val="00337EDC"/>
    <w:rsid w:val="003407F0"/>
    <w:rsid w:val="00340C26"/>
    <w:rsid w:val="00340CF3"/>
    <w:rsid w:val="00341667"/>
    <w:rsid w:val="003425D5"/>
    <w:rsid w:val="003432FC"/>
    <w:rsid w:val="00344F28"/>
    <w:rsid w:val="00344FC3"/>
    <w:rsid w:val="00346AAB"/>
    <w:rsid w:val="00347BBC"/>
    <w:rsid w:val="003500B9"/>
    <w:rsid w:val="0035114B"/>
    <w:rsid w:val="003520C4"/>
    <w:rsid w:val="0035376D"/>
    <w:rsid w:val="00355B24"/>
    <w:rsid w:val="00356062"/>
    <w:rsid w:val="003578CA"/>
    <w:rsid w:val="00360401"/>
    <w:rsid w:val="00360AE3"/>
    <w:rsid w:val="003612C1"/>
    <w:rsid w:val="00361357"/>
    <w:rsid w:val="0036137C"/>
    <w:rsid w:val="00361580"/>
    <w:rsid w:val="00361FE6"/>
    <w:rsid w:val="003620A3"/>
    <w:rsid w:val="003629AF"/>
    <w:rsid w:val="003629F0"/>
    <w:rsid w:val="00363E0C"/>
    <w:rsid w:val="0036531D"/>
    <w:rsid w:val="00365354"/>
    <w:rsid w:val="00365CCE"/>
    <w:rsid w:val="00370E3C"/>
    <w:rsid w:val="00370EF1"/>
    <w:rsid w:val="00370F65"/>
    <w:rsid w:val="0037167C"/>
    <w:rsid w:val="00372954"/>
    <w:rsid w:val="0037360D"/>
    <w:rsid w:val="003736F4"/>
    <w:rsid w:val="003737E2"/>
    <w:rsid w:val="0037383A"/>
    <w:rsid w:val="003746BC"/>
    <w:rsid w:val="00374EAF"/>
    <w:rsid w:val="00377CE6"/>
    <w:rsid w:val="00380392"/>
    <w:rsid w:val="00380F71"/>
    <w:rsid w:val="00382637"/>
    <w:rsid w:val="00384A70"/>
    <w:rsid w:val="00385033"/>
    <w:rsid w:val="00390C52"/>
    <w:rsid w:val="0039104B"/>
    <w:rsid w:val="00391370"/>
    <w:rsid w:val="003921D5"/>
    <w:rsid w:val="0039284C"/>
    <w:rsid w:val="00392A21"/>
    <w:rsid w:val="00393C83"/>
    <w:rsid w:val="003944F2"/>
    <w:rsid w:val="00394584"/>
    <w:rsid w:val="00394BED"/>
    <w:rsid w:val="00394D8F"/>
    <w:rsid w:val="00395035"/>
    <w:rsid w:val="00397801"/>
    <w:rsid w:val="0039782A"/>
    <w:rsid w:val="0039796F"/>
    <w:rsid w:val="00397CC3"/>
    <w:rsid w:val="003A049D"/>
    <w:rsid w:val="003A071A"/>
    <w:rsid w:val="003A0D36"/>
    <w:rsid w:val="003A2088"/>
    <w:rsid w:val="003A3110"/>
    <w:rsid w:val="003A35DD"/>
    <w:rsid w:val="003A4B83"/>
    <w:rsid w:val="003A4FD8"/>
    <w:rsid w:val="003A5302"/>
    <w:rsid w:val="003A6520"/>
    <w:rsid w:val="003A75F4"/>
    <w:rsid w:val="003A7741"/>
    <w:rsid w:val="003A7C0E"/>
    <w:rsid w:val="003B030D"/>
    <w:rsid w:val="003B1360"/>
    <w:rsid w:val="003B1600"/>
    <w:rsid w:val="003B1E10"/>
    <w:rsid w:val="003B25B9"/>
    <w:rsid w:val="003B273E"/>
    <w:rsid w:val="003B2EA9"/>
    <w:rsid w:val="003B312F"/>
    <w:rsid w:val="003B34D4"/>
    <w:rsid w:val="003B372C"/>
    <w:rsid w:val="003B3C50"/>
    <w:rsid w:val="003B4E8A"/>
    <w:rsid w:val="003B5D01"/>
    <w:rsid w:val="003B657D"/>
    <w:rsid w:val="003B682B"/>
    <w:rsid w:val="003C0495"/>
    <w:rsid w:val="003C09AB"/>
    <w:rsid w:val="003C0B43"/>
    <w:rsid w:val="003C1424"/>
    <w:rsid w:val="003C2806"/>
    <w:rsid w:val="003C2C12"/>
    <w:rsid w:val="003C3B4D"/>
    <w:rsid w:val="003C3F8F"/>
    <w:rsid w:val="003C4881"/>
    <w:rsid w:val="003C5DE7"/>
    <w:rsid w:val="003C77E5"/>
    <w:rsid w:val="003C7A4B"/>
    <w:rsid w:val="003D3EF9"/>
    <w:rsid w:val="003D4AB4"/>
    <w:rsid w:val="003D4EE5"/>
    <w:rsid w:val="003D52E4"/>
    <w:rsid w:val="003D547B"/>
    <w:rsid w:val="003D68AF"/>
    <w:rsid w:val="003D6980"/>
    <w:rsid w:val="003E0274"/>
    <w:rsid w:val="003E08B2"/>
    <w:rsid w:val="003E125F"/>
    <w:rsid w:val="003E26F7"/>
    <w:rsid w:val="003E2F00"/>
    <w:rsid w:val="003E35C1"/>
    <w:rsid w:val="003E6185"/>
    <w:rsid w:val="003E68DA"/>
    <w:rsid w:val="003F0CA5"/>
    <w:rsid w:val="003F1AF7"/>
    <w:rsid w:val="003F2ADA"/>
    <w:rsid w:val="003F36D0"/>
    <w:rsid w:val="003F3D2E"/>
    <w:rsid w:val="003F57BF"/>
    <w:rsid w:val="003F5F09"/>
    <w:rsid w:val="003F71F9"/>
    <w:rsid w:val="003F7A37"/>
    <w:rsid w:val="003F7E95"/>
    <w:rsid w:val="00400C88"/>
    <w:rsid w:val="0040228F"/>
    <w:rsid w:val="00403025"/>
    <w:rsid w:val="00403C4A"/>
    <w:rsid w:val="00405216"/>
    <w:rsid w:val="0040568E"/>
    <w:rsid w:val="00405707"/>
    <w:rsid w:val="00405F3F"/>
    <w:rsid w:val="00406502"/>
    <w:rsid w:val="00406A3F"/>
    <w:rsid w:val="004074AB"/>
    <w:rsid w:val="00407C15"/>
    <w:rsid w:val="004111C9"/>
    <w:rsid w:val="00412A2B"/>
    <w:rsid w:val="00412BEC"/>
    <w:rsid w:val="004143FC"/>
    <w:rsid w:val="00414971"/>
    <w:rsid w:val="00414D74"/>
    <w:rsid w:val="0041505E"/>
    <w:rsid w:val="00415503"/>
    <w:rsid w:val="004155B3"/>
    <w:rsid w:val="00415FAB"/>
    <w:rsid w:val="0041669E"/>
    <w:rsid w:val="00416A9D"/>
    <w:rsid w:val="00416C37"/>
    <w:rsid w:val="0042015B"/>
    <w:rsid w:val="00421DC6"/>
    <w:rsid w:val="00421FC3"/>
    <w:rsid w:val="004229EF"/>
    <w:rsid w:val="00423B26"/>
    <w:rsid w:val="004241C6"/>
    <w:rsid w:val="004244EA"/>
    <w:rsid w:val="00424AE5"/>
    <w:rsid w:val="00424DFE"/>
    <w:rsid w:val="0042766B"/>
    <w:rsid w:val="004307F1"/>
    <w:rsid w:val="00431ED6"/>
    <w:rsid w:val="00432DFA"/>
    <w:rsid w:val="00433231"/>
    <w:rsid w:val="004337E2"/>
    <w:rsid w:val="00436463"/>
    <w:rsid w:val="004378E3"/>
    <w:rsid w:val="0043795D"/>
    <w:rsid w:val="00442ADE"/>
    <w:rsid w:val="00443098"/>
    <w:rsid w:val="00443F2E"/>
    <w:rsid w:val="00444552"/>
    <w:rsid w:val="00444989"/>
    <w:rsid w:val="00445ED6"/>
    <w:rsid w:val="00445F70"/>
    <w:rsid w:val="00446C5B"/>
    <w:rsid w:val="0044716D"/>
    <w:rsid w:val="0045003C"/>
    <w:rsid w:val="00450BE1"/>
    <w:rsid w:val="00450D92"/>
    <w:rsid w:val="004511F7"/>
    <w:rsid w:val="00451B7A"/>
    <w:rsid w:val="00453E49"/>
    <w:rsid w:val="00454312"/>
    <w:rsid w:val="00455010"/>
    <w:rsid w:val="004554E3"/>
    <w:rsid w:val="00455FDC"/>
    <w:rsid w:val="0045618D"/>
    <w:rsid w:val="004571A7"/>
    <w:rsid w:val="00457631"/>
    <w:rsid w:val="004579A3"/>
    <w:rsid w:val="004603C8"/>
    <w:rsid w:val="0046097C"/>
    <w:rsid w:val="00461C64"/>
    <w:rsid w:val="00462033"/>
    <w:rsid w:val="00462BE0"/>
    <w:rsid w:val="00463929"/>
    <w:rsid w:val="004645E4"/>
    <w:rsid w:val="004661A0"/>
    <w:rsid w:val="004661BD"/>
    <w:rsid w:val="00466446"/>
    <w:rsid w:val="00466D69"/>
    <w:rsid w:val="0046784C"/>
    <w:rsid w:val="00467E69"/>
    <w:rsid w:val="004704EF"/>
    <w:rsid w:val="00470AB5"/>
    <w:rsid w:val="00470C69"/>
    <w:rsid w:val="00471CF3"/>
    <w:rsid w:val="0047240E"/>
    <w:rsid w:val="00473BB9"/>
    <w:rsid w:val="00473EC1"/>
    <w:rsid w:val="00474C5F"/>
    <w:rsid w:val="00475115"/>
    <w:rsid w:val="004778D4"/>
    <w:rsid w:val="00481622"/>
    <w:rsid w:val="004819EC"/>
    <w:rsid w:val="0048237B"/>
    <w:rsid w:val="00483BD4"/>
    <w:rsid w:val="004846EB"/>
    <w:rsid w:val="00484DA2"/>
    <w:rsid w:val="00484E3E"/>
    <w:rsid w:val="004857E5"/>
    <w:rsid w:val="004858E9"/>
    <w:rsid w:val="0048670D"/>
    <w:rsid w:val="004870E8"/>
    <w:rsid w:val="0048786B"/>
    <w:rsid w:val="00487A42"/>
    <w:rsid w:val="004908B8"/>
    <w:rsid w:val="004916F9"/>
    <w:rsid w:val="004934B5"/>
    <w:rsid w:val="00495E5D"/>
    <w:rsid w:val="00496BA9"/>
    <w:rsid w:val="00496FA7"/>
    <w:rsid w:val="00497259"/>
    <w:rsid w:val="004973EA"/>
    <w:rsid w:val="00497774"/>
    <w:rsid w:val="00497E92"/>
    <w:rsid w:val="004A2717"/>
    <w:rsid w:val="004A2B51"/>
    <w:rsid w:val="004A396A"/>
    <w:rsid w:val="004A4089"/>
    <w:rsid w:val="004A680C"/>
    <w:rsid w:val="004A6A55"/>
    <w:rsid w:val="004A7218"/>
    <w:rsid w:val="004A7BBB"/>
    <w:rsid w:val="004B0DDA"/>
    <w:rsid w:val="004B1923"/>
    <w:rsid w:val="004B2047"/>
    <w:rsid w:val="004B4B06"/>
    <w:rsid w:val="004B4CE7"/>
    <w:rsid w:val="004B5079"/>
    <w:rsid w:val="004B5734"/>
    <w:rsid w:val="004B645D"/>
    <w:rsid w:val="004B6A6B"/>
    <w:rsid w:val="004B74C6"/>
    <w:rsid w:val="004B7898"/>
    <w:rsid w:val="004C042A"/>
    <w:rsid w:val="004C042F"/>
    <w:rsid w:val="004C06AA"/>
    <w:rsid w:val="004C2376"/>
    <w:rsid w:val="004C2C75"/>
    <w:rsid w:val="004C3404"/>
    <w:rsid w:val="004C4DEA"/>
    <w:rsid w:val="004C51EF"/>
    <w:rsid w:val="004C590C"/>
    <w:rsid w:val="004C6AE4"/>
    <w:rsid w:val="004C6C8C"/>
    <w:rsid w:val="004C7805"/>
    <w:rsid w:val="004D0717"/>
    <w:rsid w:val="004D084D"/>
    <w:rsid w:val="004D0FAA"/>
    <w:rsid w:val="004D223F"/>
    <w:rsid w:val="004D379B"/>
    <w:rsid w:val="004D3E64"/>
    <w:rsid w:val="004D458C"/>
    <w:rsid w:val="004D5A79"/>
    <w:rsid w:val="004D618A"/>
    <w:rsid w:val="004D6C84"/>
    <w:rsid w:val="004E0444"/>
    <w:rsid w:val="004E5053"/>
    <w:rsid w:val="004E53FE"/>
    <w:rsid w:val="004E5546"/>
    <w:rsid w:val="004E5AE5"/>
    <w:rsid w:val="004E5BC2"/>
    <w:rsid w:val="004E6491"/>
    <w:rsid w:val="004E6907"/>
    <w:rsid w:val="004E6A9F"/>
    <w:rsid w:val="004E6D11"/>
    <w:rsid w:val="004E6E7F"/>
    <w:rsid w:val="004E715F"/>
    <w:rsid w:val="004E7427"/>
    <w:rsid w:val="004E7FC5"/>
    <w:rsid w:val="004F0A0D"/>
    <w:rsid w:val="004F0D12"/>
    <w:rsid w:val="004F0DC3"/>
    <w:rsid w:val="004F11B6"/>
    <w:rsid w:val="004F4195"/>
    <w:rsid w:val="004F4563"/>
    <w:rsid w:val="004F5619"/>
    <w:rsid w:val="004F5938"/>
    <w:rsid w:val="004F6525"/>
    <w:rsid w:val="004F65E4"/>
    <w:rsid w:val="004F6ADD"/>
    <w:rsid w:val="004F6F4A"/>
    <w:rsid w:val="004F7118"/>
    <w:rsid w:val="004F735E"/>
    <w:rsid w:val="00501181"/>
    <w:rsid w:val="0050198D"/>
    <w:rsid w:val="00502CBC"/>
    <w:rsid w:val="00503760"/>
    <w:rsid w:val="00504908"/>
    <w:rsid w:val="005058AF"/>
    <w:rsid w:val="0050725F"/>
    <w:rsid w:val="005073DC"/>
    <w:rsid w:val="00507DD9"/>
    <w:rsid w:val="00511EA8"/>
    <w:rsid w:val="005125EA"/>
    <w:rsid w:val="005131A5"/>
    <w:rsid w:val="005144B5"/>
    <w:rsid w:val="00514B80"/>
    <w:rsid w:val="00514DEC"/>
    <w:rsid w:val="00515715"/>
    <w:rsid w:val="00515EEA"/>
    <w:rsid w:val="005166AE"/>
    <w:rsid w:val="00517890"/>
    <w:rsid w:val="00517CD6"/>
    <w:rsid w:val="00517EB0"/>
    <w:rsid w:val="00521138"/>
    <w:rsid w:val="005212D7"/>
    <w:rsid w:val="00522997"/>
    <w:rsid w:val="005239F8"/>
    <w:rsid w:val="00524549"/>
    <w:rsid w:val="0052494F"/>
    <w:rsid w:val="005249ED"/>
    <w:rsid w:val="00527594"/>
    <w:rsid w:val="005277C8"/>
    <w:rsid w:val="00527B7E"/>
    <w:rsid w:val="005300E8"/>
    <w:rsid w:val="0053011E"/>
    <w:rsid w:val="0053020B"/>
    <w:rsid w:val="00530EF8"/>
    <w:rsid w:val="005321B6"/>
    <w:rsid w:val="005324A8"/>
    <w:rsid w:val="00532831"/>
    <w:rsid w:val="005334F8"/>
    <w:rsid w:val="00533BC0"/>
    <w:rsid w:val="00533C51"/>
    <w:rsid w:val="005340D5"/>
    <w:rsid w:val="00534F5D"/>
    <w:rsid w:val="00535B72"/>
    <w:rsid w:val="005364ED"/>
    <w:rsid w:val="00536E02"/>
    <w:rsid w:val="00536E12"/>
    <w:rsid w:val="005373E8"/>
    <w:rsid w:val="005376F6"/>
    <w:rsid w:val="00537D5C"/>
    <w:rsid w:val="00540C74"/>
    <w:rsid w:val="00540F26"/>
    <w:rsid w:val="0054166A"/>
    <w:rsid w:val="00542424"/>
    <w:rsid w:val="00542566"/>
    <w:rsid w:val="00543917"/>
    <w:rsid w:val="00545023"/>
    <w:rsid w:val="00545053"/>
    <w:rsid w:val="00545772"/>
    <w:rsid w:val="005462B4"/>
    <w:rsid w:val="0054696D"/>
    <w:rsid w:val="0054721C"/>
    <w:rsid w:val="00547D71"/>
    <w:rsid w:val="005504B0"/>
    <w:rsid w:val="005509B4"/>
    <w:rsid w:val="00550A54"/>
    <w:rsid w:val="00550B9A"/>
    <w:rsid w:val="00551DD2"/>
    <w:rsid w:val="00552AA6"/>
    <w:rsid w:val="00553B7D"/>
    <w:rsid w:val="00553EAA"/>
    <w:rsid w:val="00554A49"/>
    <w:rsid w:val="00555425"/>
    <w:rsid w:val="00555CD0"/>
    <w:rsid w:val="005604B5"/>
    <w:rsid w:val="00560822"/>
    <w:rsid w:val="00561810"/>
    <w:rsid w:val="00561892"/>
    <w:rsid w:val="00561FA7"/>
    <w:rsid w:val="0056206E"/>
    <w:rsid w:val="00565987"/>
    <w:rsid w:val="00565C16"/>
    <w:rsid w:val="00566191"/>
    <w:rsid w:val="00566FE3"/>
    <w:rsid w:val="005678A9"/>
    <w:rsid w:val="00567EC2"/>
    <w:rsid w:val="00570312"/>
    <w:rsid w:val="005736D1"/>
    <w:rsid w:val="00575375"/>
    <w:rsid w:val="00575B28"/>
    <w:rsid w:val="00575E6A"/>
    <w:rsid w:val="005768D6"/>
    <w:rsid w:val="005779AC"/>
    <w:rsid w:val="00577DDD"/>
    <w:rsid w:val="0058078C"/>
    <w:rsid w:val="00580C27"/>
    <w:rsid w:val="00581BFB"/>
    <w:rsid w:val="0058303F"/>
    <w:rsid w:val="005834A4"/>
    <w:rsid w:val="0058511F"/>
    <w:rsid w:val="0058516D"/>
    <w:rsid w:val="005853F2"/>
    <w:rsid w:val="005857F8"/>
    <w:rsid w:val="005860A8"/>
    <w:rsid w:val="00587384"/>
    <w:rsid w:val="00587F76"/>
    <w:rsid w:val="00590315"/>
    <w:rsid w:val="00590D17"/>
    <w:rsid w:val="00590F5B"/>
    <w:rsid w:val="00591185"/>
    <w:rsid w:val="00591301"/>
    <w:rsid w:val="00591DA7"/>
    <w:rsid w:val="0059232D"/>
    <w:rsid w:val="005926C2"/>
    <w:rsid w:val="005927DF"/>
    <w:rsid w:val="00593A31"/>
    <w:rsid w:val="00593AE2"/>
    <w:rsid w:val="00593B4C"/>
    <w:rsid w:val="00593DA3"/>
    <w:rsid w:val="00594D11"/>
    <w:rsid w:val="0059510C"/>
    <w:rsid w:val="00596314"/>
    <w:rsid w:val="005977F4"/>
    <w:rsid w:val="00597A2F"/>
    <w:rsid w:val="005A01EC"/>
    <w:rsid w:val="005A040B"/>
    <w:rsid w:val="005A0A54"/>
    <w:rsid w:val="005A168A"/>
    <w:rsid w:val="005A2345"/>
    <w:rsid w:val="005A3172"/>
    <w:rsid w:val="005A4029"/>
    <w:rsid w:val="005A4615"/>
    <w:rsid w:val="005A4CF4"/>
    <w:rsid w:val="005A5C52"/>
    <w:rsid w:val="005A5D71"/>
    <w:rsid w:val="005A5F4A"/>
    <w:rsid w:val="005B06EA"/>
    <w:rsid w:val="005B2A62"/>
    <w:rsid w:val="005B33A5"/>
    <w:rsid w:val="005B3A2F"/>
    <w:rsid w:val="005B3A73"/>
    <w:rsid w:val="005B3CCC"/>
    <w:rsid w:val="005B3F02"/>
    <w:rsid w:val="005B444E"/>
    <w:rsid w:val="005B490B"/>
    <w:rsid w:val="005B503E"/>
    <w:rsid w:val="005B6712"/>
    <w:rsid w:val="005B6E77"/>
    <w:rsid w:val="005B7169"/>
    <w:rsid w:val="005B7E36"/>
    <w:rsid w:val="005C1E4F"/>
    <w:rsid w:val="005C2BFD"/>
    <w:rsid w:val="005C2E5B"/>
    <w:rsid w:val="005C34F0"/>
    <w:rsid w:val="005C3E70"/>
    <w:rsid w:val="005C3E79"/>
    <w:rsid w:val="005C4297"/>
    <w:rsid w:val="005C437F"/>
    <w:rsid w:val="005C5F7C"/>
    <w:rsid w:val="005C5FA3"/>
    <w:rsid w:val="005C6409"/>
    <w:rsid w:val="005C7037"/>
    <w:rsid w:val="005C7838"/>
    <w:rsid w:val="005D09D9"/>
    <w:rsid w:val="005D1B26"/>
    <w:rsid w:val="005D1E66"/>
    <w:rsid w:val="005D3053"/>
    <w:rsid w:val="005D3787"/>
    <w:rsid w:val="005D64F8"/>
    <w:rsid w:val="005D66D7"/>
    <w:rsid w:val="005D7706"/>
    <w:rsid w:val="005D77C8"/>
    <w:rsid w:val="005E0C1D"/>
    <w:rsid w:val="005E1EBE"/>
    <w:rsid w:val="005E207C"/>
    <w:rsid w:val="005E28C3"/>
    <w:rsid w:val="005E3AAC"/>
    <w:rsid w:val="005E4439"/>
    <w:rsid w:val="005E6B10"/>
    <w:rsid w:val="005E70CF"/>
    <w:rsid w:val="005E754C"/>
    <w:rsid w:val="005E762C"/>
    <w:rsid w:val="005F044A"/>
    <w:rsid w:val="005F0E1F"/>
    <w:rsid w:val="005F1518"/>
    <w:rsid w:val="005F1889"/>
    <w:rsid w:val="005F1DEC"/>
    <w:rsid w:val="005F2220"/>
    <w:rsid w:val="005F2593"/>
    <w:rsid w:val="005F3ACD"/>
    <w:rsid w:val="005F4731"/>
    <w:rsid w:val="005F5048"/>
    <w:rsid w:val="005F54AF"/>
    <w:rsid w:val="005F5CA0"/>
    <w:rsid w:val="005F6454"/>
    <w:rsid w:val="005F65FF"/>
    <w:rsid w:val="005F6C73"/>
    <w:rsid w:val="005F7D68"/>
    <w:rsid w:val="0060106F"/>
    <w:rsid w:val="00601B64"/>
    <w:rsid w:val="00601C3F"/>
    <w:rsid w:val="00601D9E"/>
    <w:rsid w:val="006026BC"/>
    <w:rsid w:val="0060530C"/>
    <w:rsid w:val="00605C66"/>
    <w:rsid w:val="00606CAB"/>
    <w:rsid w:val="006074F2"/>
    <w:rsid w:val="00610DF1"/>
    <w:rsid w:val="00611653"/>
    <w:rsid w:val="00611DBF"/>
    <w:rsid w:val="006122F3"/>
    <w:rsid w:val="00613BB1"/>
    <w:rsid w:val="006144ED"/>
    <w:rsid w:val="00614E0C"/>
    <w:rsid w:val="00615554"/>
    <w:rsid w:val="00615623"/>
    <w:rsid w:val="00615A5D"/>
    <w:rsid w:val="00616517"/>
    <w:rsid w:val="006176F5"/>
    <w:rsid w:val="00620C6F"/>
    <w:rsid w:val="00621135"/>
    <w:rsid w:val="0062174D"/>
    <w:rsid w:val="00621821"/>
    <w:rsid w:val="00621D30"/>
    <w:rsid w:val="006227D5"/>
    <w:rsid w:val="00623613"/>
    <w:rsid w:val="00623B9A"/>
    <w:rsid w:val="00623EC9"/>
    <w:rsid w:val="006249FA"/>
    <w:rsid w:val="00624EB8"/>
    <w:rsid w:val="006256B3"/>
    <w:rsid w:val="0062580B"/>
    <w:rsid w:val="00626CA6"/>
    <w:rsid w:val="0062713C"/>
    <w:rsid w:val="00630555"/>
    <w:rsid w:val="006315A3"/>
    <w:rsid w:val="006322E8"/>
    <w:rsid w:val="0063244B"/>
    <w:rsid w:val="00632A23"/>
    <w:rsid w:val="00633ABA"/>
    <w:rsid w:val="00637135"/>
    <w:rsid w:val="00640159"/>
    <w:rsid w:val="00640BB9"/>
    <w:rsid w:val="0064144E"/>
    <w:rsid w:val="006422F9"/>
    <w:rsid w:val="00642F10"/>
    <w:rsid w:val="0064335E"/>
    <w:rsid w:val="00643E65"/>
    <w:rsid w:val="00644936"/>
    <w:rsid w:val="00644D95"/>
    <w:rsid w:val="006451C4"/>
    <w:rsid w:val="0064549D"/>
    <w:rsid w:val="00645A08"/>
    <w:rsid w:val="00645AFF"/>
    <w:rsid w:val="00645BF9"/>
    <w:rsid w:val="00645FEF"/>
    <w:rsid w:val="00646879"/>
    <w:rsid w:val="00646F79"/>
    <w:rsid w:val="006472CE"/>
    <w:rsid w:val="0064757C"/>
    <w:rsid w:val="00647F24"/>
    <w:rsid w:val="0065041F"/>
    <w:rsid w:val="00651324"/>
    <w:rsid w:val="00651652"/>
    <w:rsid w:val="00651DC1"/>
    <w:rsid w:val="00652604"/>
    <w:rsid w:val="00654209"/>
    <w:rsid w:val="0065498F"/>
    <w:rsid w:val="0065758F"/>
    <w:rsid w:val="00657C89"/>
    <w:rsid w:val="006601F6"/>
    <w:rsid w:val="00660477"/>
    <w:rsid w:val="0066233A"/>
    <w:rsid w:val="006629C0"/>
    <w:rsid w:val="00662E33"/>
    <w:rsid w:val="00662E3A"/>
    <w:rsid w:val="00663038"/>
    <w:rsid w:val="00663B96"/>
    <w:rsid w:val="006646F5"/>
    <w:rsid w:val="00665A86"/>
    <w:rsid w:val="00665CEC"/>
    <w:rsid w:val="006668F9"/>
    <w:rsid w:val="006703CC"/>
    <w:rsid w:val="00670C92"/>
    <w:rsid w:val="006720E5"/>
    <w:rsid w:val="006736B9"/>
    <w:rsid w:val="00673C06"/>
    <w:rsid w:val="0067594D"/>
    <w:rsid w:val="00675ECA"/>
    <w:rsid w:val="006773EC"/>
    <w:rsid w:val="00680EBD"/>
    <w:rsid w:val="00681151"/>
    <w:rsid w:val="006817E2"/>
    <w:rsid w:val="0068214E"/>
    <w:rsid w:val="006827BB"/>
    <w:rsid w:val="006840A5"/>
    <w:rsid w:val="00684FD0"/>
    <w:rsid w:val="00685E45"/>
    <w:rsid w:val="006865F7"/>
    <w:rsid w:val="00686E68"/>
    <w:rsid w:val="00687001"/>
    <w:rsid w:val="00687CA2"/>
    <w:rsid w:val="00690236"/>
    <w:rsid w:val="00691643"/>
    <w:rsid w:val="0069198A"/>
    <w:rsid w:val="006919CB"/>
    <w:rsid w:val="006931E1"/>
    <w:rsid w:val="006935D9"/>
    <w:rsid w:val="00694086"/>
    <w:rsid w:val="00694FAF"/>
    <w:rsid w:val="00695E1A"/>
    <w:rsid w:val="00696323"/>
    <w:rsid w:val="00697200"/>
    <w:rsid w:val="006979BE"/>
    <w:rsid w:val="00697FBE"/>
    <w:rsid w:val="00697FD7"/>
    <w:rsid w:val="00697FE4"/>
    <w:rsid w:val="006A11C0"/>
    <w:rsid w:val="006A1670"/>
    <w:rsid w:val="006A1A8B"/>
    <w:rsid w:val="006A298F"/>
    <w:rsid w:val="006A2C96"/>
    <w:rsid w:val="006A2E13"/>
    <w:rsid w:val="006A3197"/>
    <w:rsid w:val="006A31F5"/>
    <w:rsid w:val="006A32C0"/>
    <w:rsid w:val="006A3CD5"/>
    <w:rsid w:val="006A4F94"/>
    <w:rsid w:val="006A4FBE"/>
    <w:rsid w:val="006A5352"/>
    <w:rsid w:val="006A542C"/>
    <w:rsid w:val="006A5580"/>
    <w:rsid w:val="006A58C3"/>
    <w:rsid w:val="006A72B5"/>
    <w:rsid w:val="006A7404"/>
    <w:rsid w:val="006A78DE"/>
    <w:rsid w:val="006A7EE9"/>
    <w:rsid w:val="006B17E3"/>
    <w:rsid w:val="006B1CCC"/>
    <w:rsid w:val="006B2D44"/>
    <w:rsid w:val="006B32C9"/>
    <w:rsid w:val="006B6C01"/>
    <w:rsid w:val="006B6E9A"/>
    <w:rsid w:val="006B7396"/>
    <w:rsid w:val="006C022F"/>
    <w:rsid w:val="006C0A34"/>
    <w:rsid w:val="006C0A88"/>
    <w:rsid w:val="006C120C"/>
    <w:rsid w:val="006C1C65"/>
    <w:rsid w:val="006C1D24"/>
    <w:rsid w:val="006C2107"/>
    <w:rsid w:val="006C2383"/>
    <w:rsid w:val="006C450E"/>
    <w:rsid w:val="006D1BC5"/>
    <w:rsid w:val="006D2073"/>
    <w:rsid w:val="006D28BC"/>
    <w:rsid w:val="006D3006"/>
    <w:rsid w:val="006D4A11"/>
    <w:rsid w:val="006D59CC"/>
    <w:rsid w:val="006D5B9D"/>
    <w:rsid w:val="006D624B"/>
    <w:rsid w:val="006D6E98"/>
    <w:rsid w:val="006E0277"/>
    <w:rsid w:val="006E146A"/>
    <w:rsid w:val="006E2D9F"/>
    <w:rsid w:val="006E3D6A"/>
    <w:rsid w:val="006E42EC"/>
    <w:rsid w:val="006E4D9C"/>
    <w:rsid w:val="006E662B"/>
    <w:rsid w:val="006E6888"/>
    <w:rsid w:val="006E6AB1"/>
    <w:rsid w:val="006E6AF0"/>
    <w:rsid w:val="006E74A8"/>
    <w:rsid w:val="006F0075"/>
    <w:rsid w:val="006F0CC2"/>
    <w:rsid w:val="006F20D9"/>
    <w:rsid w:val="006F31CA"/>
    <w:rsid w:val="006F3596"/>
    <w:rsid w:val="006F366F"/>
    <w:rsid w:val="006F4893"/>
    <w:rsid w:val="006F7297"/>
    <w:rsid w:val="006F7D06"/>
    <w:rsid w:val="0070075B"/>
    <w:rsid w:val="00700970"/>
    <w:rsid w:val="007012EB"/>
    <w:rsid w:val="00701C02"/>
    <w:rsid w:val="00702A78"/>
    <w:rsid w:val="00703219"/>
    <w:rsid w:val="00703538"/>
    <w:rsid w:val="007049FF"/>
    <w:rsid w:val="00705201"/>
    <w:rsid w:val="0070591A"/>
    <w:rsid w:val="00705AA9"/>
    <w:rsid w:val="00705B35"/>
    <w:rsid w:val="00706624"/>
    <w:rsid w:val="0070666E"/>
    <w:rsid w:val="0070722C"/>
    <w:rsid w:val="00707762"/>
    <w:rsid w:val="00707F5A"/>
    <w:rsid w:val="0071019B"/>
    <w:rsid w:val="00710754"/>
    <w:rsid w:val="00711F8E"/>
    <w:rsid w:val="00712798"/>
    <w:rsid w:val="007127A2"/>
    <w:rsid w:val="00712A5D"/>
    <w:rsid w:val="00714527"/>
    <w:rsid w:val="0071503D"/>
    <w:rsid w:val="00715103"/>
    <w:rsid w:val="00715C0B"/>
    <w:rsid w:val="00715D89"/>
    <w:rsid w:val="00715E75"/>
    <w:rsid w:val="00717A09"/>
    <w:rsid w:val="00717D44"/>
    <w:rsid w:val="00720DEA"/>
    <w:rsid w:val="00721ED2"/>
    <w:rsid w:val="00722DAB"/>
    <w:rsid w:val="00723C8D"/>
    <w:rsid w:val="00723E7D"/>
    <w:rsid w:val="007244EA"/>
    <w:rsid w:val="00724632"/>
    <w:rsid w:val="00727763"/>
    <w:rsid w:val="00730AFB"/>
    <w:rsid w:val="00730B26"/>
    <w:rsid w:val="00730F8C"/>
    <w:rsid w:val="00731864"/>
    <w:rsid w:val="00732620"/>
    <w:rsid w:val="00733239"/>
    <w:rsid w:val="00734F13"/>
    <w:rsid w:val="007352CE"/>
    <w:rsid w:val="007363D0"/>
    <w:rsid w:val="00736F81"/>
    <w:rsid w:val="00737B24"/>
    <w:rsid w:val="00737BEA"/>
    <w:rsid w:val="00741742"/>
    <w:rsid w:val="0074220C"/>
    <w:rsid w:val="0074349F"/>
    <w:rsid w:val="00743DCD"/>
    <w:rsid w:val="00744099"/>
    <w:rsid w:val="00744230"/>
    <w:rsid w:val="00744B00"/>
    <w:rsid w:val="00747045"/>
    <w:rsid w:val="007471BB"/>
    <w:rsid w:val="007475F5"/>
    <w:rsid w:val="007476AA"/>
    <w:rsid w:val="007478CF"/>
    <w:rsid w:val="00747C07"/>
    <w:rsid w:val="00747E47"/>
    <w:rsid w:val="00751509"/>
    <w:rsid w:val="0075287C"/>
    <w:rsid w:val="00752A3D"/>
    <w:rsid w:val="00755F4B"/>
    <w:rsid w:val="0075667D"/>
    <w:rsid w:val="00757A2E"/>
    <w:rsid w:val="00757C81"/>
    <w:rsid w:val="00760CEB"/>
    <w:rsid w:val="00761A2F"/>
    <w:rsid w:val="007626FA"/>
    <w:rsid w:val="00762EDA"/>
    <w:rsid w:val="00763847"/>
    <w:rsid w:val="00763905"/>
    <w:rsid w:val="00765732"/>
    <w:rsid w:val="00765935"/>
    <w:rsid w:val="0076649A"/>
    <w:rsid w:val="00770FCC"/>
    <w:rsid w:val="00773348"/>
    <w:rsid w:val="00773A85"/>
    <w:rsid w:val="00775621"/>
    <w:rsid w:val="00775735"/>
    <w:rsid w:val="00777C93"/>
    <w:rsid w:val="0078044B"/>
    <w:rsid w:val="0078116F"/>
    <w:rsid w:val="00781507"/>
    <w:rsid w:val="00782186"/>
    <w:rsid w:val="0078235D"/>
    <w:rsid w:val="00782642"/>
    <w:rsid w:val="00782D8F"/>
    <w:rsid w:val="00783027"/>
    <w:rsid w:val="0078306E"/>
    <w:rsid w:val="00783400"/>
    <w:rsid w:val="007835A9"/>
    <w:rsid w:val="00783BF9"/>
    <w:rsid w:val="00783D14"/>
    <w:rsid w:val="00784524"/>
    <w:rsid w:val="00784823"/>
    <w:rsid w:val="00784C98"/>
    <w:rsid w:val="00785050"/>
    <w:rsid w:val="007855FA"/>
    <w:rsid w:val="007872F1"/>
    <w:rsid w:val="00787A58"/>
    <w:rsid w:val="00790BC4"/>
    <w:rsid w:val="007914C2"/>
    <w:rsid w:val="00792E1F"/>
    <w:rsid w:val="00794783"/>
    <w:rsid w:val="007950FE"/>
    <w:rsid w:val="00795274"/>
    <w:rsid w:val="00795337"/>
    <w:rsid w:val="007965C4"/>
    <w:rsid w:val="00796822"/>
    <w:rsid w:val="0079688E"/>
    <w:rsid w:val="00796F1E"/>
    <w:rsid w:val="007A0A92"/>
    <w:rsid w:val="007A0C0A"/>
    <w:rsid w:val="007A141B"/>
    <w:rsid w:val="007A17BD"/>
    <w:rsid w:val="007A1F94"/>
    <w:rsid w:val="007A3B46"/>
    <w:rsid w:val="007A4FBF"/>
    <w:rsid w:val="007A5089"/>
    <w:rsid w:val="007A7036"/>
    <w:rsid w:val="007A7372"/>
    <w:rsid w:val="007A74B2"/>
    <w:rsid w:val="007A7955"/>
    <w:rsid w:val="007B0EC7"/>
    <w:rsid w:val="007B1780"/>
    <w:rsid w:val="007B1B4D"/>
    <w:rsid w:val="007B1E75"/>
    <w:rsid w:val="007B1F35"/>
    <w:rsid w:val="007B2334"/>
    <w:rsid w:val="007B2874"/>
    <w:rsid w:val="007B2940"/>
    <w:rsid w:val="007B29A1"/>
    <w:rsid w:val="007B30AF"/>
    <w:rsid w:val="007B32C2"/>
    <w:rsid w:val="007B3D4A"/>
    <w:rsid w:val="007B4163"/>
    <w:rsid w:val="007B42CE"/>
    <w:rsid w:val="007B6CD8"/>
    <w:rsid w:val="007B73AA"/>
    <w:rsid w:val="007B7C15"/>
    <w:rsid w:val="007C063B"/>
    <w:rsid w:val="007C0A75"/>
    <w:rsid w:val="007C141F"/>
    <w:rsid w:val="007C1C8B"/>
    <w:rsid w:val="007C2CBF"/>
    <w:rsid w:val="007C3309"/>
    <w:rsid w:val="007C37AC"/>
    <w:rsid w:val="007C3830"/>
    <w:rsid w:val="007C499A"/>
    <w:rsid w:val="007C595F"/>
    <w:rsid w:val="007C6725"/>
    <w:rsid w:val="007C6D34"/>
    <w:rsid w:val="007C7093"/>
    <w:rsid w:val="007C71E7"/>
    <w:rsid w:val="007C73F2"/>
    <w:rsid w:val="007C7B52"/>
    <w:rsid w:val="007D0627"/>
    <w:rsid w:val="007D1A2F"/>
    <w:rsid w:val="007D1B88"/>
    <w:rsid w:val="007D1FA0"/>
    <w:rsid w:val="007D2ACA"/>
    <w:rsid w:val="007D2EF0"/>
    <w:rsid w:val="007D2F77"/>
    <w:rsid w:val="007D3354"/>
    <w:rsid w:val="007D509E"/>
    <w:rsid w:val="007D625D"/>
    <w:rsid w:val="007D6767"/>
    <w:rsid w:val="007D6C75"/>
    <w:rsid w:val="007D723D"/>
    <w:rsid w:val="007D769D"/>
    <w:rsid w:val="007D7A58"/>
    <w:rsid w:val="007D7F31"/>
    <w:rsid w:val="007E29A5"/>
    <w:rsid w:val="007E2C02"/>
    <w:rsid w:val="007E46F7"/>
    <w:rsid w:val="007E4F7A"/>
    <w:rsid w:val="007E6020"/>
    <w:rsid w:val="007E6326"/>
    <w:rsid w:val="007E6B0F"/>
    <w:rsid w:val="007E6D61"/>
    <w:rsid w:val="007E7617"/>
    <w:rsid w:val="007E77B5"/>
    <w:rsid w:val="007F2D8D"/>
    <w:rsid w:val="007F438F"/>
    <w:rsid w:val="007F456B"/>
    <w:rsid w:val="007F51D0"/>
    <w:rsid w:val="007F7C4A"/>
    <w:rsid w:val="007F7D4F"/>
    <w:rsid w:val="00800095"/>
    <w:rsid w:val="008003A3"/>
    <w:rsid w:val="008012F6"/>
    <w:rsid w:val="00801AE2"/>
    <w:rsid w:val="00801EC1"/>
    <w:rsid w:val="00801FAD"/>
    <w:rsid w:val="008021C1"/>
    <w:rsid w:val="00802248"/>
    <w:rsid w:val="0080632D"/>
    <w:rsid w:val="00806868"/>
    <w:rsid w:val="00806A9F"/>
    <w:rsid w:val="00806CA9"/>
    <w:rsid w:val="00807628"/>
    <w:rsid w:val="00812726"/>
    <w:rsid w:val="00813365"/>
    <w:rsid w:val="00814E9D"/>
    <w:rsid w:val="0081528C"/>
    <w:rsid w:val="00815FF0"/>
    <w:rsid w:val="0081649F"/>
    <w:rsid w:val="008175D3"/>
    <w:rsid w:val="00817673"/>
    <w:rsid w:val="00820357"/>
    <w:rsid w:val="008203C4"/>
    <w:rsid w:val="0082222C"/>
    <w:rsid w:val="00822A82"/>
    <w:rsid w:val="00822AE4"/>
    <w:rsid w:val="008237C6"/>
    <w:rsid w:val="00823DC5"/>
    <w:rsid w:val="008243DB"/>
    <w:rsid w:val="00824D44"/>
    <w:rsid w:val="00825334"/>
    <w:rsid w:val="00825725"/>
    <w:rsid w:val="00827F02"/>
    <w:rsid w:val="00830751"/>
    <w:rsid w:val="008307DB"/>
    <w:rsid w:val="00830915"/>
    <w:rsid w:val="00830A2F"/>
    <w:rsid w:val="008329AC"/>
    <w:rsid w:val="00833076"/>
    <w:rsid w:val="00833223"/>
    <w:rsid w:val="008335C5"/>
    <w:rsid w:val="00834471"/>
    <w:rsid w:val="0083697B"/>
    <w:rsid w:val="00837E6C"/>
    <w:rsid w:val="00841376"/>
    <w:rsid w:val="00841A35"/>
    <w:rsid w:val="00841E4D"/>
    <w:rsid w:val="00842C6C"/>
    <w:rsid w:val="00843180"/>
    <w:rsid w:val="00843BC0"/>
    <w:rsid w:val="00843CC2"/>
    <w:rsid w:val="00843D33"/>
    <w:rsid w:val="00844FF7"/>
    <w:rsid w:val="0084531E"/>
    <w:rsid w:val="008454D1"/>
    <w:rsid w:val="00845B51"/>
    <w:rsid w:val="0084686F"/>
    <w:rsid w:val="00847320"/>
    <w:rsid w:val="008479E7"/>
    <w:rsid w:val="00851B76"/>
    <w:rsid w:val="008520AF"/>
    <w:rsid w:val="0085229D"/>
    <w:rsid w:val="00855DCA"/>
    <w:rsid w:val="00857632"/>
    <w:rsid w:val="00860A5B"/>
    <w:rsid w:val="00861072"/>
    <w:rsid w:val="00861A30"/>
    <w:rsid w:val="00861B03"/>
    <w:rsid w:val="00861D58"/>
    <w:rsid w:val="00862061"/>
    <w:rsid w:val="00862ACC"/>
    <w:rsid w:val="00864078"/>
    <w:rsid w:val="008644FA"/>
    <w:rsid w:val="0086486C"/>
    <w:rsid w:val="008649DF"/>
    <w:rsid w:val="00865AE2"/>
    <w:rsid w:val="008666B8"/>
    <w:rsid w:val="00866FB3"/>
    <w:rsid w:val="00871027"/>
    <w:rsid w:val="00871F32"/>
    <w:rsid w:val="00872642"/>
    <w:rsid w:val="008744F1"/>
    <w:rsid w:val="00875334"/>
    <w:rsid w:val="00876E14"/>
    <w:rsid w:val="0087724F"/>
    <w:rsid w:val="0087726E"/>
    <w:rsid w:val="008774AE"/>
    <w:rsid w:val="008777B5"/>
    <w:rsid w:val="00877F55"/>
    <w:rsid w:val="008806E8"/>
    <w:rsid w:val="00880903"/>
    <w:rsid w:val="00880B63"/>
    <w:rsid w:val="00881FE2"/>
    <w:rsid w:val="00882123"/>
    <w:rsid w:val="00882344"/>
    <w:rsid w:val="00882582"/>
    <w:rsid w:val="00883658"/>
    <w:rsid w:val="00883738"/>
    <w:rsid w:val="008837FD"/>
    <w:rsid w:val="0088388D"/>
    <w:rsid w:val="00883B27"/>
    <w:rsid w:val="0088407A"/>
    <w:rsid w:val="008847D7"/>
    <w:rsid w:val="00884ADB"/>
    <w:rsid w:val="00884FB9"/>
    <w:rsid w:val="00885264"/>
    <w:rsid w:val="00885954"/>
    <w:rsid w:val="0088642B"/>
    <w:rsid w:val="00886FC5"/>
    <w:rsid w:val="00887BCE"/>
    <w:rsid w:val="00890D01"/>
    <w:rsid w:val="0089169B"/>
    <w:rsid w:val="008924C6"/>
    <w:rsid w:val="008927D1"/>
    <w:rsid w:val="00893C35"/>
    <w:rsid w:val="00894E93"/>
    <w:rsid w:val="00895C6E"/>
    <w:rsid w:val="00896E5D"/>
    <w:rsid w:val="00897291"/>
    <w:rsid w:val="00897668"/>
    <w:rsid w:val="008A0082"/>
    <w:rsid w:val="008A124D"/>
    <w:rsid w:val="008A14DA"/>
    <w:rsid w:val="008A193C"/>
    <w:rsid w:val="008A2343"/>
    <w:rsid w:val="008A2DDD"/>
    <w:rsid w:val="008A3B0A"/>
    <w:rsid w:val="008A3F79"/>
    <w:rsid w:val="008A5316"/>
    <w:rsid w:val="008A77DE"/>
    <w:rsid w:val="008A7871"/>
    <w:rsid w:val="008A78B2"/>
    <w:rsid w:val="008A7E8C"/>
    <w:rsid w:val="008B22ED"/>
    <w:rsid w:val="008B44EE"/>
    <w:rsid w:val="008B506D"/>
    <w:rsid w:val="008B5849"/>
    <w:rsid w:val="008B67D2"/>
    <w:rsid w:val="008B6A7D"/>
    <w:rsid w:val="008B6D4A"/>
    <w:rsid w:val="008B729E"/>
    <w:rsid w:val="008B7DFD"/>
    <w:rsid w:val="008C00D3"/>
    <w:rsid w:val="008C1680"/>
    <w:rsid w:val="008C3300"/>
    <w:rsid w:val="008C376A"/>
    <w:rsid w:val="008C622F"/>
    <w:rsid w:val="008C63AD"/>
    <w:rsid w:val="008D0484"/>
    <w:rsid w:val="008D09D2"/>
    <w:rsid w:val="008D1417"/>
    <w:rsid w:val="008D3E22"/>
    <w:rsid w:val="008D3F0B"/>
    <w:rsid w:val="008D57BC"/>
    <w:rsid w:val="008D650B"/>
    <w:rsid w:val="008D66FD"/>
    <w:rsid w:val="008D6870"/>
    <w:rsid w:val="008D7E82"/>
    <w:rsid w:val="008E09E2"/>
    <w:rsid w:val="008E0CFE"/>
    <w:rsid w:val="008E0F36"/>
    <w:rsid w:val="008E1090"/>
    <w:rsid w:val="008E1E03"/>
    <w:rsid w:val="008E250D"/>
    <w:rsid w:val="008E252D"/>
    <w:rsid w:val="008E2763"/>
    <w:rsid w:val="008E2FF4"/>
    <w:rsid w:val="008E3819"/>
    <w:rsid w:val="008E38A8"/>
    <w:rsid w:val="008E3A23"/>
    <w:rsid w:val="008E5506"/>
    <w:rsid w:val="008E5908"/>
    <w:rsid w:val="008E6C3F"/>
    <w:rsid w:val="008E6C9F"/>
    <w:rsid w:val="008F04F8"/>
    <w:rsid w:val="008F0B94"/>
    <w:rsid w:val="008F1B9F"/>
    <w:rsid w:val="008F245A"/>
    <w:rsid w:val="008F4308"/>
    <w:rsid w:val="008F5013"/>
    <w:rsid w:val="008F5967"/>
    <w:rsid w:val="008F7A79"/>
    <w:rsid w:val="00900A94"/>
    <w:rsid w:val="00900FF4"/>
    <w:rsid w:val="009012D6"/>
    <w:rsid w:val="00901625"/>
    <w:rsid w:val="009019E6"/>
    <w:rsid w:val="00901D86"/>
    <w:rsid w:val="009033B1"/>
    <w:rsid w:val="00904079"/>
    <w:rsid w:val="009050D2"/>
    <w:rsid w:val="00905793"/>
    <w:rsid w:val="009057B9"/>
    <w:rsid w:val="00905E39"/>
    <w:rsid w:val="009073CC"/>
    <w:rsid w:val="00907A15"/>
    <w:rsid w:val="00907A4D"/>
    <w:rsid w:val="00912237"/>
    <w:rsid w:val="0091238B"/>
    <w:rsid w:val="00913FF2"/>
    <w:rsid w:val="00914B18"/>
    <w:rsid w:val="00915622"/>
    <w:rsid w:val="009161E0"/>
    <w:rsid w:val="00920F3F"/>
    <w:rsid w:val="009213BD"/>
    <w:rsid w:val="009219BC"/>
    <w:rsid w:val="0092276F"/>
    <w:rsid w:val="00923399"/>
    <w:rsid w:val="00923D3D"/>
    <w:rsid w:val="00923E09"/>
    <w:rsid w:val="00924FCC"/>
    <w:rsid w:val="0092512A"/>
    <w:rsid w:val="00925D18"/>
    <w:rsid w:val="009267B0"/>
    <w:rsid w:val="009267CD"/>
    <w:rsid w:val="0092716F"/>
    <w:rsid w:val="00930681"/>
    <w:rsid w:val="00930F27"/>
    <w:rsid w:val="00931304"/>
    <w:rsid w:val="009325B7"/>
    <w:rsid w:val="00932715"/>
    <w:rsid w:val="009328B4"/>
    <w:rsid w:val="00932BCC"/>
    <w:rsid w:val="00933195"/>
    <w:rsid w:val="009343BA"/>
    <w:rsid w:val="0093496F"/>
    <w:rsid w:val="00934E0E"/>
    <w:rsid w:val="00935056"/>
    <w:rsid w:val="009367FE"/>
    <w:rsid w:val="00936B2A"/>
    <w:rsid w:val="00941FA0"/>
    <w:rsid w:val="00942121"/>
    <w:rsid w:val="00944689"/>
    <w:rsid w:val="00944D3A"/>
    <w:rsid w:val="00945F8E"/>
    <w:rsid w:val="00946288"/>
    <w:rsid w:val="009465BB"/>
    <w:rsid w:val="009510B7"/>
    <w:rsid w:val="0095162C"/>
    <w:rsid w:val="00951F70"/>
    <w:rsid w:val="009520B4"/>
    <w:rsid w:val="00952366"/>
    <w:rsid w:val="00952858"/>
    <w:rsid w:val="00952B3F"/>
    <w:rsid w:val="00952B9C"/>
    <w:rsid w:val="00953B48"/>
    <w:rsid w:val="00953D41"/>
    <w:rsid w:val="009546FD"/>
    <w:rsid w:val="00956094"/>
    <w:rsid w:val="00956632"/>
    <w:rsid w:val="009576C1"/>
    <w:rsid w:val="00957BF9"/>
    <w:rsid w:val="0096147C"/>
    <w:rsid w:val="009617F4"/>
    <w:rsid w:val="00963253"/>
    <w:rsid w:val="00963A43"/>
    <w:rsid w:val="00963DB4"/>
    <w:rsid w:val="00963DC0"/>
    <w:rsid w:val="00963ED8"/>
    <w:rsid w:val="0096435A"/>
    <w:rsid w:val="0096558B"/>
    <w:rsid w:val="00965813"/>
    <w:rsid w:val="00965AF3"/>
    <w:rsid w:val="00966063"/>
    <w:rsid w:val="00966A4C"/>
    <w:rsid w:val="0096739A"/>
    <w:rsid w:val="00970B51"/>
    <w:rsid w:val="00970C28"/>
    <w:rsid w:val="009720D9"/>
    <w:rsid w:val="00972847"/>
    <w:rsid w:val="00972AF4"/>
    <w:rsid w:val="00974205"/>
    <w:rsid w:val="00974566"/>
    <w:rsid w:val="00974823"/>
    <w:rsid w:val="00975C6D"/>
    <w:rsid w:val="0097631F"/>
    <w:rsid w:val="0097680A"/>
    <w:rsid w:val="00976868"/>
    <w:rsid w:val="00976FFC"/>
    <w:rsid w:val="0097712B"/>
    <w:rsid w:val="00977896"/>
    <w:rsid w:val="00977B43"/>
    <w:rsid w:val="00982AF6"/>
    <w:rsid w:val="00982F7A"/>
    <w:rsid w:val="00983253"/>
    <w:rsid w:val="0098378B"/>
    <w:rsid w:val="00984ED4"/>
    <w:rsid w:val="00984F96"/>
    <w:rsid w:val="00985AA0"/>
    <w:rsid w:val="00985B08"/>
    <w:rsid w:val="009865BF"/>
    <w:rsid w:val="009873D6"/>
    <w:rsid w:val="00987A47"/>
    <w:rsid w:val="009902E0"/>
    <w:rsid w:val="009907D5"/>
    <w:rsid w:val="00991274"/>
    <w:rsid w:val="00991B8F"/>
    <w:rsid w:val="00992248"/>
    <w:rsid w:val="00992A4F"/>
    <w:rsid w:val="00994543"/>
    <w:rsid w:val="009949F9"/>
    <w:rsid w:val="00995539"/>
    <w:rsid w:val="00995E1C"/>
    <w:rsid w:val="009961BF"/>
    <w:rsid w:val="00996465"/>
    <w:rsid w:val="00997070"/>
    <w:rsid w:val="009976CF"/>
    <w:rsid w:val="00997B0B"/>
    <w:rsid w:val="00997DF0"/>
    <w:rsid w:val="009A0352"/>
    <w:rsid w:val="009A2519"/>
    <w:rsid w:val="009A2520"/>
    <w:rsid w:val="009A26EF"/>
    <w:rsid w:val="009A4668"/>
    <w:rsid w:val="009A4BBB"/>
    <w:rsid w:val="009A5E15"/>
    <w:rsid w:val="009B038A"/>
    <w:rsid w:val="009B10F4"/>
    <w:rsid w:val="009B14C4"/>
    <w:rsid w:val="009B2071"/>
    <w:rsid w:val="009B220B"/>
    <w:rsid w:val="009B25D2"/>
    <w:rsid w:val="009B2E69"/>
    <w:rsid w:val="009B39CA"/>
    <w:rsid w:val="009B3A2C"/>
    <w:rsid w:val="009B74F4"/>
    <w:rsid w:val="009C0373"/>
    <w:rsid w:val="009C17D6"/>
    <w:rsid w:val="009C2877"/>
    <w:rsid w:val="009C7F0A"/>
    <w:rsid w:val="009D1BD2"/>
    <w:rsid w:val="009D2DDE"/>
    <w:rsid w:val="009D330C"/>
    <w:rsid w:val="009D363A"/>
    <w:rsid w:val="009D4964"/>
    <w:rsid w:val="009D5FDF"/>
    <w:rsid w:val="009D61BC"/>
    <w:rsid w:val="009D67CE"/>
    <w:rsid w:val="009D75FC"/>
    <w:rsid w:val="009E0156"/>
    <w:rsid w:val="009E143E"/>
    <w:rsid w:val="009E30B0"/>
    <w:rsid w:val="009E3473"/>
    <w:rsid w:val="009E3686"/>
    <w:rsid w:val="009E442D"/>
    <w:rsid w:val="009E5151"/>
    <w:rsid w:val="009E5273"/>
    <w:rsid w:val="009E5D5C"/>
    <w:rsid w:val="009E6A14"/>
    <w:rsid w:val="009E7859"/>
    <w:rsid w:val="009F000E"/>
    <w:rsid w:val="009F14C6"/>
    <w:rsid w:val="009F23EF"/>
    <w:rsid w:val="009F2B99"/>
    <w:rsid w:val="009F2D8E"/>
    <w:rsid w:val="009F3777"/>
    <w:rsid w:val="009F393D"/>
    <w:rsid w:val="009F39BD"/>
    <w:rsid w:val="009F3BC0"/>
    <w:rsid w:val="009F41D2"/>
    <w:rsid w:val="009F5063"/>
    <w:rsid w:val="009F51DB"/>
    <w:rsid w:val="009F51E1"/>
    <w:rsid w:val="009F5549"/>
    <w:rsid w:val="009F62FE"/>
    <w:rsid w:val="009F6A6A"/>
    <w:rsid w:val="009F7C00"/>
    <w:rsid w:val="00A006CF"/>
    <w:rsid w:val="00A007AC"/>
    <w:rsid w:val="00A010C1"/>
    <w:rsid w:val="00A021C1"/>
    <w:rsid w:val="00A02481"/>
    <w:rsid w:val="00A02622"/>
    <w:rsid w:val="00A03B06"/>
    <w:rsid w:val="00A03B25"/>
    <w:rsid w:val="00A0483C"/>
    <w:rsid w:val="00A06D60"/>
    <w:rsid w:val="00A07526"/>
    <w:rsid w:val="00A079CB"/>
    <w:rsid w:val="00A10E69"/>
    <w:rsid w:val="00A12034"/>
    <w:rsid w:val="00A12A8F"/>
    <w:rsid w:val="00A12F01"/>
    <w:rsid w:val="00A13635"/>
    <w:rsid w:val="00A14552"/>
    <w:rsid w:val="00A14C76"/>
    <w:rsid w:val="00A15032"/>
    <w:rsid w:val="00A158FF"/>
    <w:rsid w:val="00A16CF5"/>
    <w:rsid w:val="00A17DE0"/>
    <w:rsid w:val="00A2073F"/>
    <w:rsid w:val="00A2085A"/>
    <w:rsid w:val="00A20C7C"/>
    <w:rsid w:val="00A21719"/>
    <w:rsid w:val="00A21C44"/>
    <w:rsid w:val="00A221AE"/>
    <w:rsid w:val="00A22E7B"/>
    <w:rsid w:val="00A23B5D"/>
    <w:rsid w:val="00A23BFE"/>
    <w:rsid w:val="00A24A86"/>
    <w:rsid w:val="00A25982"/>
    <w:rsid w:val="00A263C2"/>
    <w:rsid w:val="00A27753"/>
    <w:rsid w:val="00A30329"/>
    <w:rsid w:val="00A307CE"/>
    <w:rsid w:val="00A30E2E"/>
    <w:rsid w:val="00A34A81"/>
    <w:rsid w:val="00A35E05"/>
    <w:rsid w:val="00A362EF"/>
    <w:rsid w:val="00A40DF6"/>
    <w:rsid w:val="00A41453"/>
    <w:rsid w:val="00A42C7A"/>
    <w:rsid w:val="00A4346B"/>
    <w:rsid w:val="00A43878"/>
    <w:rsid w:val="00A44842"/>
    <w:rsid w:val="00A45377"/>
    <w:rsid w:val="00A457DD"/>
    <w:rsid w:val="00A45844"/>
    <w:rsid w:val="00A4586D"/>
    <w:rsid w:val="00A46E83"/>
    <w:rsid w:val="00A477E3"/>
    <w:rsid w:val="00A503B8"/>
    <w:rsid w:val="00A50431"/>
    <w:rsid w:val="00A50E7F"/>
    <w:rsid w:val="00A50FF4"/>
    <w:rsid w:val="00A5120E"/>
    <w:rsid w:val="00A5198F"/>
    <w:rsid w:val="00A536D9"/>
    <w:rsid w:val="00A53C18"/>
    <w:rsid w:val="00A54DB8"/>
    <w:rsid w:val="00A55D87"/>
    <w:rsid w:val="00A572F9"/>
    <w:rsid w:val="00A6110A"/>
    <w:rsid w:val="00A61221"/>
    <w:rsid w:val="00A613DF"/>
    <w:rsid w:val="00A62561"/>
    <w:rsid w:val="00A631DB"/>
    <w:rsid w:val="00A63CAF"/>
    <w:rsid w:val="00A65D2E"/>
    <w:rsid w:val="00A6634B"/>
    <w:rsid w:val="00A6691E"/>
    <w:rsid w:val="00A67185"/>
    <w:rsid w:val="00A67DD1"/>
    <w:rsid w:val="00A67E08"/>
    <w:rsid w:val="00A70037"/>
    <w:rsid w:val="00A7142A"/>
    <w:rsid w:val="00A7353C"/>
    <w:rsid w:val="00A7496C"/>
    <w:rsid w:val="00A74A84"/>
    <w:rsid w:val="00A7642F"/>
    <w:rsid w:val="00A76468"/>
    <w:rsid w:val="00A76961"/>
    <w:rsid w:val="00A7714C"/>
    <w:rsid w:val="00A811B3"/>
    <w:rsid w:val="00A81582"/>
    <w:rsid w:val="00A825A8"/>
    <w:rsid w:val="00A82AD9"/>
    <w:rsid w:val="00A82E04"/>
    <w:rsid w:val="00A83D07"/>
    <w:rsid w:val="00A84DE0"/>
    <w:rsid w:val="00A85E27"/>
    <w:rsid w:val="00A861F5"/>
    <w:rsid w:val="00A86399"/>
    <w:rsid w:val="00A87855"/>
    <w:rsid w:val="00A92FA6"/>
    <w:rsid w:val="00A94029"/>
    <w:rsid w:val="00A94552"/>
    <w:rsid w:val="00A951C9"/>
    <w:rsid w:val="00A95289"/>
    <w:rsid w:val="00A96119"/>
    <w:rsid w:val="00A96D89"/>
    <w:rsid w:val="00A97507"/>
    <w:rsid w:val="00AA0D33"/>
    <w:rsid w:val="00AA0FCD"/>
    <w:rsid w:val="00AA158B"/>
    <w:rsid w:val="00AA24E1"/>
    <w:rsid w:val="00AA26D9"/>
    <w:rsid w:val="00AA30AC"/>
    <w:rsid w:val="00AA35C5"/>
    <w:rsid w:val="00AA370F"/>
    <w:rsid w:val="00AA515B"/>
    <w:rsid w:val="00AA531A"/>
    <w:rsid w:val="00AA5D45"/>
    <w:rsid w:val="00AA609D"/>
    <w:rsid w:val="00AA7674"/>
    <w:rsid w:val="00AA7EA8"/>
    <w:rsid w:val="00AB0858"/>
    <w:rsid w:val="00AB1822"/>
    <w:rsid w:val="00AB30B2"/>
    <w:rsid w:val="00AB40BC"/>
    <w:rsid w:val="00AB4978"/>
    <w:rsid w:val="00AB525A"/>
    <w:rsid w:val="00AB55E1"/>
    <w:rsid w:val="00AB57F2"/>
    <w:rsid w:val="00AB63A8"/>
    <w:rsid w:val="00AB7A81"/>
    <w:rsid w:val="00AB7CF4"/>
    <w:rsid w:val="00AB7E62"/>
    <w:rsid w:val="00AB7F17"/>
    <w:rsid w:val="00AC1527"/>
    <w:rsid w:val="00AC15E4"/>
    <w:rsid w:val="00AC1D3B"/>
    <w:rsid w:val="00AC1EC1"/>
    <w:rsid w:val="00AC2852"/>
    <w:rsid w:val="00AC4797"/>
    <w:rsid w:val="00AC52CA"/>
    <w:rsid w:val="00AC5756"/>
    <w:rsid w:val="00AC74B0"/>
    <w:rsid w:val="00AC7B10"/>
    <w:rsid w:val="00AC7E6E"/>
    <w:rsid w:val="00AD0469"/>
    <w:rsid w:val="00AD05B3"/>
    <w:rsid w:val="00AD061F"/>
    <w:rsid w:val="00AD1754"/>
    <w:rsid w:val="00AD2158"/>
    <w:rsid w:val="00AD276B"/>
    <w:rsid w:val="00AD4651"/>
    <w:rsid w:val="00AD4ED9"/>
    <w:rsid w:val="00AD6A9C"/>
    <w:rsid w:val="00AD6AD1"/>
    <w:rsid w:val="00AE0330"/>
    <w:rsid w:val="00AE17CF"/>
    <w:rsid w:val="00AE1A32"/>
    <w:rsid w:val="00AE2632"/>
    <w:rsid w:val="00AE26FB"/>
    <w:rsid w:val="00AE2D6A"/>
    <w:rsid w:val="00AE4948"/>
    <w:rsid w:val="00AE58C4"/>
    <w:rsid w:val="00AE5D2F"/>
    <w:rsid w:val="00AE6063"/>
    <w:rsid w:val="00AE7F59"/>
    <w:rsid w:val="00AF0776"/>
    <w:rsid w:val="00AF0A3A"/>
    <w:rsid w:val="00AF0BF0"/>
    <w:rsid w:val="00AF1C30"/>
    <w:rsid w:val="00AF2036"/>
    <w:rsid w:val="00AF2198"/>
    <w:rsid w:val="00AF3C64"/>
    <w:rsid w:val="00AF3CE9"/>
    <w:rsid w:val="00AF454D"/>
    <w:rsid w:val="00AF4C49"/>
    <w:rsid w:val="00AF53F1"/>
    <w:rsid w:val="00AF6559"/>
    <w:rsid w:val="00AF6995"/>
    <w:rsid w:val="00B0044E"/>
    <w:rsid w:val="00B00D9A"/>
    <w:rsid w:val="00B011C8"/>
    <w:rsid w:val="00B01AFA"/>
    <w:rsid w:val="00B02925"/>
    <w:rsid w:val="00B02BD4"/>
    <w:rsid w:val="00B0300E"/>
    <w:rsid w:val="00B03407"/>
    <w:rsid w:val="00B0390E"/>
    <w:rsid w:val="00B057FC"/>
    <w:rsid w:val="00B072BF"/>
    <w:rsid w:val="00B077AE"/>
    <w:rsid w:val="00B07C2F"/>
    <w:rsid w:val="00B10864"/>
    <w:rsid w:val="00B1157D"/>
    <w:rsid w:val="00B11721"/>
    <w:rsid w:val="00B117BF"/>
    <w:rsid w:val="00B11DDE"/>
    <w:rsid w:val="00B11F0B"/>
    <w:rsid w:val="00B11F6B"/>
    <w:rsid w:val="00B12CD3"/>
    <w:rsid w:val="00B12DFF"/>
    <w:rsid w:val="00B12FAC"/>
    <w:rsid w:val="00B138A1"/>
    <w:rsid w:val="00B13BAC"/>
    <w:rsid w:val="00B15529"/>
    <w:rsid w:val="00B168AE"/>
    <w:rsid w:val="00B16AF2"/>
    <w:rsid w:val="00B16D2C"/>
    <w:rsid w:val="00B1734A"/>
    <w:rsid w:val="00B20507"/>
    <w:rsid w:val="00B20D20"/>
    <w:rsid w:val="00B21340"/>
    <w:rsid w:val="00B236A8"/>
    <w:rsid w:val="00B23768"/>
    <w:rsid w:val="00B23B12"/>
    <w:rsid w:val="00B24B89"/>
    <w:rsid w:val="00B24BCA"/>
    <w:rsid w:val="00B25C8C"/>
    <w:rsid w:val="00B2607E"/>
    <w:rsid w:val="00B26F25"/>
    <w:rsid w:val="00B26F4D"/>
    <w:rsid w:val="00B26F7B"/>
    <w:rsid w:val="00B315CE"/>
    <w:rsid w:val="00B315EA"/>
    <w:rsid w:val="00B3199A"/>
    <w:rsid w:val="00B31C38"/>
    <w:rsid w:val="00B324C6"/>
    <w:rsid w:val="00B3256B"/>
    <w:rsid w:val="00B326B7"/>
    <w:rsid w:val="00B343F1"/>
    <w:rsid w:val="00B35BD5"/>
    <w:rsid w:val="00B36E69"/>
    <w:rsid w:val="00B37567"/>
    <w:rsid w:val="00B375F1"/>
    <w:rsid w:val="00B376FD"/>
    <w:rsid w:val="00B379AB"/>
    <w:rsid w:val="00B413EA"/>
    <w:rsid w:val="00B419FC"/>
    <w:rsid w:val="00B424F7"/>
    <w:rsid w:val="00B42623"/>
    <w:rsid w:val="00B42774"/>
    <w:rsid w:val="00B432E1"/>
    <w:rsid w:val="00B43798"/>
    <w:rsid w:val="00B43EC8"/>
    <w:rsid w:val="00B4416A"/>
    <w:rsid w:val="00B44816"/>
    <w:rsid w:val="00B44C38"/>
    <w:rsid w:val="00B44CDB"/>
    <w:rsid w:val="00B450C6"/>
    <w:rsid w:val="00B45471"/>
    <w:rsid w:val="00B45A2A"/>
    <w:rsid w:val="00B45C52"/>
    <w:rsid w:val="00B45D49"/>
    <w:rsid w:val="00B46369"/>
    <w:rsid w:val="00B502B7"/>
    <w:rsid w:val="00B506C3"/>
    <w:rsid w:val="00B51FE2"/>
    <w:rsid w:val="00B5287D"/>
    <w:rsid w:val="00B52CA7"/>
    <w:rsid w:val="00B52FD0"/>
    <w:rsid w:val="00B56659"/>
    <w:rsid w:val="00B57533"/>
    <w:rsid w:val="00B57C53"/>
    <w:rsid w:val="00B61403"/>
    <w:rsid w:val="00B61568"/>
    <w:rsid w:val="00B617E8"/>
    <w:rsid w:val="00B61E26"/>
    <w:rsid w:val="00B62988"/>
    <w:rsid w:val="00B630B7"/>
    <w:rsid w:val="00B64777"/>
    <w:rsid w:val="00B67183"/>
    <w:rsid w:val="00B706D5"/>
    <w:rsid w:val="00B70B18"/>
    <w:rsid w:val="00B70CC9"/>
    <w:rsid w:val="00B718BA"/>
    <w:rsid w:val="00B71DA6"/>
    <w:rsid w:val="00B7436A"/>
    <w:rsid w:val="00B76553"/>
    <w:rsid w:val="00B76965"/>
    <w:rsid w:val="00B76FE1"/>
    <w:rsid w:val="00B773A3"/>
    <w:rsid w:val="00B77A1C"/>
    <w:rsid w:val="00B805E5"/>
    <w:rsid w:val="00B80638"/>
    <w:rsid w:val="00B82123"/>
    <w:rsid w:val="00B8236C"/>
    <w:rsid w:val="00B8351D"/>
    <w:rsid w:val="00B8372B"/>
    <w:rsid w:val="00B84296"/>
    <w:rsid w:val="00B84AD4"/>
    <w:rsid w:val="00B85460"/>
    <w:rsid w:val="00B85FF3"/>
    <w:rsid w:val="00B8685C"/>
    <w:rsid w:val="00B87772"/>
    <w:rsid w:val="00B87950"/>
    <w:rsid w:val="00B87C14"/>
    <w:rsid w:val="00B87E52"/>
    <w:rsid w:val="00B87EF7"/>
    <w:rsid w:val="00B909A5"/>
    <w:rsid w:val="00B91E7B"/>
    <w:rsid w:val="00B931A9"/>
    <w:rsid w:val="00B93972"/>
    <w:rsid w:val="00B940C7"/>
    <w:rsid w:val="00B97929"/>
    <w:rsid w:val="00BA582F"/>
    <w:rsid w:val="00BA6103"/>
    <w:rsid w:val="00BA65E3"/>
    <w:rsid w:val="00BA666F"/>
    <w:rsid w:val="00BA7E6C"/>
    <w:rsid w:val="00BB0980"/>
    <w:rsid w:val="00BB23C5"/>
    <w:rsid w:val="00BB2D87"/>
    <w:rsid w:val="00BB302D"/>
    <w:rsid w:val="00BB347A"/>
    <w:rsid w:val="00BB35E7"/>
    <w:rsid w:val="00BB366C"/>
    <w:rsid w:val="00BB36F5"/>
    <w:rsid w:val="00BB3FE0"/>
    <w:rsid w:val="00BB4166"/>
    <w:rsid w:val="00BB4D6C"/>
    <w:rsid w:val="00BC131E"/>
    <w:rsid w:val="00BC187B"/>
    <w:rsid w:val="00BC1920"/>
    <w:rsid w:val="00BC292C"/>
    <w:rsid w:val="00BC404F"/>
    <w:rsid w:val="00BC40CF"/>
    <w:rsid w:val="00BC465F"/>
    <w:rsid w:val="00BC59B1"/>
    <w:rsid w:val="00BC6958"/>
    <w:rsid w:val="00BC6C5E"/>
    <w:rsid w:val="00BC6FF8"/>
    <w:rsid w:val="00BC7411"/>
    <w:rsid w:val="00BC7842"/>
    <w:rsid w:val="00BC7BE3"/>
    <w:rsid w:val="00BC7D17"/>
    <w:rsid w:val="00BD00F7"/>
    <w:rsid w:val="00BD16E8"/>
    <w:rsid w:val="00BD398C"/>
    <w:rsid w:val="00BD3B3B"/>
    <w:rsid w:val="00BD422A"/>
    <w:rsid w:val="00BD4A9D"/>
    <w:rsid w:val="00BD58C7"/>
    <w:rsid w:val="00BD7376"/>
    <w:rsid w:val="00BD73CC"/>
    <w:rsid w:val="00BD79EB"/>
    <w:rsid w:val="00BD7F75"/>
    <w:rsid w:val="00BE0435"/>
    <w:rsid w:val="00BE2521"/>
    <w:rsid w:val="00BE2D5F"/>
    <w:rsid w:val="00BE3312"/>
    <w:rsid w:val="00BE410F"/>
    <w:rsid w:val="00BE488E"/>
    <w:rsid w:val="00BE4ACB"/>
    <w:rsid w:val="00BE53B9"/>
    <w:rsid w:val="00BE5547"/>
    <w:rsid w:val="00BE5B22"/>
    <w:rsid w:val="00BE5DA6"/>
    <w:rsid w:val="00BE6130"/>
    <w:rsid w:val="00BE6568"/>
    <w:rsid w:val="00BE6E7E"/>
    <w:rsid w:val="00BE734F"/>
    <w:rsid w:val="00BE79C8"/>
    <w:rsid w:val="00BF1412"/>
    <w:rsid w:val="00BF2299"/>
    <w:rsid w:val="00BF3DC1"/>
    <w:rsid w:val="00BF4375"/>
    <w:rsid w:val="00BF694E"/>
    <w:rsid w:val="00BF6F52"/>
    <w:rsid w:val="00BF7B4F"/>
    <w:rsid w:val="00BF7CB9"/>
    <w:rsid w:val="00C0230B"/>
    <w:rsid w:val="00C02EE2"/>
    <w:rsid w:val="00C04C15"/>
    <w:rsid w:val="00C04EB6"/>
    <w:rsid w:val="00C05EED"/>
    <w:rsid w:val="00C067A8"/>
    <w:rsid w:val="00C0696A"/>
    <w:rsid w:val="00C06D9F"/>
    <w:rsid w:val="00C1082C"/>
    <w:rsid w:val="00C10C98"/>
    <w:rsid w:val="00C115FB"/>
    <w:rsid w:val="00C11D46"/>
    <w:rsid w:val="00C12FC2"/>
    <w:rsid w:val="00C14A01"/>
    <w:rsid w:val="00C17854"/>
    <w:rsid w:val="00C20001"/>
    <w:rsid w:val="00C2001F"/>
    <w:rsid w:val="00C209C8"/>
    <w:rsid w:val="00C20D5F"/>
    <w:rsid w:val="00C20DA6"/>
    <w:rsid w:val="00C2104C"/>
    <w:rsid w:val="00C22025"/>
    <w:rsid w:val="00C224C6"/>
    <w:rsid w:val="00C22591"/>
    <w:rsid w:val="00C2269F"/>
    <w:rsid w:val="00C227AF"/>
    <w:rsid w:val="00C24083"/>
    <w:rsid w:val="00C24DD4"/>
    <w:rsid w:val="00C25B89"/>
    <w:rsid w:val="00C26590"/>
    <w:rsid w:val="00C278CF"/>
    <w:rsid w:val="00C31656"/>
    <w:rsid w:val="00C31F45"/>
    <w:rsid w:val="00C3348C"/>
    <w:rsid w:val="00C33C8E"/>
    <w:rsid w:val="00C3425A"/>
    <w:rsid w:val="00C34A2A"/>
    <w:rsid w:val="00C35007"/>
    <w:rsid w:val="00C35228"/>
    <w:rsid w:val="00C3551E"/>
    <w:rsid w:val="00C369E3"/>
    <w:rsid w:val="00C36C7A"/>
    <w:rsid w:val="00C37834"/>
    <w:rsid w:val="00C37E49"/>
    <w:rsid w:val="00C4023F"/>
    <w:rsid w:val="00C40746"/>
    <w:rsid w:val="00C416BC"/>
    <w:rsid w:val="00C416CC"/>
    <w:rsid w:val="00C4280C"/>
    <w:rsid w:val="00C431AE"/>
    <w:rsid w:val="00C43685"/>
    <w:rsid w:val="00C44CB5"/>
    <w:rsid w:val="00C46C9A"/>
    <w:rsid w:val="00C46D7C"/>
    <w:rsid w:val="00C47107"/>
    <w:rsid w:val="00C47EEA"/>
    <w:rsid w:val="00C53BB4"/>
    <w:rsid w:val="00C54B28"/>
    <w:rsid w:val="00C54C44"/>
    <w:rsid w:val="00C578C3"/>
    <w:rsid w:val="00C60716"/>
    <w:rsid w:val="00C60B85"/>
    <w:rsid w:val="00C6136B"/>
    <w:rsid w:val="00C6266A"/>
    <w:rsid w:val="00C63517"/>
    <w:rsid w:val="00C6376D"/>
    <w:rsid w:val="00C64852"/>
    <w:rsid w:val="00C67EE9"/>
    <w:rsid w:val="00C7116C"/>
    <w:rsid w:val="00C71516"/>
    <w:rsid w:val="00C72866"/>
    <w:rsid w:val="00C73115"/>
    <w:rsid w:val="00C732FB"/>
    <w:rsid w:val="00C736B2"/>
    <w:rsid w:val="00C73D91"/>
    <w:rsid w:val="00C74A46"/>
    <w:rsid w:val="00C74A75"/>
    <w:rsid w:val="00C75F7F"/>
    <w:rsid w:val="00C76B2F"/>
    <w:rsid w:val="00C772CF"/>
    <w:rsid w:val="00C77470"/>
    <w:rsid w:val="00C77C04"/>
    <w:rsid w:val="00C800FB"/>
    <w:rsid w:val="00C81070"/>
    <w:rsid w:val="00C81770"/>
    <w:rsid w:val="00C817B6"/>
    <w:rsid w:val="00C81CD6"/>
    <w:rsid w:val="00C82DC2"/>
    <w:rsid w:val="00C83AFB"/>
    <w:rsid w:val="00C83D13"/>
    <w:rsid w:val="00C851F0"/>
    <w:rsid w:val="00C854EF"/>
    <w:rsid w:val="00C85FE7"/>
    <w:rsid w:val="00C939C6"/>
    <w:rsid w:val="00C93C16"/>
    <w:rsid w:val="00C9593D"/>
    <w:rsid w:val="00C96C89"/>
    <w:rsid w:val="00C96E19"/>
    <w:rsid w:val="00C9747D"/>
    <w:rsid w:val="00CA02A0"/>
    <w:rsid w:val="00CA094E"/>
    <w:rsid w:val="00CA0962"/>
    <w:rsid w:val="00CA0E27"/>
    <w:rsid w:val="00CA328C"/>
    <w:rsid w:val="00CA4613"/>
    <w:rsid w:val="00CA48FA"/>
    <w:rsid w:val="00CA5284"/>
    <w:rsid w:val="00CA5A50"/>
    <w:rsid w:val="00CA6922"/>
    <w:rsid w:val="00CA7168"/>
    <w:rsid w:val="00CA77C4"/>
    <w:rsid w:val="00CA7A7D"/>
    <w:rsid w:val="00CA7CAE"/>
    <w:rsid w:val="00CB0177"/>
    <w:rsid w:val="00CB01A8"/>
    <w:rsid w:val="00CB1C09"/>
    <w:rsid w:val="00CB209E"/>
    <w:rsid w:val="00CB2A9D"/>
    <w:rsid w:val="00CB394E"/>
    <w:rsid w:val="00CB52EC"/>
    <w:rsid w:val="00CB5C55"/>
    <w:rsid w:val="00CB69F4"/>
    <w:rsid w:val="00CB6A4F"/>
    <w:rsid w:val="00CB6AD8"/>
    <w:rsid w:val="00CB7168"/>
    <w:rsid w:val="00CC168A"/>
    <w:rsid w:val="00CC1B67"/>
    <w:rsid w:val="00CC4224"/>
    <w:rsid w:val="00CC560B"/>
    <w:rsid w:val="00CC5EE1"/>
    <w:rsid w:val="00CC6C76"/>
    <w:rsid w:val="00CC6C83"/>
    <w:rsid w:val="00CC79A8"/>
    <w:rsid w:val="00CC7A4E"/>
    <w:rsid w:val="00CD0575"/>
    <w:rsid w:val="00CD1A43"/>
    <w:rsid w:val="00CD1B56"/>
    <w:rsid w:val="00CD2F4F"/>
    <w:rsid w:val="00CD3B61"/>
    <w:rsid w:val="00CD417A"/>
    <w:rsid w:val="00CD4E74"/>
    <w:rsid w:val="00CD4E86"/>
    <w:rsid w:val="00CD53B5"/>
    <w:rsid w:val="00CD5F05"/>
    <w:rsid w:val="00CD7350"/>
    <w:rsid w:val="00CE00E0"/>
    <w:rsid w:val="00CE0C5A"/>
    <w:rsid w:val="00CE1A84"/>
    <w:rsid w:val="00CE1C09"/>
    <w:rsid w:val="00CE29AE"/>
    <w:rsid w:val="00CE2B3F"/>
    <w:rsid w:val="00CE2CF5"/>
    <w:rsid w:val="00CE340E"/>
    <w:rsid w:val="00CE4A90"/>
    <w:rsid w:val="00CE4CA2"/>
    <w:rsid w:val="00CE63E9"/>
    <w:rsid w:val="00CE6B72"/>
    <w:rsid w:val="00CE6D14"/>
    <w:rsid w:val="00CE7EC3"/>
    <w:rsid w:val="00CF02DC"/>
    <w:rsid w:val="00CF1761"/>
    <w:rsid w:val="00CF228C"/>
    <w:rsid w:val="00CF2397"/>
    <w:rsid w:val="00CF3B25"/>
    <w:rsid w:val="00CF4682"/>
    <w:rsid w:val="00CF4881"/>
    <w:rsid w:val="00CF52C6"/>
    <w:rsid w:val="00CF53B8"/>
    <w:rsid w:val="00CF62AE"/>
    <w:rsid w:val="00CF65D3"/>
    <w:rsid w:val="00CF662D"/>
    <w:rsid w:val="00CF6EA8"/>
    <w:rsid w:val="00D00ECC"/>
    <w:rsid w:val="00D02213"/>
    <w:rsid w:val="00D0538D"/>
    <w:rsid w:val="00D05B9A"/>
    <w:rsid w:val="00D07910"/>
    <w:rsid w:val="00D102CF"/>
    <w:rsid w:val="00D104D6"/>
    <w:rsid w:val="00D12A18"/>
    <w:rsid w:val="00D13930"/>
    <w:rsid w:val="00D1436C"/>
    <w:rsid w:val="00D14793"/>
    <w:rsid w:val="00D15236"/>
    <w:rsid w:val="00D15D95"/>
    <w:rsid w:val="00D171DB"/>
    <w:rsid w:val="00D17584"/>
    <w:rsid w:val="00D17AAA"/>
    <w:rsid w:val="00D2099C"/>
    <w:rsid w:val="00D23548"/>
    <w:rsid w:val="00D24448"/>
    <w:rsid w:val="00D25D0E"/>
    <w:rsid w:val="00D25EC5"/>
    <w:rsid w:val="00D27DBC"/>
    <w:rsid w:val="00D30298"/>
    <w:rsid w:val="00D3033C"/>
    <w:rsid w:val="00D31B45"/>
    <w:rsid w:val="00D31E20"/>
    <w:rsid w:val="00D330F6"/>
    <w:rsid w:val="00D33289"/>
    <w:rsid w:val="00D33F86"/>
    <w:rsid w:val="00D33F90"/>
    <w:rsid w:val="00D3416D"/>
    <w:rsid w:val="00D34CC7"/>
    <w:rsid w:val="00D35E33"/>
    <w:rsid w:val="00D37697"/>
    <w:rsid w:val="00D37959"/>
    <w:rsid w:val="00D4012C"/>
    <w:rsid w:val="00D4027A"/>
    <w:rsid w:val="00D4043B"/>
    <w:rsid w:val="00D40884"/>
    <w:rsid w:val="00D42523"/>
    <w:rsid w:val="00D43A5F"/>
    <w:rsid w:val="00D44CBD"/>
    <w:rsid w:val="00D45C18"/>
    <w:rsid w:val="00D46371"/>
    <w:rsid w:val="00D47C60"/>
    <w:rsid w:val="00D526F0"/>
    <w:rsid w:val="00D56AA0"/>
    <w:rsid w:val="00D56FBB"/>
    <w:rsid w:val="00D615B4"/>
    <w:rsid w:val="00D616CD"/>
    <w:rsid w:val="00D61F45"/>
    <w:rsid w:val="00D625F0"/>
    <w:rsid w:val="00D62D93"/>
    <w:rsid w:val="00D63128"/>
    <w:rsid w:val="00D646DB"/>
    <w:rsid w:val="00D65873"/>
    <w:rsid w:val="00D671CE"/>
    <w:rsid w:val="00D671FB"/>
    <w:rsid w:val="00D677C5"/>
    <w:rsid w:val="00D67981"/>
    <w:rsid w:val="00D67CB5"/>
    <w:rsid w:val="00D71551"/>
    <w:rsid w:val="00D71DB0"/>
    <w:rsid w:val="00D7204A"/>
    <w:rsid w:val="00D72ED7"/>
    <w:rsid w:val="00D73120"/>
    <w:rsid w:val="00D75799"/>
    <w:rsid w:val="00D76280"/>
    <w:rsid w:val="00D80368"/>
    <w:rsid w:val="00D807EC"/>
    <w:rsid w:val="00D820C1"/>
    <w:rsid w:val="00D82152"/>
    <w:rsid w:val="00D82C52"/>
    <w:rsid w:val="00D83ED0"/>
    <w:rsid w:val="00D83F25"/>
    <w:rsid w:val="00D8429D"/>
    <w:rsid w:val="00D8449D"/>
    <w:rsid w:val="00D850BD"/>
    <w:rsid w:val="00D8570A"/>
    <w:rsid w:val="00D85E70"/>
    <w:rsid w:val="00D87B7D"/>
    <w:rsid w:val="00D90185"/>
    <w:rsid w:val="00D90842"/>
    <w:rsid w:val="00D9151E"/>
    <w:rsid w:val="00D91E54"/>
    <w:rsid w:val="00D9231D"/>
    <w:rsid w:val="00D92AB9"/>
    <w:rsid w:val="00D9340C"/>
    <w:rsid w:val="00D93CB1"/>
    <w:rsid w:val="00D94430"/>
    <w:rsid w:val="00D94D17"/>
    <w:rsid w:val="00D96BDE"/>
    <w:rsid w:val="00D96DA9"/>
    <w:rsid w:val="00DA04D3"/>
    <w:rsid w:val="00DA0763"/>
    <w:rsid w:val="00DA0B5A"/>
    <w:rsid w:val="00DA1474"/>
    <w:rsid w:val="00DA2E09"/>
    <w:rsid w:val="00DA3D3F"/>
    <w:rsid w:val="00DA4789"/>
    <w:rsid w:val="00DA479D"/>
    <w:rsid w:val="00DA48BC"/>
    <w:rsid w:val="00DA4E06"/>
    <w:rsid w:val="00DA5CBD"/>
    <w:rsid w:val="00DA6ACB"/>
    <w:rsid w:val="00DA7B50"/>
    <w:rsid w:val="00DB0C43"/>
    <w:rsid w:val="00DB10AC"/>
    <w:rsid w:val="00DB1E4F"/>
    <w:rsid w:val="00DB2A63"/>
    <w:rsid w:val="00DB3007"/>
    <w:rsid w:val="00DB315C"/>
    <w:rsid w:val="00DB3627"/>
    <w:rsid w:val="00DB39E5"/>
    <w:rsid w:val="00DB5609"/>
    <w:rsid w:val="00DB58CD"/>
    <w:rsid w:val="00DB5A25"/>
    <w:rsid w:val="00DB72FC"/>
    <w:rsid w:val="00DB7FAE"/>
    <w:rsid w:val="00DC037D"/>
    <w:rsid w:val="00DC048B"/>
    <w:rsid w:val="00DC1025"/>
    <w:rsid w:val="00DC1997"/>
    <w:rsid w:val="00DC29E3"/>
    <w:rsid w:val="00DC2B06"/>
    <w:rsid w:val="00DC31E3"/>
    <w:rsid w:val="00DC42E9"/>
    <w:rsid w:val="00DC4892"/>
    <w:rsid w:val="00DC4CFF"/>
    <w:rsid w:val="00DC5896"/>
    <w:rsid w:val="00DC70FF"/>
    <w:rsid w:val="00DD0D6D"/>
    <w:rsid w:val="00DD120B"/>
    <w:rsid w:val="00DD18B2"/>
    <w:rsid w:val="00DD221F"/>
    <w:rsid w:val="00DD2DA9"/>
    <w:rsid w:val="00DD3C6F"/>
    <w:rsid w:val="00DD503F"/>
    <w:rsid w:val="00DD55B3"/>
    <w:rsid w:val="00DE0593"/>
    <w:rsid w:val="00DE1C2D"/>
    <w:rsid w:val="00DE3384"/>
    <w:rsid w:val="00DE5670"/>
    <w:rsid w:val="00DE6D5A"/>
    <w:rsid w:val="00DE7355"/>
    <w:rsid w:val="00DE7764"/>
    <w:rsid w:val="00DE7983"/>
    <w:rsid w:val="00DF0CAD"/>
    <w:rsid w:val="00DF1DE1"/>
    <w:rsid w:val="00DF253E"/>
    <w:rsid w:val="00DF2A32"/>
    <w:rsid w:val="00DF3CC4"/>
    <w:rsid w:val="00DF540A"/>
    <w:rsid w:val="00DF6194"/>
    <w:rsid w:val="00DF6E82"/>
    <w:rsid w:val="00DF6F5D"/>
    <w:rsid w:val="00DF7C07"/>
    <w:rsid w:val="00E03232"/>
    <w:rsid w:val="00E03D18"/>
    <w:rsid w:val="00E04F3E"/>
    <w:rsid w:val="00E05AA7"/>
    <w:rsid w:val="00E05B4A"/>
    <w:rsid w:val="00E05DFB"/>
    <w:rsid w:val="00E06858"/>
    <w:rsid w:val="00E07F0F"/>
    <w:rsid w:val="00E10555"/>
    <w:rsid w:val="00E10FD2"/>
    <w:rsid w:val="00E11134"/>
    <w:rsid w:val="00E113E1"/>
    <w:rsid w:val="00E11ED2"/>
    <w:rsid w:val="00E12017"/>
    <w:rsid w:val="00E1241B"/>
    <w:rsid w:val="00E12504"/>
    <w:rsid w:val="00E128B8"/>
    <w:rsid w:val="00E13476"/>
    <w:rsid w:val="00E13FB9"/>
    <w:rsid w:val="00E15348"/>
    <w:rsid w:val="00E1617F"/>
    <w:rsid w:val="00E16C93"/>
    <w:rsid w:val="00E16D6F"/>
    <w:rsid w:val="00E17E14"/>
    <w:rsid w:val="00E2012A"/>
    <w:rsid w:val="00E2055A"/>
    <w:rsid w:val="00E22CC7"/>
    <w:rsid w:val="00E2322D"/>
    <w:rsid w:val="00E24982"/>
    <w:rsid w:val="00E24E32"/>
    <w:rsid w:val="00E24F49"/>
    <w:rsid w:val="00E26D12"/>
    <w:rsid w:val="00E274C5"/>
    <w:rsid w:val="00E30BFB"/>
    <w:rsid w:val="00E323B8"/>
    <w:rsid w:val="00E32572"/>
    <w:rsid w:val="00E3442C"/>
    <w:rsid w:val="00E34D99"/>
    <w:rsid w:val="00E34E44"/>
    <w:rsid w:val="00E35238"/>
    <w:rsid w:val="00E366BB"/>
    <w:rsid w:val="00E3683D"/>
    <w:rsid w:val="00E40418"/>
    <w:rsid w:val="00E4084E"/>
    <w:rsid w:val="00E40946"/>
    <w:rsid w:val="00E41238"/>
    <w:rsid w:val="00E413ED"/>
    <w:rsid w:val="00E41766"/>
    <w:rsid w:val="00E4197F"/>
    <w:rsid w:val="00E41B1D"/>
    <w:rsid w:val="00E41EF7"/>
    <w:rsid w:val="00E428BC"/>
    <w:rsid w:val="00E4291C"/>
    <w:rsid w:val="00E42A03"/>
    <w:rsid w:val="00E4358F"/>
    <w:rsid w:val="00E45026"/>
    <w:rsid w:val="00E506DD"/>
    <w:rsid w:val="00E50766"/>
    <w:rsid w:val="00E50914"/>
    <w:rsid w:val="00E50E4B"/>
    <w:rsid w:val="00E514FE"/>
    <w:rsid w:val="00E51559"/>
    <w:rsid w:val="00E51C95"/>
    <w:rsid w:val="00E521EE"/>
    <w:rsid w:val="00E527C2"/>
    <w:rsid w:val="00E529F7"/>
    <w:rsid w:val="00E54728"/>
    <w:rsid w:val="00E55A40"/>
    <w:rsid w:val="00E560C2"/>
    <w:rsid w:val="00E56955"/>
    <w:rsid w:val="00E57C68"/>
    <w:rsid w:val="00E60195"/>
    <w:rsid w:val="00E60594"/>
    <w:rsid w:val="00E60F3D"/>
    <w:rsid w:val="00E610C3"/>
    <w:rsid w:val="00E61DA9"/>
    <w:rsid w:val="00E6247C"/>
    <w:rsid w:val="00E62C0D"/>
    <w:rsid w:val="00E631B5"/>
    <w:rsid w:val="00E6466F"/>
    <w:rsid w:val="00E659C1"/>
    <w:rsid w:val="00E660E3"/>
    <w:rsid w:val="00E6717A"/>
    <w:rsid w:val="00E67850"/>
    <w:rsid w:val="00E70EF2"/>
    <w:rsid w:val="00E711B8"/>
    <w:rsid w:val="00E71FA8"/>
    <w:rsid w:val="00E7265C"/>
    <w:rsid w:val="00E732C1"/>
    <w:rsid w:val="00E73578"/>
    <w:rsid w:val="00E73592"/>
    <w:rsid w:val="00E73D1A"/>
    <w:rsid w:val="00E74604"/>
    <w:rsid w:val="00E749EB"/>
    <w:rsid w:val="00E7545D"/>
    <w:rsid w:val="00E76268"/>
    <w:rsid w:val="00E7686E"/>
    <w:rsid w:val="00E768F8"/>
    <w:rsid w:val="00E76E6A"/>
    <w:rsid w:val="00E77070"/>
    <w:rsid w:val="00E77409"/>
    <w:rsid w:val="00E77B2D"/>
    <w:rsid w:val="00E8005B"/>
    <w:rsid w:val="00E814B3"/>
    <w:rsid w:val="00E8247B"/>
    <w:rsid w:val="00E82AC3"/>
    <w:rsid w:val="00E83D62"/>
    <w:rsid w:val="00E83FCD"/>
    <w:rsid w:val="00E847EE"/>
    <w:rsid w:val="00E8644B"/>
    <w:rsid w:val="00E86E5E"/>
    <w:rsid w:val="00E8769D"/>
    <w:rsid w:val="00E92A2C"/>
    <w:rsid w:val="00E92F79"/>
    <w:rsid w:val="00E9410B"/>
    <w:rsid w:val="00E95107"/>
    <w:rsid w:val="00E959F6"/>
    <w:rsid w:val="00E96576"/>
    <w:rsid w:val="00E97291"/>
    <w:rsid w:val="00EA05AF"/>
    <w:rsid w:val="00EA0957"/>
    <w:rsid w:val="00EA0C9E"/>
    <w:rsid w:val="00EA1175"/>
    <w:rsid w:val="00EA16E2"/>
    <w:rsid w:val="00EA1F3F"/>
    <w:rsid w:val="00EA20D6"/>
    <w:rsid w:val="00EA2711"/>
    <w:rsid w:val="00EA5A40"/>
    <w:rsid w:val="00EA633E"/>
    <w:rsid w:val="00EA64D9"/>
    <w:rsid w:val="00EA77C1"/>
    <w:rsid w:val="00EB0504"/>
    <w:rsid w:val="00EB0956"/>
    <w:rsid w:val="00EB1C1F"/>
    <w:rsid w:val="00EB1C86"/>
    <w:rsid w:val="00EB24B6"/>
    <w:rsid w:val="00EB3CBD"/>
    <w:rsid w:val="00EB5A1F"/>
    <w:rsid w:val="00EB5CDD"/>
    <w:rsid w:val="00EB6772"/>
    <w:rsid w:val="00EB701C"/>
    <w:rsid w:val="00EB7068"/>
    <w:rsid w:val="00EB7752"/>
    <w:rsid w:val="00EC043F"/>
    <w:rsid w:val="00EC098E"/>
    <w:rsid w:val="00EC215A"/>
    <w:rsid w:val="00EC2642"/>
    <w:rsid w:val="00EC28BA"/>
    <w:rsid w:val="00EC2B00"/>
    <w:rsid w:val="00EC2B6F"/>
    <w:rsid w:val="00EC2E55"/>
    <w:rsid w:val="00EC3039"/>
    <w:rsid w:val="00EC309F"/>
    <w:rsid w:val="00EC3E41"/>
    <w:rsid w:val="00EC515A"/>
    <w:rsid w:val="00EC5383"/>
    <w:rsid w:val="00EC592A"/>
    <w:rsid w:val="00EC79E5"/>
    <w:rsid w:val="00EC7E1D"/>
    <w:rsid w:val="00ED1E4A"/>
    <w:rsid w:val="00ED22E9"/>
    <w:rsid w:val="00ED2AEC"/>
    <w:rsid w:val="00ED3052"/>
    <w:rsid w:val="00ED3246"/>
    <w:rsid w:val="00ED5877"/>
    <w:rsid w:val="00ED629B"/>
    <w:rsid w:val="00ED697E"/>
    <w:rsid w:val="00EE1A65"/>
    <w:rsid w:val="00EE257E"/>
    <w:rsid w:val="00EE2623"/>
    <w:rsid w:val="00EE294A"/>
    <w:rsid w:val="00EE2CB6"/>
    <w:rsid w:val="00EE3945"/>
    <w:rsid w:val="00EE4578"/>
    <w:rsid w:val="00EE45C9"/>
    <w:rsid w:val="00EE5E38"/>
    <w:rsid w:val="00EE64A5"/>
    <w:rsid w:val="00EE656E"/>
    <w:rsid w:val="00EE728D"/>
    <w:rsid w:val="00EE73AE"/>
    <w:rsid w:val="00EE7773"/>
    <w:rsid w:val="00EE7A41"/>
    <w:rsid w:val="00EF0E8C"/>
    <w:rsid w:val="00EF227F"/>
    <w:rsid w:val="00EF3886"/>
    <w:rsid w:val="00EF3925"/>
    <w:rsid w:val="00EF3979"/>
    <w:rsid w:val="00EF4C47"/>
    <w:rsid w:val="00EF4D09"/>
    <w:rsid w:val="00EF544A"/>
    <w:rsid w:val="00EF6091"/>
    <w:rsid w:val="00EF6360"/>
    <w:rsid w:val="00EF6D13"/>
    <w:rsid w:val="00EF735D"/>
    <w:rsid w:val="00EF74A9"/>
    <w:rsid w:val="00EF752F"/>
    <w:rsid w:val="00EF7F8E"/>
    <w:rsid w:val="00F003A5"/>
    <w:rsid w:val="00F00A09"/>
    <w:rsid w:val="00F033DF"/>
    <w:rsid w:val="00F038DB"/>
    <w:rsid w:val="00F04398"/>
    <w:rsid w:val="00F0442D"/>
    <w:rsid w:val="00F045BD"/>
    <w:rsid w:val="00F05A4E"/>
    <w:rsid w:val="00F073B9"/>
    <w:rsid w:val="00F100EC"/>
    <w:rsid w:val="00F10BB4"/>
    <w:rsid w:val="00F11061"/>
    <w:rsid w:val="00F11316"/>
    <w:rsid w:val="00F11866"/>
    <w:rsid w:val="00F11F47"/>
    <w:rsid w:val="00F1344F"/>
    <w:rsid w:val="00F138FE"/>
    <w:rsid w:val="00F15B8F"/>
    <w:rsid w:val="00F15C66"/>
    <w:rsid w:val="00F1777A"/>
    <w:rsid w:val="00F17931"/>
    <w:rsid w:val="00F17994"/>
    <w:rsid w:val="00F2051B"/>
    <w:rsid w:val="00F20BE9"/>
    <w:rsid w:val="00F2113F"/>
    <w:rsid w:val="00F22017"/>
    <w:rsid w:val="00F2222C"/>
    <w:rsid w:val="00F2474E"/>
    <w:rsid w:val="00F26237"/>
    <w:rsid w:val="00F263DC"/>
    <w:rsid w:val="00F2677F"/>
    <w:rsid w:val="00F26BEC"/>
    <w:rsid w:val="00F2749A"/>
    <w:rsid w:val="00F27814"/>
    <w:rsid w:val="00F27BBB"/>
    <w:rsid w:val="00F30C94"/>
    <w:rsid w:val="00F315FF"/>
    <w:rsid w:val="00F3201F"/>
    <w:rsid w:val="00F321D4"/>
    <w:rsid w:val="00F3281C"/>
    <w:rsid w:val="00F32CC3"/>
    <w:rsid w:val="00F33676"/>
    <w:rsid w:val="00F3530C"/>
    <w:rsid w:val="00F357F1"/>
    <w:rsid w:val="00F35B87"/>
    <w:rsid w:val="00F3696D"/>
    <w:rsid w:val="00F36D85"/>
    <w:rsid w:val="00F36F5E"/>
    <w:rsid w:val="00F36FB6"/>
    <w:rsid w:val="00F374B5"/>
    <w:rsid w:val="00F37B1F"/>
    <w:rsid w:val="00F401A1"/>
    <w:rsid w:val="00F409E8"/>
    <w:rsid w:val="00F42B50"/>
    <w:rsid w:val="00F43D9F"/>
    <w:rsid w:val="00F45B04"/>
    <w:rsid w:val="00F4608C"/>
    <w:rsid w:val="00F470A3"/>
    <w:rsid w:val="00F4759B"/>
    <w:rsid w:val="00F477C9"/>
    <w:rsid w:val="00F50A4D"/>
    <w:rsid w:val="00F516BD"/>
    <w:rsid w:val="00F528B5"/>
    <w:rsid w:val="00F53524"/>
    <w:rsid w:val="00F5475B"/>
    <w:rsid w:val="00F54888"/>
    <w:rsid w:val="00F54C91"/>
    <w:rsid w:val="00F54EDA"/>
    <w:rsid w:val="00F54FA2"/>
    <w:rsid w:val="00F55B2B"/>
    <w:rsid w:val="00F56834"/>
    <w:rsid w:val="00F570EE"/>
    <w:rsid w:val="00F57746"/>
    <w:rsid w:val="00F611B4"/>
    <w:rsid w:val="00F61599"/>
    <w:rsid w:val="00F62068"/>
    <w:rsid w:val="00F63523"/>
    <w:rsid w:val="00F63F1C"/>
    <w:rsid w:val="00F640B8"/>
    <w:rsid w:val="00F64487"/>
    <w:rsid w:val="00F64E2C"/>
    <w:rsid w:val="00F65108"/>
    <w:rsid w:val="00F65D16"/>
    <w:rsid w:val="00F6642C"/>
    <w:rsid w:val="00F66E5E"/>
    <w:rsid w:val="00F66EC7"/>
    <w:rsid w:val="00F67C73"/>
    <w:rsid w:val="00F70081"/>
    <w:rsid w:val="00F7164F"/>
    <w:rsid w:val="00F724DE"/>
    <w:rsid w:val="00F72E59"/>
    <w:rsid w:val="00F72F99"/>
    <w:rsid w:val="00F72FA6"/>
    <w:rsid w:val="00F732A3"/>
    <w:rsid w:val="00F74636"/>
    <w:rsid w:val="00F74AD8"/>
    <w:rsid w:val="00F75F39"/>
    <w:rsid w:val="00F81430"/>
    <w:rsid w:val="00F8530F"/>
    <w:rsid w:val="00F86FA1"/>
    <w:rsid w:val="00F86FB7"/>
    <w:rsid w:val="00F87545"/>
    <w:rsid w:val="00F87F54"/>
    <w:rsid w:val="00F90967"/>
    <w:rsid w:val="00F90E1E"/>
    <w:rsid w:val="00F910AB"/>
    <w:rsid w:val="00F91611"/>
    <w:rsid w:val="00F91758"/>
    <w:rsid w:val="00F9253C"/>
    <w:rsid w:val="00F92949"/>
    <w:rsid w:val="00F92970"/>
    <w:rsid w:val="00F92F55"/>
    <w:rsid w:val="00F9490E"/>
    <w:rsid w:val="00F94B43"/>
    <w:rsid w:val="00F94B73"/>
    <w:rsid w:val="00F95DCF"/>
    <w:rsid w:val="00F97059"/>
    <w:rsid w:val="00F970E2"/>
    <w:rsid w:val="00F979C3"/>
    <w:rsid w:val="00F97F2A"/>
    <w:rsid w:val="00FA1080"/>
    <w:rsid w:val="00FA14E8"/>
    <w:rsid w:val="00FA258E"/>
    <w:rsid w:val="00FA37BB"/>
    <w:rsid w:val="00FA5331"/>
    <w:rsid w:val="00FA68F9"/>
    <w:rsid w:val="00FA6CDD"/>
    <w:rsid w:val="00FA6EA3"/>
    <w:rsid w:val="00FA722E"/>
    <w:rsid w:val="00FA733C"/>
    <w:rsid w:val="00FA771B"/>
    <w:rsid w:val="00FA7CE9"/>
    <w:rsid w:val="00FB0B04"/>
    <w:rsid w:val="00FB162F"/>
    <w:rsid w:val="00FB2A9C"/>
    <w:rsid w:val="00FB3C44"/>
    <w:rsid w:val="00FB4B70"/>
    <w:rsid w:val="00FB57B0"/>
    <w:rsid w:val="00FB5F9E"/>
    <w:rsid w:val="00FB6036"/>
    <w:rsid w:val="00FB70F0"/>
    <w:rsid w:val="00FB7471"/>
    <w:rsid w:val="00FB7DE8"/>
    <w:rsid w:val="00FC06B3"/>
    <w:rsid w:val="00FC1AF6"/>
    <w:rsid w:val="00FC4FF5"/>
    <w:rsid w:val="00FC54C0"/>
    <w:rsid w:val="00FC5566"/>
    <w:rsid w:val="00FC5EDA"/>
    <w:rsid w:val="00FC6549"/>
    <w:rsid w:val="00FC6AF5"/>
    <w:rsid w:val="00FC71E2"/>
    <w:rsid w:val="00FC7258"/>
    <w:rsid w:val="00FC755E"/>
    <w:rsid w:val="00FC75F5"/>
    <w:rsid w:val="00FC7A1E"/>
    <w:rsid w:val="00FD032A"/>
    <w:rsid w:val="00FD04A8"/>
    <w:rsid w:val="00FD462E"/>
    <w:rsid w:val="00FD7415"/>
    <w:rsid w:val="00FD7F92"/>
    <w:rsid w:val="00FE0F42"/>
    <w:rsid w:val="00FE151B"/>
    <w:rsid w:val="00FE1C0E"/>
    <w:rsid w:val="00FE1DBD"/>
    <w:rsid w:val="00FE2E08"/>
    <w:rsid w:val="00FE3CBA"/>
    <w:rsid w:val="00FE46D1"/>
    <w:rsid w:val="00FE46E6"/>
    <w:rsid w:val="00FE4D27"/>
    <w:rsid w:val="00FE66A9"/>
    <w:rsid w:val="00FE6B2F"/>
    <w:rsid w:val="00FE72F7"/>
    <w:rsid w:val="00FE7418"/>
    <w:rsid w:val="00FE7AD5"/>
    <w:rsid w:val="00FF0FB4"/>
    <w:rsid w:val="00FF1A2E"/>
    <w:rsid w:val="00FF1EBF"/>
    <w:rsid w:val="00FF2238"/>
    <w:rsid w:val="00FF2947"/>
    <w:rsid w:val="00FF2A25"/>
    <w:rsid w:val="00FF3309"/>
    <w:rsid w:val="00FF35A0"/>
    <w:rsid w:val="00FF3D50"/>
    <w:rsid w:val="00FF5084"/>
    <w:rsid w:val="00FF50F5"/>
    <w:rsid w:val="00FF5A3F"/>
    <w:rsid w:val="00FF5AED"/>
    <w:rsid w:val="00FF6056"/>
    <w:rsid w:val="00FF6D6D"/>
    <w:rsid w:val="00FF6FBC"/>
    <w:rsid w:val="00FF7045"/>
    <w:rsid w:val="0F5AF82A"/>
    <w:rsid w:val="159AB084"/>
    <w:rsid w:val="15ED4BF5"/>
    <w:rsid w:val="161D7530"/>
    <w:rsid w:val="18357146"/>
    <w:rsid w:val="1D065475"/>
    <w:rsid w:val="1DBF7E43"/>
    <w:rsid w:val="20DFFD8A"/>
    <w:rsid w:val="25C2EC3B"/>
    <w:rsid w:val="28F1349B"/>
    <w:rsid w:val="2C2494FE"/>
    <w:rsid w:val="2CAC1528"/>
    <w:rsid w:val="2CB5C441"/>
    <w:rsid w:val="2D84B782"/>
    <w:rsid w:val="31863B1A"/>
    <w:rsid w:val="344DF365"/>
    <w:rsid w:val="35E84861"/>
    <w:rsid w:val="3CAC79C5"/>
    <w:rsid w:val="3FB9AA50"/>
    <w:rsid w:val="41093A52"/>
    <w:rsid w:val="45C3310E"/>
    <w:rsid w:val="47B54F9E"/>
    <w:rsid w:val="4A1969E2"/>
    <w:rsid w:val="4F7EFBDC"/>
    <w:rsid w:val="54012FBB"/>
    <w:rsid w:val="54BB8E1C"/>
    <w:rsid w:val="56DB8057"/>
    <w:rsid w:val="5AB249D1"/>
    <w:rsid w:val="5ACC2FF1"/>
    <w:rsid w:val="5B8BE148"/>
    <w:rsid w:val="5E01B556"/>
    <w:rsid w:val="5E44D4AC"/>
    <w:rsid w:val="64DF8204"/>
    <w:rsid w:val="6671CF82"/>
    <w:rsid w:val="66C30CAF"/>
    <w:rsid w:val="69006E17"/>
    <w:rsid w:val="6B98F01F"/>
    <w:rsid w:val="6FB2E248"/>
    <w:rsid w:val="793DF447"/>
    <w:rsid w:val="79471BDF"/>
    <w:rsid w:val="7D16C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77D69"/>
  <w15:docId w15:val="{FC7173E0-4EA1-4A72-8F37-CC640A3EB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44B"/>
  </w:style>
  <w:style w:type="paragraph" w:styleId="Heading1">
    <w:name w:val="heading 1"/>
    <w:basedOn w:val="Normal"/>
    <w:next w:val="Normal"/>
    <w:link w:val="Heading1Char"/>
    <w:uiPriority w:val="9"/>
    <w:qFormat/>
    <w:rsid w:val="0078044B"/>
    <w:pPr>
      <w:pBdr>
        <w:top w:val="single" w:sz="24" w:space="0" w:color="CA2542" w:themeColor="accent1"/>
        <w:left w:val="single" w:sz="24" w:space="0" w:color="CA2542" w:themeColor="accent1"/>
        <w:bottom w:val="single" w:sz="24" w:space="0" w:color="CA2542" w:themeColor="accent1"/>
        <w:right w:val="single" w:sz="24" w:space="0" w:color="CA2542" w:themeColor="accent1"/>
      </w:pBdr>
      <w:shd w:val="clear" w:color="auto" w:fill="CA254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8044B"/>
    <w:pPr>
      <w:pBdr>
        <w:top w:val="single" w:sz="24" w:space="0" w:color="F6D1D7" w:themeColor="accent1" w:themeTint="33"/>
        <w:left w:val="single" w:sz="24" w:space="0" w:color="F6D1D7" w:themeColor="accent1" w:themeTint="33"/>
        <w:bottom w:val="single" w:sz="24" w:space="0" w:color="F6D1D7" w:themeColor="accent1" w:themeTint="33"/>
        <w:right w:val="single" w:sz="24" w:space="0" w:color="F6D1D7" w:themeColor="accent1" w:themeTint="33"/>
      </w:pBdr>
      <w:shd w:val="clear" w:color="auto" w:fill="F6D1D7"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8044B"/>
    <w:pPr>
      <w:pBdr>
        <w:top w:val="single" w:sz="6" w:space="2" w:color="CA2542" w:themeColor="accent1"/>
      </w:pBdr>
      <w:spacing w:before="300" w:after="0"/>
      <w:outlineLvl w:val="2"/>
    </w:pPr>
    <w:rPr>
      <w:caps/>
      <w:color w:val="641220" w:themeColor="accent1" w:themeShade="7F"/>
      <w:spacing w:val="15"/>
    </w:rPr>
  </w:style>
  <w:style w:type="paragraph" w:styleId="Heading4">
    <w:name w:val="heading 4"/>
    <w:basedOn w:val="Normal"/>
    <w:next w:val="Normal"/>
    <w:link w:val="Heading4Char"/>
    <w:uiPriority w:val="9"/>
    <w:unhideWhenUsed/>
    <w:qFormat/>
    <w:rsid w:val="0078044B"/>
    <w:pPr>
      <w:pBdr>
        <w:top w:val="dotted" w:sz="6" w:space="2" w:color="CA2542" w:themeColor="accent1"/>
      </w:pBdr>
      <w:spacing w:before="200" w:after="0"/>
      <w:outlineLvl w:val="3"/>
    </w:pPr>
    <w:rPr>
      <w:caps/>
      <w:color w:val="971B31" w:themeColor="accent1" w:themeShade="BF"/>
      <w:spacing w:val="10"/>
    </w:rPr>
  </w:style>
  <w:style w:type="paragraph" w:styleId="Heading5">
    <w:name w:val="heading 5"/>
    <w:basedOn w:val="Normal"/>
    <w:next w:val="Normal"/>
    <w:link w:val="Heading5Char"/>
    <w:uiPriority w:val="9"/>
    <w:unhideWhenUsed/>
    <w:qFormat/>
    <w:rsid w:val="0078044B"/>
    <w:pPr>
      <w:pBdr>
        <w:bottom w:val="single" w:sz="6" w:space="1" w:color="CA2542" w:themeColor="accent1"/>
      </w:pBdr>
      <w:spacing w:before="200" w:after="0"/>
      <w:outlineLvl w:val="4"/>
    </w:pPr>
    <w:rPr>
      <w:caps/>
      <w:color w:val="971B31" w:themeColor="accent1" w:themeShade="BF"/>
      <w:spacing w:val="10"/>
    </w:rPr>
  </w:style>
  <w:style w:type="paragraph" w:styleId="Heading6">
    <w:name w:val="heading 6"/>
    <w:basedOn w:val="Normal"/>
    <w:next w:val="Normal"/>
    <w:link w:val="Heading6Char"/>
    <w:uiPriority w:val="9"/>
    <w:semiHidden/>
    <w:unhideWhenUsed/>
    <w:qFormat/>
    <w:rsid w:val="0078044B"/>
    <w:pPr>
      <w:pBdr>
        <w:bottom w:val="dotted" w:sz="6" w:space="1" w:color="CA2542" w:themeColor="accent1"/>
      </w:pBdr>
      <w:spacing w:before="200" w:after="0"/>
      <w:outlineLvl w:val="5"/>
    </w:pPr>
    <w:rPr>
      <w:caps/>
      <w:color w:val="971B31" w:themeColor="accent1" w:themeShade="BF"/>
      <w:spacing w:val="10"/>
    </w:rPr>
  </w:style>
  <w:style w:type="paragraph" w:styleId="Heading7">
    <w:name w:val="heading 7"/>
    <w:basedOn w:val="Normal"/>
    <w:next w:val="Normal"/>
    <w:link w:val="Heading7Char"/>
    <w:uiPriority w:val="9"/>
    <w:semiHidden/>
    <w:unhideWhenUsed/>
    <w:qFormat/>
    <w:rsid w:val="0078044B"/>
    <w:pPr>
      <w:spacing w:before="200" w:after="0"/>
      <w:outlineLvl w:val="6"/>
    </w:pPr>
    <w:rPr>
      <w:caps/>
      <w:color w:val="971B31" w:themeColor="accent1" w:themeShade="BF"/>
      <w:spacing w:val="10"/>
    </w:rPr>
  </w:style>
  <w:style w:type="paragraph" w:styleId="Heading8">
    <w:name w:val="heading 8"/>
    <w:basedOn w:val="Normal"/>
    <w:next w:val="Normal"/>
    <w:link w:val="Heading8Char"/>
    <w:uiPriority w:val="9"/>
    <w:semiHidden/>
    <w:unhideWhenUsed/>
    <w:qFormat/>
    <w:rsid w:val="007804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804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60195"/>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0195"/>
  </w:style>
  <w:style w:type="character" w:customStyle="1" w:styleId="eop">
    <w:name w:val="eop"/>
    <w:basedOn w:val="DefaultParagraphFont"/>
    <w:rsid w:val="00E60195"/>
  </w:style>
  <w:style w:type="character" w:customStyle="1" w:styleId="tabchar">
    <w:name w:val="tabchar"/>
    <w:basedOn w:val="DefaultParagraphFont"/>
    <w:rsid w:val="00E60195"/>
  </w:style>
  <w:style w:type="paragraph" w:styleId="Header">
    <w:name w:val="header"/>
    <w:basedOn w:val="Normal"/>
    <w:link w:val="HeaderChar"/>
    <w:uiPriority w:val="99"/>
    <w:unhideWhenUsed/>
    <w:rsid w:val="000D2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725"/>
  </w:style>
  <w:style w:type="paragraph" w:styleId="Footer">
    <w:name w:val="footer"/>
    <w:basedOn w:val="Normal"/>
    <w:link w:val="FooterChar"/>
    <w:uiPriority w:val="99"/>
    <w:unhideWhenUsed/>
    <w:rsid w:val="000D2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725"/>
  </w:style>
  <w:style w:type="character" w:customStyle="1" w:styleId="Heading2Char">
    <w:name w:val="Heading 2 Char"/>
    <w:basedOn w:val="DefaultParagraphFont"/>
    <w:link w:val="Heading2"/>
    <w:uiPriority w:val="9"/>
    <w:rsid w:val="0078044B"/>
    <w:rPr>
      <w:caps/>
      <w:spacing w:val="15"/>
      <w:shd w:val="clear" w:color="auto" w:fill="F6D1D7" w:themeFill="accent1" w:themeFillTint="33"/>
    </w:rPr>
  </w:style>
  <w:style w:type="character" w:customStyle="1" w:styleId="Heading3Char">
    <w:name w:val="Heading 3 Char"/>
    <w:basedOn w:val="DefaultParagraphFont"/>
    <w:link w:val="Heading3"/>
    <w:uiPriority w:val="9"/>
    <w:rsid w:val="0078044B"/>
    <w:rPr>
      <w:caps/>
      <w:color w:val="641220" w:themeColor="accent1" w:themeShade="7F"/>
      <w:spacing w:val="15"/>
    </w:rPr>
  </w:style>
  <w:style w:type="character" w:customStyle="1" w:styleId="Heading4Char">
    <w:name w:val="Heading 4 Char"/>
    <w:basedOn w:val="DefaultParagraphFont"/>
    <w:link w:val="Heading4"/>
    <w:uiPriority w:val="9"/>
    <w:rsid w:val="0078044B"/>
    <w:rPr>
      <w:caps/>
      <w:color w:val="971B31" w:themeColor="accent1" w:themeShade="BF"/>
      <w:spacing w:val="10"/>
    </w:rPr>
  </w:style>
  <w:style w:type="paragraph" w:styleId="ListParagraph">
    <w:name w:val="List Paragraph"/>
    <w:basedOn w:val="Normal"/>
    <w:link w:val="ListParagraphChar"/>
    <w:uiPriority w:val="34"/>
    <w:qFormat/>
    <w:rsid w:val="000D2725"/>
    <w:pPr>
      <w:ind w:left="720"/>
      <w:contextualSpacing/>
    </w:pPr>
  </w:style>
  <w:style w:type="table" w:styleId="TableGrid">
    <w:name w:val="Table Grid"/>
    <w:basedOn w:val="TableNormal"/>
    <w:uiPriority w:val="39"/>
    <w:rsid w:val="0051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94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5E3F"/>
    <w:rPr>
      <w:color w:val="0563C1"/>
      <w:u w:val="single"/>
    </w:rPr>
  </w:style>
  <w:style w:type="character" w:styleId="UnresolvedMention">
    <w:name w:val="Unresolved Mention"/>
    <w:basedOn w:val="DefaultParagraphFont"/>
    <w:uiPriority w:val="99"/>
    <w:semiHidden/>
    <w:unhideWhenUsed/>
    <w:rsid w:val="001A5E3F"/>
    <w:rPr>
      <w:color w:val="605E5C"/>
      <w:shd w:val="clear" w:color="auto" w:fill="E1DFDD"/>
    </w:rPr>
  </w:style>
  <w:style w:type="paragraph" w:styleId="NormalWeb">
    <w:name w:val="Normal (Web)"/>
    <w:basedOn w:val="Normal"/>
    <w:uiPriority w:val="99"/>
    <w:unhideWhenUsed/>
    <w:rsid w:val="00864078"/>
    <w:pPr>
      <w:spacing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F188A"/>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8044B"/>
    <w:pPr>
      <w:spacing w:after="0" w:line="240" w:lineRule="auto"/>
    </w:pPr>
  </w:style>
  <w:style w:type="character" w:customStyle="1" w:styleId="ListParagraphChar">
    <w:name w:val="List Paragraph Char"/>
    <w:link w:val="ListParagraph"/>
    <w:uiPriority w:val="34"/>
    <w:locked/>
    <w:rsid w:val="005853F2"/>
  </w:style>
  <w:style w:type="character" w:styleId="Strong">
    <w:name w:val="Strong"/>
    <w:uiPriority w:val="22"/>
    <w:qFormat/>
    <w:rsid w:val="0078044B"/>
    <w:rPr>
      <w:b/>
      <w:bCs/>
    </w:rPr>
  </w:style>
  <w:style w:type="character" w:styleId="Emphasis">
    <w:name w:val="Emphasis"/>
    <w:uiPriority w:val="20"/>
    <w:qFormat/>
    <w:rsid w:val="0078044B"/>
    <w:rPr>
      <w:caps/>
      <w:color w:val="641220" w:themeColor="accent1" w:themeShade="7F"/>
      <w:spacing w:val="5"/>
    </w:rPr>
  </w:style>
  <w:style w:type="paragraph" w:customStyle="1" w:styleId="p1">
    <w:name w:val="p1"/>
    <w:basedOn w:val="Normal"/>
    <w:rsid w:val="00712798"/>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8044B"/>
    <w:rPr>
      <w:caps/>
      <w:color w:val="FFFFFF" w:themeColor="background1"/>
      <w:spacing w:val="15"/>
      <w:sz w:val="22"/>
      <w:szCs w:val="22"/>
      <w:shd w:val="clear" w:color="auto" w:fill="CA2542" w:themeFill="accent1"/>
    </w:rPr>
  </w:style>
  <w:style w:type="paragraph" w:styleId="TOCHeading">
    <w:name w:val="TOC Heading"/>
    <w:basedOn w:val="Heading1"/>
    <w:next w:val="Normal"/>
    <w:uiPriority w:val="39"/>
    <w:unhideWhenUsed/>
    <w:qFormat/>
    <w:rsid w:val="0078044B"/>
    <w:pPr>
      <w:outlineLvl w:val="9"/>
    </w:pPr>
  </w:style>
  <w:style w:type="paragraph" w:styleId="TOC2">
    <w:name w:val="toc 2"/>
    <w:basedOn w:val="Normal"/>
    <w:next w:val="Normal"/>
    <w:autoRedefine/>
    <w:uiPriority w:val="39"/>
    <w:unhideWhenUsed/>
    <w:rsid w:val="002B5639"/>
    <w:pPr>
      <w:spacing w:after="100"/>
      <w:ind w:left="220"/>
    </w:pPr>
  </w:style>
  <w:style w:type="paragraph" w:styleId="TOC3">
    <w:name w:val="toc 3"/>
    <w:basedOn w:val="Normal"/>
    <w:next w:val="Normal"/>
    <w:autoRedefine/>
    <w:uiPriority w:val="39"/>
    <w:unhideWhenUsed/>
    <w:rsid w:val="002B5639"/>
    <w:pPr>
      <w:spacing w:after="100"/>
      <w:ind w:left="440"/>
    </w:pPr>
  </w:style>
  <w:style w:type="character" w:customStyle="1" w:styleId="Heading5Char">
    <w:name w:val="Heading 5 Char"/>
    <w:basedOn w:val="DefaultParagraphFont"/>
    <w:link w:val="Heading5"/>
    <w:uiPriority w:val="9"/>
    <w:rsid w:val="0078044B"/>
    <w:rPr>
      <w:caps/>
      <w:color w:val="971B31" w:themeColor="accent1" w:themeShade="BF"/>
      <w:spacing w:val="10"/>
    </w:rPr>
  </w:style>
  <w:style w:type="character" w:customStyle="1" w:styleId="Heading6Char">
    <w:name w:val="Heading 6 Char"/>
    <w:basedOn w:val="DefaultParagraphFont"/>
    <w:link w:val="Heading6"/>
    <w:uiPriority w:val="9"/>
    <w:semiHidden/>
    <w:rsid w:val="0078044B"/>
    <w:rPr>
      <w:caps/>
      <w:color w:val="971B31" w:themeColor="accent1" w:themeShade="BF"/>
      <w:spacing w:val="10"/>
    </w:rPr>
  </w:style>
  <w:style w:type="character" w:customStyle="1" w:styleId="Heading7Char">
    <w:name w:val="Heading 7 Char"/>
    <w:basedOn w:val="DefaultParagraphFont"/>
    <w:link w:val="Heading7"/>
    <w:uiPriority w:val="9"/>
    <w:semiHidden/>
    <w:rsid w:val="0078044B"/>
    <w:rPr>
      <w:caps/>
      <w:color w:val="971B31" w:themeColor="accent1" w:themeShade="BF"/>
      <w:spacing w:val="10"/>
    </w:rPr>
  </w:style>
  <w:style w:type="character" w:customStyle="1" w:styleId="Heading8Char">
    <w:name w:val="Heading 8 Char"/>
    <w:basedOn w:val="DefaultParagraphFont"/>
    <w:link w:val="Heading8"/>
    <w:uiPriority w:val="9"/>
    <w:semiHidden/>
    <w:rsid w:val="0078044B"/>
    <w:rPr>
      <w:caps/>
      <w:spacing w:val="10"/>
      <w:sz w:val="18"/>
      <w:szCs w:val="18"/>
    </w:rPr>
  </w:style>
  <w:style w:type="character" w:customStyle="1" w:styleId="Heading9Char">
    <w:name w:val="Heading 9 Char"/>
    <w:basedOn w:val="DefaultParagraphFont"/>
    <w:link w:val="Heading9"/>
    <w:uiPriority w:val="9"/>
    <w:semiHidden/>
    <w:rsid w:val="0078044B"/>
    <w:rPr>
      <w:i/>
      <w:iCs/>
      <w:caps/>
      <w:spacing w:val="10"/>
      <w:sz w:val="18"/>
      <w:szCs w:val="18"/>
    </w:rPr>
  </w:style>
  <w:style w:type="paragraph" w:styleId="Caption">
    <w:name w:val="caption"/>
    <w:basedOn w:val="Normal"/>
    <w:next w:val="Normal"/>
    <w:uiPriority w:val="35"/>
    <w:semiHidden/>
    <w:unhideWhenUsed/>
    <w:qFormat/>
    <w:rsid w:val="0078044B"/>
    <w:rPr>
      <w:b/>
      <w:bCs/>
      <w:color w:val="971B31" w:themeColor="accent1" w:themeShade="BF"/>
      <w:sz w:val="16"/>
      <w:szCs w:val="16"/>
    </w:rPr>
  </w:style>
  <w:style w:type="paragraph" w:styleId="Title">
    <w:name w:val="Title"/>
    <w:basedOn w:val="Normal"/>
    <w:next w:val="Normal"/>
    <w:link w:val="TitleChar"/>
    <w:uiPriority w:val="10"/>
    <w:qFormat/>
    <w:rsid w:val="0078044B"/>
    <w:pPr>
      <w:spacing w:before="0" w:after="0"/>
    </w:pPr>
    <w:rPr>
      <w:rFonts w:asciiTheme="majorHAnsi" w:eastAsiaTheme="majorEastAsia" w:hAnsiTheme="majorHAnsi" w:cstheme="majorBidi"/>
      <w:caps/>
      <w:color w:val="CA2542" w:themeColor="accent1"/>
      <w:spacing w:val="10"/>
      <w:sz w:val="52"/>
      <w:szCs w:val="52"/>
    </w:rPr>
  </w:style>
  <w:style w:type="character" w:customStyle="1" w:styleId="TitleChar">
    <w:name w:val="Title Char"/>
    <w:basedOn w:val="DefaultParagraphFont"/>
    <w:link w:val="Title"/>
    <w:uiPriority w:val="10"/>
    <w:rsid w:val="0078044B"/>
    <w:rPr>
      <w:rFonts w:asciiTheme="majorHAnsi" w:eastAsiaTheme="majorEastAsia" w:hAnsiTheme="majorHAnsi" w:cstheme="majorBidi"/>
      <w:caps/>
      <w:color w:val="CA2542" w:themeColor="accent1"/>
      <w:spacing w:val="10"/>
      <w:sz w:val="52"/>
      <w:szCs w:val="52"/>
    </w:rPr>
  </w:style>
  <w:style w:type="paragraph" w:styleId="Subtitle">
    <w:name w:val="Subtitle"/>
    <w:basedOn w:val="Normal"/>
    <w:next w:val="Normal"/>
    <w:link w:val="SubtitleChar"/>
    <w:uiPriority w:val="11"/>
    <w:qFormat/>
    <w:rsid w:val="007804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8044B"/>
    <w:rPr>
      <w:caps/>
      <w:color w:val="595959" w:themeColor="text1" w:themeTint="A6"/>
      <w:spacing w:val="10"/>
      <w:sz w:val="21"/>
      <w:szCs w:val="21"/>
    </w:rPr>
  </w:style>
  <w:style w:type="paragraph" w:styleId="Quote">
    <w:name w:val="Quote"/>
    <w:basedOn w:val="Normal"/>
    <w:next w:val="Normal"/>
    <w:link w:val="QuoteChar"/>
    <w:uiPriority w:val="29"/>
    <w:qFormat/>
    <w:rsid w:val="0078044B"/>
    <w:rPr>
      <w:i/>
      <w:iCs/>
      <w:sz w:val="24"/>
      <w:szCs w:val="24"/>
    </w:rPr>
  </w:style>
  <w:style w:type="character" w:customStyle="1" w:styleId="QuoteChar">
    <w:name w:val="Quote Char"/>
    <w:basedOn w:val="DefaultParagraphFont"/>
    <w:link w:val="Quote"/>
    <w:uiPriority w:val="29"/>
    <w:rsid w:val="0078044B"/>
    <w:rPr>
      <w:i/>
      <w:iCs/>
      <w:sz w:val="24"/>
      <w:szCs w:val="24"/>
    </w:rPr>
  </w:style>
  <w:style w:type="paragraph" w:styleId="IntenseQuote">
    <w:name w:val="Intense Quote"/>
    <w:basedOn w:val="Normal"/>
    <w:next w:val="Normal"/>
    <w:link w:val="IntenseQuoteChar"/>
    <w:uiPriority w:val="30"/>
    <w:qFormat/>
    <w:rsid w:val="0078044B"/>
    <w:pPr>
      <w:spacing w:before="240" w:after="240" w:line="240" w:lineRule="auto"/>
      <w:ind w:left="1080" w:right="1080"/>
      <w:jc w:val="center"/>
    </w:pPr>
    <w:rPr>
      <w:color w:val="CA2542" w:themeColor="accent1"/>
      <w:sz w:val="24"/>
      <w:szCs w:val="24"/>
    </w:rPr>
  </w:style>
  <w:style w:type="character" w:customStyle="1" w:styleId="IntenseQuoteChar">
    <w:name w:val="Intense Quote Char"/>
    <w:basedOn w:val="DefaultParagraphFont"/>
    <w:link w:val="IntenseQuote"/>
    <w:uiPriority w:val="30"/>
    <w:rsid w:val="0078044B"/>
    <w:rPr>
      <w:color w:val="CA2542" w:themeColor="accent1"/>
      <w:sz w:val="24"/>
      <w:szCs w:val="24"/>
    </w:rPr>
  </w:style>
  <w:style w:type="character" w:styleId="SubtleEmphasis">
    <w:name w:val="Subtle Emphasis"/>
    <w:uiPriority w:val="19"/>
    <w:qFormat/>
    <w:rsid w:val="0078044B"/>
    <w:rPr>
      <w:i/>
      <w:iCs/>
      <w:color w:val="641220" w:themeColor="accent1" w:themeShade="7F"/>
    </w:rPr>
  </w:style>
  <w:style w:type="character" w:styleId="IntenseEmphasis">
    <w:name w:val="Intense Emphasis"/>
    <w:uiPriority w:val="21"/>
    <w:qFormat/>
    <w:rsid w:val="0078044B"/>
    <w:rPr>
      <w:b/>
      <w:bCs/>
      <w:caps/>
      <w:color w:val="641220" w:themeColor="accent1" w:themeShade="7F"/>
      <w:spacing w:val="10"/>
    </w:rPr>
  </w:style>
  <w:style w:type="character" w:styleId="SubtleReference">
    <w:name w:val="Subtle Reference"/>
    <w:uiPriority w:val="31"/>
    <w:qFormat/>
    <w:rsid w:val="0078044B"/>
    <w:rPr>
      <w:b/>
      <w:bCs/>
      <w:color w:val="CA2542" w:themeColor="accent1"/>
    </w:rPr>
  </w:style>
  <w:style w:type="character" w:styleId="IntenseReference">
    <w:name w:val="Intense Reference"/>
    <w:uiPriority w:val="32"/>
    <w:qFormat/>
    <w:rsid w:val="0078044B"/>
    <w:rPr>
      <w:b/>
      <w:bCs/>
      <w:i/>
      <w:iCs/>
      <w:caps/>
      <w:color w:val="CA2542" w:themeColor="accent1"/>
    </w:rPr>
  </w:style>
  <w:style w:type="character" w:styleId="BookTitle">
    <w:name w:val="Book Title"/>
    <w:uiPriority w:val="33"/>
    <w:qFormat/>
    <w:rsid w:val="0078044B"/>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11691">
      <w:bodyDiv w:val="1"/>
      <w:marLeft w:val="0"/>
      <w:marRight w:val="0"/>
      <w:marTop w:val="0"/>
      <w:marBottom w:val="0"/>
      <w:divBdr>
        <w:top w:val="none" w:sz="0" w:space="0" w:color="auto"/>
        <w:left w:val="none" w:sz="0" w:space="0" w:color="auto"/>
        <w:bottom w:val="none" w:sz="0" w:space="0" w:color="auto"/>
        <w:right w:val="none" w:sz="0" w:space="0" w:color="auto"/>
      </w:divBdr>
    </w:div>
    <w:div w:id="76755534">
      <w:bodyDiv w:val="1"/>
      <w:marLeft w:val="0"/>
      <w:marRight w:val="0"/>
      <w:marTop w:val="0"/>
      <w:marBottom w:val="0"/>
      <w:divBdr>
        <w:top w:val="none" w:sz="0" w:space="0" w:color="auto"/>
        <w:left w:val="none" w:sz="0" w:space="0" w:color="auto"/>
        <w:bottom w:val="none" w:sz="0" w:space="0" w:color="auto"/>
        <w:right w:val="none" w:sz="0" w:space="0" w:color="auto"/>
      </w:divBdr>
    </w:div>
    <w:div w:id="82730426">
      <w:bodyDiv w:val="1"/>
      <w:marLeft w:val="0"/>
      <w:marRight w:val="0"/>
      <w:marTop w:val="0"/>
      <w:marBottom w:val="0"/>
      <w:divBdr>
        <w:top w:val="none" w:sz="0" w:space="0" w:color="auto"/>
        <w:left w:val="none" w:sz="0" w:space="0" w:color="auto"/>
        <w:bottom w:val="none" w:sz="0" w:space="0" w:color="auto"/>
        <w:right w:val="none" w:sz="0" w:space="0" w:color="auto"/>
      </w:divBdr>
    </w:div>
    <w:div w:id="101193931">
      <w:bodyDiv w:val="1"/>
      <w:marLeft w:val="0"/>
      <w:marRight w:val="0"/>
      <w:marTop w:val="0"/>
      <w:marBottom w:val="0"/>
      <w:divBdr>
        <w:top w:val="none" w:sz="0" w:space="0" w:color="auto"/>
        <w:left w:val="none" w:sz="0" w:space="0" w:color="auto"/>
        <w:bottom w:val="none" w:sz="0" w:space="0" w:color="auto"/>
        <w:right w:val="none" w:sz="0" w:space="0" w:color="auto"/>
      </w:divBdr>
    </w:div>
    <w:div w:id="166024645">
      <w:bodyDiv w:val="1"/>
      <w:marLeft w:val="0"/>
      <w:marRight w:val="0"/>
      <w:marTop w:val="0"/>
      <w:marBottom w:val="0"/>
      <w:divBdr>
        <w:top w:val="none" w:sz="0" w:space="0" w:color="auto"/>
        <w:left w:val="none" w:sz="0" w:space="0" w:color="auto"/>
        <w:bottom w:val="none" w:sz="0" w:space="0" w:color="auto"/>
        <w:right w:val="none" w:sz="0" w:space="0" w:color="auto"/>
      </w:divBdr>
    </w:div>
    <w:div w:id="188686377">
      <w:bodyDiv w:val="1"/>
      <w:marLeft w:val="0"/>
      <w:marRight w:val="0"/>
      <w:marTop w:val="0"/>
      <w:marBottom w:val="0"/>
      <w:divBdr>
        <w:top w:val="none" w:sz="0" w:space="0" w:color="auto"/>
        <w:left w:val="none" w:sz="0" w:space="0" w:color="auto"/>
        <w:bottom w:val="none" w:sz="0" w:space="0" w:color="auto"/>
        <w:right w:val="none" w:sz="0" w:space="0" w:color="auto"/>
      </w:divBdr>
    </w:div>
    <w:div w:id="220143291">
      <w:bodyDiv w:val="1"/>
      <w:marLeft w:val="0"/>
      <w:marRight w:val="0"/>
      <w:marTop w:val="0"/>
      <w:marBottom w:val="0"/>
      <w:divBdr>
        <w:top w:val="none" w:sz="0" w:space="0" w:color="auto"/>
        <w:left w:val="none" w:sz="0" w:space="0" w:color="auto"/>
        <w:bottom w:val="none" w:sz="0" w:space="0" w:color="auto"/>
        <w:right w:val="none" w:sz="0" w:space="0" w:color="auto"/>
      </w:divBdr>
    </w:div>
    <w:div w:id="391388877">
      <w:bodyDiv w:val="1"/>
      <w:marLeft w:val="0"/>
      <w:marRight w:val="0"/>
      <w:marTop w:val="0"/>
      <w:marBottom w:val="0"/>
      <w:divBdr>
        <w:top w:val="none" w:sz="0" w:space="0" w:color="auto"/>
        <w:left w:val="none" w:sz="0" w:space="0" w:color="auto"/>
        <w:bottom w:val="none" w:sz="0" w:space="0" w:color="auto"/>
        <w:right w:val="none" w:sz="0" w:space="0" w:color="auto"/>
      </w:divBdr>
      <w:divsChild>
        <w:div w:id="16004151">
          <w:marLeft w:val="547"/>
          <w:marRight w:val="0"/>
          <w:marTop w:val="200"/>
          <w:marBottom w:val="0"/>
          <w:divBdr>
            <w:top w:val="none" w:sz="0" w:space="0" w:color="auto"/>
            <w:left w:val="none" w:sz="0" w:space="0" w:color="auto"/>
            <w:bottom w:val="none" w:sz="0" w:space="0" w:color="auto"/>
            <w:right w:val="none" w:sz="0" w:space="0" w:color="auto"/>
          </w:divBdr>
        </w:div>
        <w:div w:id="504787272">
          <w:marLeft w:val="547"/>
          <w:marRight w:val="0"/>
          <w:marTop w:val="200"/>
          <w:marBottom w:val="0"/>
          <w:divBdr>
            <w:top w:val="none" w:sz="0" w:space="0" w:color="auto"/>
            <w:left w:val="none" w:sz="0" w:space="0" w:color="auto"/>
            <w:bottom w:val="none" w:sz="0" w:space="0" w:color="auto"/>
            <w:right w:val="none" w:sz="0" w:space="0" w:color="auto"/>
          </w:divBdr>
        </w:div>
        <w:div w:id="628784627">
          <w:marLeft w:val="547"/>
          <w:marRight w:val="0"/>
          <w:marTop w:val="200"/>
          <w:marBottom w:val="0"/>
          <w:divBdr>
            <w:top w:val="none" w:sz="0" w:space="0" w:color="auto"/>
            <w:left w:val="none" w:sz="0" w:space="0" w:color="auto"/>
            <w:bottom w:val="none" w:sz="0" w:space="0" w:color="auto"/>
            <w:right w:val="none" w:sz="0" w:space="0" w:color="auto"/>
          </w:divBdr>
        </w:div>
        <w:div w:id="645010068">
          <w:marLeft w:val="547"/>
          <w:marRight w:val="0"/>
          <w:marTop w:val="200"/>
          <w:marBottom w:val="0"/>
          <w:divBdr>
            <w:top w:val="none" w:sz="0" w:space="0" w:color="auto"/>
            <w:left w:val="none" w:sz="0" w:space="0" w:color="auto"/>
            <w:bottom w:val="none" w:sz="0" w:space="0" w:color="auto"/>
            <w:right w:val="none" w:sz="0" w:space="0" w:color="auto"/>
          </w:divBdr>
        </w:div>
        <w:div w:id="726606743">
          <w:marLeft w:val="547"/>
          <w:marRight w:val="0"/>
          <w:marTop w:val="200"/>
          <w:marBottom w:val="0"/>
          <w:divBdr>
            <w:top w:val="none" w:sz="0" w:space="0" w:color="auto"/>
            <w:left w:val="none" w:sz="0" w:space="0" w:color="auto"/>
            <w:bottom w:val="none" w:sz="0" w:space="0" w:color="auto"/>
            <w:right w:val="none" w:sz="0" w:space="0" w:color="auto"/>
          </w:divBdr>
        </w:div>
        <w:div w:id="928737847">
          <w:marLeft w:val="547"/>
          <w:marRight w:val="0"/>
          <w:marTop w:val="200"/>
          <w:marBottom w:val="0"/>
          <w:divBdr>
            <w:top w:val="none" w:sz="0" w:space="0" w:color="auto"/>
            <w:left w:val="none" w:sz="0" w:space="0" w:color="auto"/>
            <w:bottom w:val="none" w:sz="0" w:space="0" w:color="auto"/>
            <w:right w:val="none" w:sz="0" w:space="0" w:color="auto"/>
          </w:divBdr>
        </w:div>
        <w:div w:id="1838690304">
          <w:marLeft w:val="547"/>
          <w:marRight w:val="0"/>
          <w:marTop w:val="200"/>
          <w:marBottom w:val="0"/>
          <w:divBdr>
            <w:top w:val="none" w:sz="0" w:space="0" w:color="auto"/>
            <w:left w:val="none" w:sz="0" w:space="0" w:color="auto"/>
            <w:bottom w:val="none" w:sz="0" w:space="0" w:color="auto"/>
            <w:right w:val="none" w:sz="0" w:space="0" w:color="auto"/>
          </w:divBdr>
        </w:div>
        <w:div w:id="1889100893">
          <w:marLeft w:val="547"/>
          <w:marRight w:val="0"/>
          <w:marTop w:val="200"/>
          <w:marBottom w:val="0"/>
          <w:divBdr>
            <w:top w:val="none" w:sz="0" w:space="0" w:color="auto"/>
            <w:left w:val="none" w:sz="0" w:space="0" w:color="auto"/>
            <w:bottom w:val="none" w:sz="0" w:space="0" w:color="auto"/>
            <w:right w:val="none" w:sz="0" w:space="0" w:color="auto"/>
          </w:divBdr>
        </w:div>
        <w:div w:id="1973319734">
          <w:marLeft w:val="547"/>
          <w:marRight w:val="0"/>
          <w:marTop w:val="200"/>
          <w:marBottom w:val="0"/>
          <w:divBdr>
            <w:top w:val="none" w:sz="0" w:space="0" w:color="auto"/>
            <w:left w:val="none" w:sz="0" w:space="0" w:color="auto"/>
            <w:bottom w:val="none" w:sz="0" w:space="0" w:color="auto"/>
            <w:right w:val="none" w:sz="0" w:space="0" w:color="auto"/>
          </w:divBdr>
        </w:div>
      </w:divsChild>
    </w:div>
    <w:div w:id="487869877">
      <w:bodyDiv w:val="1"/>
      <w:marLeft w:val="0"/>
      <w:marRight w:val="0"/>
      <w:marTop w:val="0"/>
      <w:marBottom w:val="0"/>
      <w:divBdr>
        <w:top w:val="none" w:sz="0" w:space="0" w:color="auto"/>
        <w:left w:val="none" w:sz="0" w:space="0" w:color="auto"/>
        <w:bottom w:val="none" w:sz="0" w:space="0" w:color="auto"/>
        <w:right w:val="none" w:sz="0" w:space="0" w:color="auto"/>
      </w:divBdr>
    </w:div>
    <w:div w:id="598175695">
      <w:bodyDiv w:val="1"/>
      <w:marLeft w:val="0"/>
      <w:marRight w:val="0"/>
      <w:marTop w:val="0"/>
      <w:marBottom w:val="0"/>
      <w:divBdr>
        <w:top w:val="none" w:sz="0" w:space="0" w:color="auto"/>
        <w:left w:val="none" w:sz="0" w:space="0" w:color="auto"/>
        <w:bottom w:val="none" w:sz="0" w:space="0" w:color="auto"/>
        <w:right w:val="none" w:sz="0" w:space="0" w:color="auto"/>
      </w:divBdr>
      <w:divsChild>
        <w:div w:id="21176415">
          <w:marLeft w:val="547"/>
          <w:marRight w:val="0"/>
          <w:marTop w:val="200"/>
          <w:marBottom w:val="0"/>
          <w:divBdr>
            <w:top w:val="none" w:sz="0" w:space="0" w:color="auto"/>
            <w:left w:val="none" w:sz="0" w:space="0" w:color="auto"/>
            <w:bottom w:val="none" w:sz="0" w:space="0" w:color="auto"/>
            <w:right w:val="none" w:sz="0" w:space="0" w:color="auto"/>
          </w:divBdr>
        </w:div>
        <w:div w:id="32509136">
          <w:marLeft w:val="547"/>
          <w:marRight w:val="0"/>
          <w:marTop w:val="200"/>
          <w:marBottom w:val="0"/>
          <w:divBdr>
            <w:top w:val="none" w:sz="0" w:space="0" w:color="auto"/>
            <w:left w:val="none" w:sz="0" w:space="0" w:color="auto"/>
            <w:bottom w:val="none" w:sz="0" w:space="0" w:color="auto"/>
            <w:right w:val="none" w:sz="0" w:space="0" w:color="auto"/>
          </w:divBdr>
        </w:div>
        <w:div w:id="191193254">
          <w:marLeft w:val="547"/>
          <w:marRight w:val="0"/>
          <w:marTop w:val="200"/>
          <w:marBottom w:val="0"/>
          <w:divBdr>
            <w:top w:val="none" w:sz="0" w:space="0" w:color="auto"/>
            <w:left w:val="none" w:sz="0" w:space="0" w:color="auto"/>
            <w:bottom w:val="none" w:sz="0" w:space="0" w:color="auto"/>
            <w:right w:val="none" w:sz="0" w:space="0" w:color="auto"/>
          </w:divBdr>
        </w:div>
        <w:div w:id="327559759">
          <w:marLeft w:val="547"/>
          <w:marRight w:val="0"/>
          <w:marTop w:val="200"/>
          <w:marBottom w:val="0"/>
          <w:divBdr>
            <w:top w:val="none" w:sz="0" w:space="0" w:color="auto"/>
            <w:left w:val="none" w:sz="0" w:space="0" w:color="auto"/>
            <w:bottom w:val="none" w:sz="0" w:space="0" w:color="auto"/>
            <w:right w:val="none" w:sz="0" w:space="0" w:color="auto"/>
          </w:divBdr>
        </w:div>
        <w:div w:id="658117120">
          <w:marLeft w:val="547"/>
          <w:marRight w:val="0"/>
          <w:marTop w:val="200"/>
          <w:marBottom w:val="0"/>
          <w:divBdr>
            <w:top w:val="none" w:sz="0" w:space="0" w:color="auto"/>
            <w:left w:val="none" w:sz="0" w:space="0" w:color="auto"/>
            <w:bottom w:val="none" w:sz="0" w:space="0" w:color="auto"/>
            <w:right w:val="none" w:sz="0" w:space="0" w:color="auto"/>
          </w:divBdr>
        </w:div>
        <w:div w:id="973676396">
          <w:marLeft w:val="547"/>
          <w:marRight w:val="0"/>
          <w:marTop w:val="200"/>
          <w:marBottom w:val="0"/>
          <w:divBdr>
            <w:top w:val="none" w:sz="0" w:space="0" w:color="auto"/>
            <w:left w:val="none" w:sz="0" w:space="0" w:color="auto"/>
            <w:bottom w:val="none" w:sz="0" w:space="0" w:color="auto"/>
            <w:right w:val="none" w:sz="0" w:space="0" w:color="auto"/>
          </w:divBdr>
        </w:div>
        <w:div w:id="1132019426">
          <w:marLeft w:val="547"/>
          <w:marRight w:val="0"/>
          <w:marTop w:val="200"/>
          <w:marBottom w:val="0"/>
          <w:divBdr>
            <w:top w:val="none" w:sz="0" w:space="0" w:color="auto"/>
            <w:left w:val="none" w:sz="0" w:space="0" w:color="auto"/>
            <w:bottom w:val="none" w:sz="0" w:space="0" w:color="auto"/>
            <w:right w:val="none" w:sz="0" w:space="0" w:color="auto"/>
          </w:divBdr>
        </w:div>
        <w:div w:id="1242057302">
          <w:marLeft w:val="547"/>
          <w:marRight w:val="0"/>
          <w:marTop w:val="200"/>
          <w:marBottom w:val="0"/>
          <w:divBdr>
            <w:top w:val="none" w:sz="0" w:space="0" w:color="auto"/>
            <w:left w:val="none" w:sz="0" w:space="0" w:color="auto"/>
            <w:bottom w:val="none" w:sz="0" w:space="0" w:color="auto"/>
            <w:right w:val="none" w:sz="0" w:space="0" w:color="auto"/>
          </w:divBdr>
        </w:div>
        <w:div w:id="1333214265">
          <w:marLeft w:val="547"/>
          <w:marRight w:val="0"/>
          <w:marTop w:val="200"/>
          <w:marBottom w:val="0"/>
          <w:divBdr>
            <w:top w:val="none" w:sz="0" w:space="0" w:color="auto"/>
            <w:left w:val="none" w:sz="0" w:space="0" w:color="auto"/>
            <w:bottom w:val="none" w:sz="0" w:space="0" w:color="auto"/>
            <w:right w:val="none" w:sz="0" w:space="0" w:color="auto"/>
          </w:divBdr>
        </w:div>
      </w:divsChild>
    </w:div>
    <w:div w:id="733888610">
      <w:bodyDiv w:val="1"/>
      <w:marLeft w:val="0"/>
      <w:marRight w:val="0"/>
      <w:marTop w:val="0"/>
      <w:marBottom w:val="0"/>
      <w:divBdr>
        <w:top w:val="none" w:sz="0" w:space="0" w:color="auto"/>
        <w:left w:val="none" w:sz="0" w:space="0" w:color="auto"/>
        <w:bottom w:val="none" w:sz="0" w:space="0" w:color="auto"/>
        <w:right w:val="none" w:sz="0" w:space="0" w:color="auto"/>
      </w:divBdr>
    </w:div>
    <w:div w:id="740911168">
      <w:bodyDiv w:val="1"/>
      <w:marLeft w:val="0"/>
      <w:marRight w:val="0"/>
      <w:marTop w:val="0"/>
      <w:marBottom w:val="0"/>
      <w:divBdr>
        <w:top w:val="none" w:sz="0" w:space="0" w:color="auto"/>
        <w:left w:val="none" w:sz="0" w:space="0" w:color="auto"/>
        <w:bottom w:val="none" w:sz="0" w:space="0" w:color="auto"/>
        <w:right w:val="none" w:sz="0" w:space="0" w:color="auto"/>
      </w:divBdr>
    </w:div>
    <w:div w:id="838423369">
      <w:bodyDiv w:val="1"/>
      <w:marLeft w:val="0"/>
      <w:marRight w:val="0"/>
      <w:marTop w:val="0"/>
      <w:marBottom w:val="0"/>
      <w:divBdr>
        <w:top w:val="none" w:sz="0" w:space="0" w:color="auto"/>
        <w:left w:val="none" w:sz="0" w:space="0" w:color="auto"/>
        <w:bottom w:val="none" w:sz="0" w:space="0" w:color="auto"/>
        <w:right w:val="none" w:sz="0" w:space="0" w:color="auto"/>
      </w:divBdr>
    </w:div>
    <w:div w:id="925503100">
      <w:bodyDiv w:val="1"/>
      <w:marLeft w:val="0"/>
      <w:marRight w:val="0"/>
      <w:marTop w:val="0"/>
      <w:marBottom w:val="0"/>
      <w:divBdr>
        <w:top w:val="none" w:sz="0" w:space="0" w:color="auto"/>
        <w:left w:val="none" w:sz="0" w:space="0" w:color="auto"/>
        <w:bottom w:val="none" w:sz="0" w:space="0" w:color="auto"/>
        <w:right w:val="none" w:sz="0" w:space="0" w:color="auto"/>
      </w:divBdr>
    </w:div>
    <w:div w:id="932543760">
      <w:bodyDiv w:val="1"/>
      <w:marLeft w:val="0"/>
      <w:marRight w:val="0"/>
      <w:marTop w:val="0"/>
      <w:marBottom w:val="0"/>
      <w:divBdr>
        <w:top w:val="none" w:sz="0" w:space="0" w:color="auto"/>
        <w:left w:val="none" w:sz="0" w:space="0" w:color="auto"/>
        <w:bottom w:val="none" w:sz="0" w:space="0" w:color="auto"/>
        <w:right w:val="none" w:sz="0" w:space="0" w:color="auto"/>
      </w:divBdr>
      <w:divsChild>
        <w:div w:id="66341453">
          <w:marLeft w:val="0"/>
          <w:marRight w:val="0"/>
          <w:marTop w:val="0"/>
          <w:marBottom w:val="0"/>
          <w:divBdr>
            <w:top w:val="none" w:sz="0" w:space="0" w:color="auto"/>
            <w:left w:val="none" w:sz="0" w:space="0" w:color="auto"/>
            <w:bottom w:val="none" w:sz="0" w:space="0" w:color="auto"/>
            <w:right w:val="none" w:sz="0" w:space="0" w:color="auto"/>
          </w:divBdr>
        </w:div>
        <w:div w:id="72973316">
          <w:marLeft w:val="0"/>
          <w:marRight w:val="0"/>
          <w:marTop w:val="0"/>
          <w:marBottom w:val="0"/>
          <w:divBdr>
            <w:top w:val="none" w:sz="0" w:space="0" w:color="auto"/>
            <w:left w:val="none" w:sz="0" w:space="0" w:color="auto"/>
            <w:bottom w:val="none" w:sz="0" w:space="0" w:color="auto"/>
            <w:right w:val="none" w:sz="0" w:space="0" w:color="auto"/>
          </w:divBdr>
        </w:div>
        <w:div w:id="123894698">
          <w:marLeft w:val="0"/>
          <w:marRight w:val="0"/>
          <w:marTop w:val="0"/>
          <w:marBottom w:val="0"/>
          <w:divBdr>
            <w:top w:val="none" w:sz="0" w:space="0" w:color="auto"/>
            <w:left w:val="none" w:sz="0" w:space="0" w:color="auto"/>
            <w:bottom w:val="none" w:sz="0" w:space="0" w:color="auto"/>
            <w:right w:val="none" w:sz="0" w:space="0" w:color="auto"/>
          </w:divBdr>
        </w:div>
        <w:div w:id="158544192">
          <w:marLeft w:val="0"/>
          <w:marRight w:val="0"/>
          <w:marTop w:val="0"/>
          <w:marBottom w:val="0"/>
          <w:divBdr>
            <w:top w:val="none" w:sz="0" w:space="0" w:color="auto"/>
            <w:left w:val="none" w:sz="0" w:space="0" w:color="auto"/>
            <w:bottom w:val="none" w:sz="0" w:space="0" w:color="auto"/>
            <w:right w:val="none" w:sz="0" w:space="0" w:color="auto"/>
          </w:divBdr>
        </w:div>
        <w:div w:id="163135643">
          <w:marLeft w:val="0"/>
          <w:marRight w:val="0"/>
          <w:marTop w:val="0"/>
          <w:marBottom w:val="0"/>
          <w:divBdr>
            <w:top w:val="none" w:sz="0" w:space="0" w:color="auto"/>
            <w:left w:val="none" w:sz="0" w:space="0" w:color="auto"/>
            <w:bottom w:val="none" w:sz="0" w:space="0" w:color="auto"/>
            <w:right w:val="none" w:sz="0" w:space="0" w:color="auto"/>
          </w:divBdr>
        </w:div>
        <w:div w:id="222452279">
          <w:marLeft w:val="0"/>
          <w:marRight w:val="0"/>
          <w:marTop w:val="0"/>
          <w:marBottom w:val="0"/>
          <w:divBdr>
            <w:top w:val="none" w:sz="0" w:space="0" w:color="auto"/>
            <w:left w:val="none" w:sz="0" w:space="0" w:color="auto"/>
            <w:bottom w:val="none" w:sz="0" w:space="0" w:color="auto"/>
            <w:right w:val="none" w:sz="0" w:space="0" w:color="auto"/>
          </w:divBdr>
        </w:div>
        <w:div w:id="228154766">
          <w:marLeft w:val="0"/>
          <w:marRight w:val="0"/>
          <w:marTop w:val="0"/>
          <w:marBottom w:val="0"/>
          <w:divBdr>
            <w:top w:val="none" w:sz="0" w:space="0" w:color="auto"/>
            <w:left w:val="none" w:sz="0" w:space="0" w:color="auto"/>
            <w:bottom w:val="none" w:sz="0" w:space="0" w:color="auto"/>
            <w:right w:val="none" w:sz="0" w:space="0" w:color="auto"/>
          </w:divBdr>
        </w:div>
        <w:div w:id="250117400">
          <w:marLeft w:val="0"/>
          <w:marRight w:val="0"/>
          <w:marTop w:val="0"/>
          <w:marBottom w:val="0"/>
          <w:divBdr>
            <w:top w:val="none" w:sz="0" w:space="0" w:color="auto"/>
            <w:left w:val="none" w:sz="0" w:space="0" w:color="auto"/>
            <w:bottom w:val="none" w:sz="0" w:space="0" w:color="auto"/>
            <w:right w:val="none" w:sz="0" w:space="0" w:color="auto"/>
          </w:divBdr>
        </w:div>
        <w:div w:id="270476496">
          <w:marLeft w:val="0"/>
          <w:marRight w:val="0"/>
          <w:marTop w:val="0"/>
          <w:marBottom w:val="0"/>
          <w:divBdr>
            <w:top w:val="none" w:sz="0" w:space="0" w:color="auto"/>
            <w:left w:val="none" w:sz="0" w:space="0" w:color="auto"/>
            <w:bottom w:val="none" w:sz="0" w:space="0" w:color="auto"/>
            <w:right w:val="none" w:sz="0" w:space="0" w:color="auto"/>
          </w:divBdr>
        </w:div>
        <w:div w:id="321546968">
          <w:marLeft w:val="0"/>
          <w:marRight w:val="0"/>
          <w:marTop w:val="0"/>
          <w:marBottom w:val="0"/>
          <w:divBdr>
            <w:top w:val="none" w:sz="0" w:space="0" w:color="auto"/>
            <w:left w:val="none" w:sz="0" w:space="0" w:color="auto"/>
            <w:bottom w:val="none" w:sz="0" w:space="0" w:color="auto"/>
            <w:right w:val="none" w:sz="0" w:space="0" w:color="auto"/>
          </w:divBdr>
        </w:div>
        <w:div w:id="344021440">
          <w:marLeft w:val="0"/>
          <w:marRight w:val="0"/>
          <w:marTop w:val="0"/>
          <w:marBottom w:val="0"/>
          <w:divBdr>
            <w:top w:val="none" w:sz="0" w:space="0" w:color="auto"/>
            <w:left w:val="none" w:sz="0" w:space="0" w:color="auto"/>
            <w:bottom w:val="none" w:sz="0" w:space="0" w:color="auto"/>
            <w:right w:val="none" w:sz="0" w:space="0" w:color="auto"/>
          </w:divBdr>
        </w:div>
        <w:div w:id="406458785">
          <w:marLeft w:val="0"/>
          <w:marRight w:val="0"/>
          <w:marTop w:val="0"/>
          <w:marBottom w:val="0"/>
          <w:divBdr>
            <w:top w:val="none" w:sz="0" w:space="0" w:color="auto"/>
            <w:left w:val="none" w:sz="0" w:space="0" w:color="auto"/>
            <w:bottom w:val="none" w:sz="0" w:space="0" w:color="auto"/>
            <w:right w:val="none" w:sz="0" w:space="0" w:color="auto"/>
          </w:divBdr>
        </w:div>
        <w:div w:id="440491873">
          <w:marLeft w:val="0"/>
          <w:marRight w:val="0"/>
          <w:marTop w:val="0"/>
          <w:marBottom w:val="0"/>
          <w:divBdr>
            <w:top w:val="none" w:sz="0" w:space="0" w:color="auto"/>
            <w:left w:val="none" w:sz="0" w:space="0" w:color="auto"/>
            <w:bottom w:val="none" w:sz="0" w:space="0" w:color="auto"/>
            <w:right w:val="none" w:sz="0" w:space="0" w:color="auto"/>
          </w:divBdr>
        </w:div>
        <w:div w:id="450901418">
          <w:marLeft w:val="0"/>
          <w:marRight w:val="0"/>
          <w:marTop w:val="0"/>
          <w:marBottom w:val="0"/>
          <w:divBdr>
            <w:top w:val="none" w:sz="0" w:space="0" w:color="auto"/>
            <w:left w:val="none" w:sz="0" w:space="0" w:color="auto"/>
            <w:bottom w:val="none" w:sz="0" w:space="0" w:color="auto"/>
            <w:right w:val="none" w:sz="0" w:space="0" w:color="auto"/>
          </w:divBdr>
        </w:div>
        <w:div w:id="482892225">
          <w:marLeft w:val="0"/>
          <w:marRight w:val="0"/>
          <w:marTop w:val="0"/>
          <w:marBottom w:val="0"/>
          <w:divBdr>
            <w:top w:val="none" w:sz="0" w:space="0" w:color="auto"/>
            <w:left w:val="none" w:sz="0" w:space="0" w:color="auto"/>
            <w:bottom w:val="none" w:sz="0" w:space="0" w:color="auto"/>
            <w:right w:val="none" w:sz="0" w:space="0" w:color="auto"/>
          </w:divBdr>
        </w:div>
        <w:div w:id="521943329">
          <w:marLeft w:val="0"/>
          <w:marRight w:val="0"/>
          <w:marTop w:val="0"/>
          <w:marBottom w:val="0"/>
          <w:divBdr>
            <w:top w:val="none" w:sz="0" w:space="0" w:color="auto"/>
            <w:left w:val="none" w:sz="0" w:space="0" w:color="auto"/>
            <w:bottom w:val="none" w:sz="0" w:space="0" w:color="auto"/>
            <w:right w:val="none" w:sz="0" w:space="0" w:color="auto"/>
          </w:divBdr>
        </w:div>
        <w:div w:id="528226829">
          <w:marLeft w:val="0"/>
          <w:marRight w:val="0"/>
          <w:marTop w:val="0"/>
          <w:marBottom w:val="0"/>
          <w:divBdr>
            <w:top w:val="none" w:sz="0" w:space="0" w:color="auto"/>
            <w:left w:val="none" w:sz="0" w:space="0" w:color="auto"/>
            <w:bottom w:val="none" w:sz="0" w:space="0" w:color="auto"/>
            <w:right w:val="none" w:sz="0" w:space="0" w:color="auto"/>
          </w:divBdr>
        </w:div>
        <w:div w:id="582229516">
          <w:marLeft w:val="0"/>
          <w:marRight w:val="0"/>
          <w:marTop w:val="0"/>
          <w:marBottom w:val="0"/>
          <w:divBdr>
            <w:top w:val="none" w:sz="0" w:space="0" w:color="auto"/>
            <w:left w:val="none" w:sz="0" w:space="0" w:color="auto"/>
            <w:bottom w:val="none" w:sz="0" w:space="0" w:color="auto"/>
            <w:right w:val="none" w:sz="0" w:space="0" w:color="auto"/>
          </w:divBdr>
        </w:div>
        <w:div w:id="648363682">
          <w:marLeft w:val="0"/>
          <w:marRight w:val="0"/>
          <w:marTop w:val="0"/>
          <w:marBottom w:val="0"/>
          <w:divBdr>
            <w:top w:val="none" w:sz="0" w:space="0" w:color="auto"/>
            <w:left w:val="none" w:sz="0" w:space="0" w:color="auto"/>
            <w:bottom w:val="none" w:sz="0" w:space="0" w:color="auto"/>
            <w:right w:val="none" w:sz="0" w:space="0" w:color="auto"/>
          </w:divBdr>
        </w:div>
        <w:div w:id="702677778">
          <w:marLeft w:val="0"/>
          <w:marRight w:val="0"/>
          <w:marTop w:val="0"/>
          <w:marBottom w:val="0"/>
          <w:divBdr>
            <w:top w:val="none" w:sz="0" w:space="0" w:color="auto"/>
            <w:left w:val="none" w:sz="0" w:space="0" w:color="auto"/>
            <w:bottom w:val="none" w:sz="0" w:space="0" w:color="auto"/>
            <w:right w:val="none" w:sz="0" w:space="0" w:color="auto"/>
          </w:divBdr>
        </w:div>
        <w:div w:id="705980974">
          <w:marLeft w:val="0"/>
          <w:marRight w:val="0"/>
          <w:marTop w:val="0"/>
          <w:marBottom w:val="0"/>
          <w:divBdr>
            <w:top w:val="none" w:sz="0" w:space="0" w:color="auto"/>
            <w:left w:val="none" w:sz="0" w:space="0" w:color="auto"/>
            <w:bottom w:val="none" w:sz="0" w:space="0" w:color="auto"/>
            <w:right w:val="none" w:sz="0" w:space="0" w:color="auto"/>
          </w:divBdr>
        </w:div>
        <w:div w:id="708652980">
          <w:marLeft w:val="0"/>
          <w:marRight w:val="0"/>
          <w:marTop w:val="0"/>
          <w:marBottom w:val="0"/>
          <w:divBdr>
            <w:top w:val="none" w:sz="0" w:space="0" w:color="auto"/>
            <w:left w:val="none" w:sz="0" w:space="0" w:color="auto"/>
            <w:bottom w:val="none" w:sz="0" w:space="0" w:color="auto"/>
            <w:right w:val="none" w:sz="0" w:space="0" w:color="auto"/>
          </w:divBdr>
        </w:div>
        <w:div w:id="746346283">
          <w:marLeft w:val="0"/>
          <w:marRight w:val="0"/>
          <w:marTop w:val="0"/>
          <w:marBottom w:val="0"/>
          <w:divBdr>
            <w:top w:val="none" w:sz="0" w:space="0" w:color="auto"/>
            <w:left w:val="none" w:sz="0" w:space="0" w:color="auto"/>
            <w:bottom w:val="none" w:sz="0" w:space="0" w:color="auto"/>
            <w:right w:val="none" w:sz="0" w:space="0" w:color="auto"/>
          </w:divBdr>
        </w:div>
        <w:div w:id="750930070">
          <w:marLeft w:val="0"/>
          <w:marRight w:val="0"/>
          <w:marTop w:val="0"/>
          <w:marBottom w:val="0"/>
          <w:divBdr>
            <w:top w:val="none" w:sz="0" w:space="0" w:color="auto"/>
            <w:left w:val="none" w:sz="0" w:space="0" w:color="auto"/>
            <w:bottom w:val="none" w:sz="0" w:space="0" w:color="auto"/>
            <w:right w:val="none" w:sz="0" w:space="0" w:color="auto"/>
          </w:divBdr>
        </w:div>
        <w:div w:id="793408511">
          <w:marLeft w:val="0"/>
          <w:marRight w:val="0"/>
          <w:marTop w:val="0"/>
          <w:marBottom w:val="0"/>
          <w:divBdr>
            <w:top w:val="none" w:sz="0" w:space="0" w:color="auto"/>
            <w:left w:val="none" w:sz="0" w:space="0" w:color="auto"/>
            <w:bottom w:val="none" w:sz="0" w:space="0" w:color="auto"/>
            <w:right w:val="none" w:sz="0" w:space="0" w:color="auto"/>
          </w:divBdr>
        </w:div>
        <w:div w:id="841511905">
          <w:marLeft w:val="0"/>
          <w:marRight w:val="0"/>
          <w:marTop w:val="0"/>
          <w:marBottom w:val="0"/>
          <w:divBdr>
            <w:top w:val="none" w:sz="0" w:space="0" w:color="auto"/>
            <w:left w:val="none" w:sz="0" w:space="0" w:color="auto"/>
            <w:bottom w:val="none" w:sz="0" w:space="0" w:color="auto"/>
            <w:right w:val="none" w:sz="0" w:space="0" w:color="auto"/>
          </w:divBdr>
        </w:div>
        <w:div w:id="943339461">
          <w:marLeft w:val="0"/>
          <w:marRight w:val="0"/>
          <w:marTop w:val="0"/>
          <w:marBottom w:val="0"/>
          <w:divBdr>
            <w:top w:val="none" w:sz="0" w:space="0" w:color="auto"/>
            <w:left w:val="none" w:sz="0" w:space="0" w:color="auto"/>
            <w:bottom w:val="none" w:sz="0" w:space="0" w:color="auto"/>
            <w:right w:val="none" w:sz="0" w:space="0" w:color="auto"/>
          </w:divBdr>
        </w:div>
        <w:div w:id="982469627">
          <w:marLeft w:val="0"/>
          <w:marRight w:val="0"/>
          <w:marTop w:val="0"/>
          <w:marBottom w:val="0"/>
          <w:divBdr>
            <w:top w:val="none" w:sz="0" w:space="0" w:color="auto"/>
            <w:left w:val="none" w:sz="0" w:space="0" w:color="auto"/>
            <w:bottom w:val="none" w:sz="0" w:space="0" w:color="auto"/>
            <w:right w:val="none" w:sz="0" w:space="0" w:color="auto"/>
          </w:divBdr>
        </w:div>
        <w:div w:id="1048913555">
          <w:marLeft w:val="0"/>
          <w:marRight w:val="0"/>
          <w:marTop w:val="0"/>
          <w:marBottom w:val="0"/>
          <w:divBdr>
            <w:top w:val="none" w:sz="0" w:space="0" w:color="auto"/>
            <w:left w:val="none" w:sz="0" w:space="0" w:color="auto"/>
            <w:bottom w:val="none" w:sz="0" w:space="0" w:color="auto"/>
            <w:right w:val="none" w:sz="0" w:space="0" w:color="auto"/>
          </w:divBdr>
        </w:div>
        <w:div w:id="1096367128">
          <w:marLeft w:val="0"/>
          <w:marRight w:val="0"/>
          <w:marTop w:val="0"/>
          <w:marBottom w:val="0"/>
          <w:divBdr>
            <w:top w:val="none" w:sz="0" w:space="0" w:color="auto"/>
            <w:left w:val="none" w:sz="0" w:space="0" w:color="auto"/>
            <w:bottom w:val="none" w:sz="0" w:space="0" w:color="auto"/>
            <w:right w:val="none" w:sz="0" w:space="0" w:color="auto"/>
          </w:divBdr>
        </w:div>
        <w:div w:id="1185167670">
          <w:marLeft w:val="0"/>
          <w:marRight w:val="0"/>
          <w:marTop w:val="0"/>
          <w:marBottom w:val="0"/>
          <w:divBdr>
            <w:top w:val="none" w:sz="0" w:space="0" w:color="auto"/>
            <w:left w:val="none" w:sz="0" w:space="0" w:color="auto"/>
            <w:bottom w:val="none" w:sz="0" w:space="0" w:color="auto"/>
            <w:right w:val="none" w:sz="0" w:space="0" w:color="auto"/>
          </w:divBdr>
        </w:div>
        <w:div w:id="1282690022">
          <w:marLeft w:val="0"/>
          <w:marRight w:val="0"/>
          <w:marTop w:val="0"/>
          <w:marBottom w:val="0"/>
          <w:divBdr>
            <w:top w:val="none" w:sz="0" w:space="0" w:color="auto"/>
            <w:left w:val="none" w:sz="0" w:space="0" w:color="auto"/>
            <w:bottom w:val="none" w:sz="0" w:space="0" w:color="auto"/>
            <w:right w:val="none" w:sz="0" w:space="0" w:color="auto"/>
          </w:divBdr>
        </w:div>
        <w:div w:id="1287084610">
          <w:marLeft w:val="0"/>
          <w:marRight w:val="0"/>
          <w:marTop w:val="0"/>
          <w:marBottom w:val="0"/>
          <w:divBdr>
            <w:top w:val="none" w:sz="0" w:space="0" w:color="auto"/>
            <w:left w:val="none" w:sz="0" w:space="0" w:color="auto"/>
            <w:bottom w:val="none" w:sz="0" w:space="0" w:color="auto"/>
            <w:right w:val="none" w:sz="0" w:space="0" w:color="auto"/>
          </w:divBdr>
        </w:div>
        <w:div w:id="1314140238">
          <w:marLeft w:val="0"/>
          <w:marRight w:val="0"/>
          <w:marTop w:val="0"/>
          <w:marBottom w:val="0"/>
          <w:divBdr>
            <w:top w:val="none" w:sz="0" w:space="0" w:color="auto"/>
            <w:left w:val="none" w:sz="0" w:space="0" w:color="auto"/>
            <w:bottom w:val="none" w:sz="0" w:space="0" w:color="auto"/>
            <w:right w:val="none" w:sz="0" w:space="0" w:color="auto"/>
          </w:divBdr>
        </w:div>
        <w:div w:id="1325427696">
          <w:marLeft w:val="0"/>
          <w:marRight w:val="0"/>
          <w:marTop w:val="0"/>
          <w:marBottom w:val="0"/>
          <w:divBdr>
            <w:top w:val="none" w:sz="0" w:space="0" w:color="auto"/>
            <w:left w:val="none" w:sz="0" w:space="0" w:color="auto"/>
            <w:bottom w:val="none" w:sz="0" w:space="0" w:color="auto"/>
            <w:right w:val="none" w:sz="0" w:space="0" w:color="auto"/>
          </w:divBdr>
        </w:div>
        <w:div w:id="1342395492">
          <w:marLeft w:val="0"/>
          <w:marRight w:val="0"/>
          <w:marTop w:val="0"/>
          <w:marBottom w:val="0"/>
          <w:divBdr>
            <w:top w:val="none" w:sz="0" w:space="0" w:color="auto"/>
            <w:left w:val="none" w:sz="0" w:space="0" w:color="auto"/>
            <w:bottom w:val="none" w:sz="0" w:space="0" w:color="auto"/>
            <w:right w:val="none" w:sz="0" w:space="0" w:color="auto"/>
          </w:divBdr>
        </w:div>
        <w:div w:id="1356692685">
          <w:marLeft w:val="0"/>
          <w:marRight w:val="0"/>
          <w:marTop w:val="0"/>
          <w:marBottom w:val="0"/>
          <w:divBdr>
            <w:top w:val="none" w:sz="0" w:space="0" w:color="auto"/>
            <w:left w:val="none" w:sz="0" w:space="0" w:color="auto"/>
            <w:bottom w:val="none" w:sz="0" w:space="0" w:color="auto"/>
            <w:right w:val="none" w:sz="0" w:space="0" w:color="auto"/>
          </w:divBdr>
        </w:div>
        <w:div w:id="1370059876">
          <w:marLeft w:val="0"/>
          <w:marRight w:val="0"/>
          <w:marTop w:val="0"/>
          <w:marBottom w:val="0"/>
          <w:divBdr>
            <w:top w:val="none" w:sz="0" w:space="0" w:color="auto"/>
            <w:left w:val="none" w:sz="0" w:space="0" w:color="auto"/>
            <w:bottom w:val="none" w:sz="0" w:space="0" w:color="auto"/>
            <w:right w:val="none" w:sz="0" w:space="0" w:color="auto"/>
          </w:divBdr>
        </w:div>
        <w:div w:id="1413820356">
          <w:marLeft w:val="0"/>
          <w:marRight w:val="0"/>
          <w:marTop w:val="0"/>
          <w:marBottom w:val="0"/>
          <w:divBdr>
            <w:top w:val="none" w:sz="0" w:space="0" w:color="auto"/>
            <w:left w:val="none" w:sz="0" w:space="0" w:color="auto"/>
            <w:bottom w:val="none" w:sz="0" w:space="0" w:color="auto"/>
            <w:right w:val="none" w:sz="0" w:space="0" w:color="auto"/>
          </w:divBdr>
        </w:div>
        <w:div w:id="1449860878">
          <w:marLeft w:val="0"/>
          <w:marRight w:val="0"/>
          <w:marTop w:val="0"/>
          <w:marBottom w:val="0"/>
          <w:divBdr>
            <w:top w:val="none" w:sz="0" w:space="0" w:color="auto"/>
            <w:left w:val="none" w:sz="0" w:space="0" w:color="auto"/>
            <w:bottom w:val="none" w:sz="0" w:space="0" w:color="auto"/>
            <w:right w:val="none" w:sz="0" w:space="0" w:color="auto"/>
          </w:divBdr>
        </w:div>
        <w:div w:id="1465349649">
          <w:marLeft w:val="0"/>
          <w:marRight w:val="0"/>
          <w:marTop w:val="0"/>
          <w:marBottom w:val="0"/>
          <w:divBdr>
            <w:top w:val="none" w:sz="0" w:space="0" w:color="auto"/>
            <w:left w:val="none" w:sz="0" w:space="0" w:color="auto"/>
            <w:bottom w:val="none" w:sz="0" w:space="0" w:color="auto"/>
            <w:right w:val="none" w:sz="0" w:space="0" w:color="auto"/>
          </w:divBdr>
        </w:div>
        <w:div w:id="1491752703">
          <w:marLeft w:val="0"/>
          <w:marRight w:val="0"/>
          <w:marTop w:val="0"/>
          <w:marBottom w:val="0"/>
          <w:divBdr>
            <w:top w:val="none" w:sz="0" w:space="0" w:color="auto"/>
            <w:left w:val="none" w:sz="0" w:space="0" w:color="auto"/>
            <w:bottom w:val="none" w:sz="0" w:space="0" w:color="auto"/>
            <w:right w:val="none" w:sz="0" w:space="0" w:color="auto"/>
          </w:divBdr>
        </w:div>
        <w:div w:id="1516534936">
          <w:marLeft w:val="0"/>
          <w:marRight w:val="0"/>
          <w:marTop w:val="0"/>
          <w:marBottom w:val="0"/>
          <w:divBdr>
            <w:top w:val="none" w:sz="0" w:space="0" w:color="auto"/>
            <w:left w:val="none" w:sz="0" w:space="0" w:color="auto"/>
            <w:bottom w:val="none" w:sz="0" w:space="0" w:color="auto"/>
            <w:right w:val="none" w:sz="0" w:space="0" w:color="auto"/>
          </w:divBdr>
        </w:div>
        <w:div w:id="1606959711">
          <w:marLeft w:val="0"/>
          <w:marRight w:val="0"/>
          <w:marTop w:val="0"/>
          <w:marBottom w:val="0"/>
          <w:divBdr>
            <w:top w:val="none" w:sz="0" w:space="0" w:color="auto"/>
            <w:left w:val="none" w:sz="0" w:space="0" w:color="auto"/>
            <w:bottom w:val="none" w:sz="0" w:space="0" w:color="auto"/>
            <w:right w:val="none" w:sz="0" w:space="0" w:color="auto"/>
          </w:divBdr>
        </w:div>
        <w:div w:id="1637177427">
          <w:marLeft w:val="0"/>
          <w:marRight w:val="0"/>
          <w:marTop w:val="0"/>
          <w:marBottom w:val="0"/>
          <w:divBdr>
            <w:top w:val="none" w:sz="0" w:space="0" w:color="auto"/>
            <w:left w:val="none" w:sz="0" w:space="0" w:color="auto"/>
            <w:bottom w:val="none" w:sz="0" w:space="0" w:color="auto"/>
            <w:right w:val="none" w:sz="0" w:space="0" w:color="auto"/>
          </w:divBdr>
        </w:div>
        <w:div w:id="1638561916">
          <w:marLeft w:val="0"/>
          <w:marRight w:val="0"/>
          <w:marTop w:val="0"/>
          <w:marBottom w:val="0"/>
          <w:divBdr>
            <w:top w:val="none" w:sz="0" w:space="0" w:color="auto"/>
            <w:left w:val="none" w:sz="0" w:space="0" w:color="auto"/>
            <w:bottom w:val="none" w:sz="0" w:space="0" w:color="auto"/>
            <w:right w:val="none" w:sz="0" w:space="0" w:color="auto"/>
          </w:divBdr>
        </w:div>
        <w:div w:id="1659574985">
          <w:marLeft w:val="0"/>
          <w:marRight w:val="0"/>
          <w:marTop w:val="0"/>
          <w:marBottom w:val="0"/>
          <w:divBdr>
            <w:top w:val="none" w:sz="0" w:space="0" w:color="auto"/>
            <w:left w:val="none" w:sz="0" w:space="0" w:color="auto"/>
            <w:bottom w:val="none" w:sz="0" w:space="0" w:color="auto"/>
            <w:right w:val="none" w:sz="0" w:space="0" w:color="auto"/>
          </w:divBdr>
        </w:div>
        <w:div w:id="1669282196">
          <w:marLeft w:val="0"/>
          <w:marRight w:val="0"/>
          <w:marTop w:val="0"/>
          <w:marBottom w:val="0"/>
          <w:divBdr>
            <w:top w:val="none" w:sz="0" w:space="0" w:color="auto"/>
            <w:left w:val="none" w:sz="0" w:space="0" w:color="auto"/>
            <w:bottom w:val="none" w:sz="0" w:space="0" w:color="auto"/>
            <w:right w:val="none" w:sz="0" w:space="0" w:color="auto"/>
          </w:divBdr>
        </w:div>
        <w:div w:id="1777865212">
          <w:marLeft w:val="0"/>
          <w:marRight w:val="0"/>
          <w:marTop w:val="0"/>
          <w:marBottom w:val="0"/>
          <w:divBdr>
            <w:top w:val="none" w:sz="0" w:space="0" w:color="auto"/>
            <w:left w:val="none" w:sz="0" w:space="0" w:color="auto"/>
            <w:bottom w:val="none" w:sz="0" w:space="0" w:color="auto"/>
            <w:right w:val="none" w:sz="0" w:space="0" w:color="auto"/>
          </w:divBdr>
        </w:div>
        <w:div w:id="1802384559">
          <w:marLeft w:val="0"/>
          <w:marRight w:val="0"/>
          <w:marTop w:val="0"/>
          <w:marBottom w:val="0"/>
          <w:divBdr>
            <w:top w:val="none" w:sz="0" w:space="0" w:color="auto"/>
            <w:left w:val="none" w:sz="0" w:space="0" w:color="auto"/>
            <w:bottom w:val="none" w:sz="0" w:space="0" w:color="auto"/>
            <w:right w:val="none" w:sz="0" w:space="0" w:color="auto"/>
          </w:divBdr>
        </w:div>
        <w:div w:id="1810635882">
          <w:marLeft w:val="0"/>
          <w:marRight w:val="0"/>
          <w:marTop w:val="0"/>
          <w:marBottom w:val="0"/>
          <w:divBdr>
            <w:top w:val="none" w:sz="0" w:space="0" w:color="auto"/>
            <w:left w:val="none" w:sz="0" w:space="0" w:color="auto"/>
            <w:bottom w:val="none" w:sz="0" w:space="0" w:color="auto"/>
            <w:right w:val="none" w:sz="0" w:space="0" w:color="auto"/>
          </w:divBdr>
        </w:div>
        <w:div w:id="1815829418">
          <w:marLeft w:val="0"/>
          <w:marRight w:val="0"/>
          <w:marTop w:val="0"/>
          <w:marBottom w:val="0"/>
          <w:divBdr>
            <w:top w:val="none" w:sz="0" w:space="0" w:color="auto"/>
            <w:left w:val="none" w:sz="0" w:space="0" w:color="auto"/>
            <w:bottom w:val="none" w:sz="0" w:space="0" w:color="auto"/>
            <w:right w:val="none" w:sz="0" w:space="0" w:color="auto"/>
          </w:divBdr>
        </w:div>
        <w:div w:id="1837378062">
          <w:marLeft w:val="0"/>
          <w:marRight w:val="0"/>
          <w:marTop w:val="0"/>
          <w:marBottom w:val="0"/>
          <w:divBdr>
            <w:top w:val="none" w:sz="0" w:space="0" w:color="auto"/>
            <w:left w:val="none" w:sz="0" w:space="0" w:color="auto"/>
            <w:bottom w:val="none" w:sz="0" w:space="0" w:color="auto"/>
            <w:right w:val="none" w:sz="0" w:space="0" w:color="auto"/>
          </w:divBdr>
        </w:div>
        <w:div w:id="1885679773">
          <w:marLeft w:val="0"/>
          <w:marRight w:val="0"/>
          <w:marTop w:val="0"/>
          <w:marBottom w:val="0"/>
          <w:divBdr>
            <w:top w:val="none" w:sz="0" w:space="0" w:color="auto"/>
            <w:left w:val="none" w:sz="0" w:space="0" w:color="auto"/>
            <w:bottom w:val="none" w:sz="0" w:space="0" w:color="auto"/>
            <w:right w:val="none" w:sz="0" w:space="0" w:color="auto"/>
          </w:divBdr>
        </w:div>
        <w:div w:id="1930037811">
          <w:marLeft w:val="0"/>
          <w:marRight w:val="0"/>
          <w:marTop w:val="0"/>
          <w:marBottom w:val="0"/>
          <w:divBdr>
            <w:top w:val="none" w:sz="0" w:space="0" w:color="auto"/>
            <w:left w:val="none" w:sz="0" w:space="0" w:color="auto"/>
            <w:bottom w:val="none" w:sz="0" w:space="0" w:color="auto"/>
            <w:right w:val="none" w:sz="0" w:space="0" w:color="auto"/>
          </w:divBdr>
        </w:div>
        <w:div w:id="1966764894">
          <w:marLeft w:val="0"/>
          <w:marRight w:val="0"/>
          <w:marTop w:val="0"/>
          <w:marBottom w:val="0"/>
          <w:divBdr>
            <w:top w:val="none" w:sz="0" w:space="0" w:color="auto"/>
            <w:left w:val="none" w:sz="0" w:space="0" w:color="auto"/>
            <w:bottom w:val="none" w:sz="0" w:space="0" w:color="auto"/>
            <w:right w:val="none" w:sz="0" w:space="0" w:color="auto"/>
          </w:divBdr>
        </w:div>
        <w:div w:id="1985352310">
          <w:marLeft w:val="0"/>
          <w:marRight w:val="0"/>
          <w:marTop w:val="0"/>
          <w:marBottom w:val="0"/>
          <w:divBdr>
            <w:top w:val="none" w:sz="0" w:space="0" w:color="auto"/>
            <w:left w:val="none" w:sz="0" w:space="0" w:color="auto"/>
            <w:bottom w:val="none" w:sz="0" w:space="0" w:color="auto"/>
            <w:right w:val="none" w:sz="0" w:space="0" w:color="auto"/>
          </w:divBdr>
        </w:div>
        <w:div w:id="1993437071">
          <w:marLeft w:val="0"/>
          <w:marRight w:val="0"/>
          <w:marTop w:val="0"/>
          <w:marBottom w:val="0"/>
          <w:divBdr>
            <w:top w:val="none" w:sz="0" w:space="0" w:color="auto"/>
            <w:left w:val="none" w:sz="0" w:space="0" w:color="auto"/>
            <w:bottom w:val="none" w:sz="0" w:space="0" w:color="auto"/>
            <w:right w:val="none" w:sz="0" w:space="0" w:color="auto"/>
          </w:divBdr>
        </w:div>
        <w:div w:id="2087913826">
          <w:marLeft w:val="0"/>
          <w:marRight w:val="0"/>
          <w:marTop w:val="0"/>
          <w:marBottom w:val="0"/>
          <w:divBdr>
            <w:top w:val="none" w:sz="0" w:space="0" w:color="auto"/>
            <w:left w:val="none" w:sz="0" w:space="0" w:color="auto"/>
            <w:bottom w:val="none" w:sz="0" w:space="0" w:color="auto"/>
            <w:right w:val="none" w:sz="0" w:space="0" w:color="auto"/>
          </w:divBdr>
        </w:div>
        <w:div w:id="2115585685">
          <w:marLeft w:val="0"/>
          <w:marRight w:val="0"/>
          <w:marTop w:val="0"/>
          <w:marBottom w:val="0"/>
          <w:divBdr>
            <w:top w:val="none" w:sz="0" w:space="0" w:color="auto"/>
            <w:left w:val="none" w:sz="0" w:space="0" w:color="auto"/>
            <w:bottom w:val="none" w:sz="0" w:space="0" w:color="auto"/>
            <w:right w:val="none" w:sz="0" w:space="0" w:color="auto"/>
          </w:divBdr>
        </w:div>
        <w:div w:id="2134590877">
          <w:marLeft w:val="0"/>
          <w:marRight w:val="0"/>
          <w:marTop w:val="0"/>
          <w:marBottom w:val="0"/>
          <w:divBdr>
            <w:top w:val="none" w:sz="0" w:space="0" w:color="auto"/>
            <w:left w:val="none" w:sz="0" w:space="0" w:color="auto"/>
            <w:bottom w:val="none" w:sz="0" w:space="0" w:color="auto"/>
            <w:right w:val="none" w:sz="0" w:space="0" w:color="auto"/>
          </w:divBdr>
        </w:div>
      </w:divsChild>
    </w:div>
    <w:div w:id="975453016">
      <w:bodyDiv w:val="1"/>
      <w:marLeft w:val="0"/>
      <w:marRight w:val="0"/>
      <w:marTop w:val="0"/>
      <w:marBottom w:val="0"/>
      <w:divBdr>
        <w:top w:val="none" w:sz="0" w:space="0" w:color="auto"/>
        <w:left w:val="none" w:sz="0" w:space="0" w:color="auto"/>
        <w:bottom w:val="none" w:sz="0" w:space="0" w:color="auto"/>
        <w:right w:val="none" w:sz="0" w:space="0" w:color="auto"/>
      </w:divBdr>
    </w:div>
    <w:div w:id="979574274">
      <w:bodyDiv w:val="1"/>
      <w:marLeft w:val="0"/>
      <w:marRight w:val="0"/>
      <w:marTop w:val="0"/>
      <w:marBottom w:val="0"/>
      <w:divBdr>
        <w:top w:val="none" w:sz="0" w:space="0" w:color="auto"/>
        <w:left w:val="none" w:sz="0" w:space="0" w:color="auto"/>
        <w:bottom w:val="none" w:sz="0" w:space="0" w:color="auto"/>
        <w:right w:val="none" w:sz="0" w:space="0" w:color="auto"/>
      </w:divBdr>
    </w:div>
    <w:div w:id="989596434">
      <w:bodyDiv w:val="1"/>
      <w:marLeft w:val="0"/>
      <w:marRight w:val="0"/>
      <w:marTop w:val="0"/>
      <w:marBottom w:val="0"/>
      <w:divBdr>
        <w:top w:val="none" w:sz="0" w:space="0" w:color="auto"/>
        <w:left w:val="none" w:sz="0" w:space="0" w:color="auto"/>
        <w:bottom w:val="none" w:sz="0" w:space="0" w:color="auto"/>
        <w:right w:val="none" w:sz="0" w:space="0" w:color="auto"/>
      </w:divBdr>
      <w:divsChild>
        <w:div w:id="243884444">
          <w:marLeft w:val="0"/>
          <w:marRight w:val="0"/>
          <w:marTop w:val="0"/>
          <w:marBottom w:val="0"/>
          <w:divBdr>
            <w:top w:val="none" w:sz="0" w:space="0" w:color="auto"/>
            <w:left w:val="none" w:sz="0" w:space="0" w:color="auto"/>
            <w:bottom w:val="none" w:sz="0" w:space="0" w:color="auto"/>
            <w:right w:val="none" w:sz="0" w:space="0" w:color="auto"/>
          </w:divBdr>
        </w:div>
        <w:div w:id="585308955">
          <w:marLeft w:val="0"/>
          <w:marRight w:val="0"/>
          <w:marTop w:val="0"/>
          <w:marBottom w:val="0"/>
          <w:divBdr>
            <w:top w:val="none" w:sz="0" w:space="0" w:color="auto"/>
            <w:left w:val="none" w:sz="0" w:space="0" w:color="auto"/>
            <w:bottom w:val="none" w:sz="0" w:space="0" w:color="auto"/>
            <w:right w:val="none" w:sz="0" w:space="0" w:color="auto"/>
          </w:divBdr>
          <w:divsChild>
            <w:div w:id="1971398943">
              <w:marLeft w:val="0"/>
              <w:marRight w:val="0"/>
              <w:marTop w:val="0"/>
              <w:marBottom w:val="0"/>
              <w:divBdr>
                <w:top w:val="none" w:sz="0" w:space="0" w:color="auto"/>
                <w:left w:val="none" w:sz="0" w:space="0" w:color="auto"/>
                <w:bottom w:val="none" w:sz="0" w:space="0" w:color="auto"/>
                <w:right w:val="none" w:sz="0" w:space="0" w:color="auto"/>
              </w:divBdr>
              <w:divsChild>
                <w:div w:id="3030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8324">
          <w:marLeft w:val="-285"/>
          <w:marRight w:val="-285"/>
          <w:marTop w:val="0"/>
          <w:marBottom w:val="0"/>
          <w:divBdr>
            <w:top w:val="none" w:sz="0" w:space="0" w:color="auto"/>
            <w:left w:val="none" w:sz="0" w:space="0" w:color="auto"/>
            <w:bottom w:val="none" w:sz="0" w:space="0" w:color="auto"/>
            <w:right w:val="none" w:sz="0" w:space="0" w:color="auto"/>
          </w:divBdr>
        </w:div>
        <w:div w:id="1900898745">
          <w:marLeft w:val="0"/>
          <w:marRight w:val="0"/>
          <w:marTop w:val="0"/>
          <w:marBottom w:val="0"/>
          <w:divBdr>
            <w:top w:val="none" w:sz="0" w:space="0" w:color="auto"/>
            <w:left w:val="none" w:sz="0" w:space="0" w:color="auto"/>
            <w:bottom w:val="none" w:sz="0" w:space="0" w:color="auto"/>
            <w:right w:val="none" w:sz="0" w:space="0" w:color="auto"/>
          </w:divBdr>
          <w:divsChild>
            <w:div w:id="1473521152">
              <w:marLeft w:val="0"/>
              <w:marRight w:val="0"/>
              <w:marTop w:val="0"/>
              <w:marBottom w:val="0"/>
              <w:divBdr>
                <w:top w:val="none" w:sz="0" w:space="0" w:color="auto"/>
                <w:left w:val="none" w:sz="0" w:space="0" w:color="auto"/>
                <w:bottom w:val="none" w:sz="0" w:space="0" w:color="auto"/>
                <w:right w:val="none" w:sz="0" w:space="0" w:color="auto"/>
              </w:divBdr>
              <w:divsChild>
                <w:div w:id="226886467">
                  <w:marLeft w:val="0"/>
                  <w:marRight w:val="0"/>
                  <w:marTop w:val="0"/>
                  <w:marBottom w:val="0"/>
                  <w:divBdr>
                    <w:top w:val="none" w:sz="0" w:space="0" w:color="auto"/>
                    <w:left w:val="none" w:sz="0" w:space="0" w:color="auto"/>
                    <w:bottom w:val="none" w:sz="0" w:space="0" w:color="auto"/>
                    <w:right w:val="none" w:sz="0" w:space="0" w:color="auto"/>
                  </w:divBdr>
                  <w:divsChild>
                    <w:div w:id="128279568">
                      <w:marLeft w:val="0"/>
                      <w:marRight w:val="0"/>
                      <w:marTop w:val="0"/>
                      <w:marBottom w:val="0"/>
                      <w:divBdr>
                        <w:top w:val="none" w:sz="0" w:space="0" w:color="auto"/>
                        <w:left w:val="none" w:sz="0" w:space="0" w:color="auto"/>
                        <w:bottom w:val="none" w:sz="0" w:space="0" w:color="auto"/>
                        <w:right w:val="none" w:sz="0" w:space="0" w:color="auto"/>
                      </w:divBdr>
                    </w:div>
                  </w:divsChild>
                </w:div>
                <w:div w:id="10291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2498">
      <w:bodyDiv w:val="1"/>
      <w:marLeft w:val="0"/>
      <w:marRight w:val="0"/>
      <w:marTop w:val="0"/>
      <w:marBottom w:val="0"/>
      <w:divBdr>
        <w:top w:val="none" w:sz="0" w:space="0" w:color="auto"/>
        <w:left w:val="none" w:sz="0" w:space="0" w:color="auto"/>
        <w:bottom w:val="none" w:sz="0" w:space="0" w:color="auto"/>
        <w:right w:val="none" w:sz="0" w:space="0" w:color="auto"/>
      </w:divBdr>
    </w:div>
    <w:div w:id="1341619275">
      <w:bodyDiv w:val="1"/>
      <w:marLeft w:val="0"/>
      <w:marRight w:val="0"/>
      <w:marTop w:val="0"/>
      <w:marBottom w:val="0"/>
      <w:divBdr>
        <w:top w:val="none" w:sz="0" w:space="0" w:color="auto"/>
        <w:left w:val="none" w:sz="0" w:space="0" w:color="auto"/>
        <w:bottom w:val="none" w:sz="0" w:space="0" w:color="auto"/>
        <w:right w:val="none" w:sz="0" w:space="0" w:color="auto"/>
      </w:divBdr>
    </w:div>
    <w:div w:id="1371569025">
      <w:bodyDiv w:val="1"/>
      <w:marLeft w:val="0"/>
      <w:marRight w:val="0"/>
      <w:marTop w:val="0"/>
      <w:marBottom w:val="0"/>
      <w:divBdr>
        <w:top w:val="none" w:sz="0" w:space="0" w:color="auto"/>
        <w:left w:val="none" w:sz="0" w:space="0" w:color="auto"/>
        <w:bottom w:val="none" w:sz="0" w:space="0" w:color="auto"/>
        <w:right w:val="none" w:sz="0" w:space="0" w:color="auto"/>
      </w:divBdr>
    </w:div>
    <w:div w:id="1403720190">
      <w:bodyDiv w:val="1"/>
      <w:marLeft w:val="0"/>
      <w:marRight w:val="0"/>
      <w:marTop w:val="0"/>
      <w:marBottom w:val="0"/>
      <w:divBdr>
        <w:top w:val="none" w:sz="0" w:space="0" w:color="auto"/>
        <w:left w:val="none" w:sz="0" w:space="0" w:color="auto"/>
        <w:bottom w:val="none" w:sz="0" w:space="0" w:color="auto"/>
        <w:right w:val="none" w:sz="0" w:space="0" w:color="auto"/>
      </w:divBdr>
    </w:div>
    <w:div w:id="1494684040">
      <w:bodyDiv w:val="1"/>
      <w:marLeft w:val="0"/>
      <w:marRight w:val="0"/>
      <w:marTop w:val="0"/>
      <w:marBottom w:val="0"/>
      <w:divBdr>
        <w:top w:val="none" w:sz="0" w:space="0" w:color="auto"/>
        <w:left w:val="none" w:sz="0" w:space="0" w:color="auto"/>
        <w:bottom w:val="none" w:sz="0" w:space="0" w:color="auto"/>
        <w:right w:val="none" w:sz="0" w:space="0" w:color="auto"/>
      </w:divBdr>
    </w:div>
    <w:div w:id="1521968409">
      <w:bodyDiv w:val="1"/>
      <w:marLeft w:val="0"/>
      <w:marRight w:val="0"/>
      <w:marTop w:val="0"/>
      <w:marBottom w:val="0"/>
      <w:divBdr>
        <w:top w:val="none" w:sz="0" w:space="0" w:color="auto"/>
        <w:left w:val="none" w:sz="0" w:space="0" w:color="auto"/>
        <w:bottom w:val="none" w:sz="0" w:space="0" w:color="auto"/>
        <w:right w:val="none" w:sz="0" w:space="0" w:color="auto"/>
      </w:divBdr>
    </w:div>
    <w:div w:id="1697996159">
      <w:bodyDiv w:val="1"/>
      <w:marLeft w:val="0"/>
      <w:marRight w:val="0"/>
      <w:marTop w:val="0"/>
      <w:marBottom w:val="0"/>
      <w:divBdr>
        <w:top w:val="none" w:sz="0" w:space="0" w:color="auto"/>
        <w:left w:val="none" w:sz="0" w:space="0" w:color="auto"/>
        <w:bottom w:val="none" w:sz="0" w:space="0" w:color="auto"/>
        <w:right w:val="none" w:sz="0" w:space="0" w:color="auto"/>
      </w:divBdr>
    </w:div>
    <w:div w:id="1821578924">
      <w:bodyDiv w:val="1"/>
      <w:marLeft w:val="0"/>
      <w:marRight w:val="0"/>
      <w:marTop w:val="0"/>
      <w:marBottom w:val="0"/>
      <w:divBdr>
        <w:top w:val="none" w:sz="0" w:space="0" w:color="auto"/>
        <w:left w:val="none" w:sz="0" w:space="0" w:color="auto"/>
        <w:bottom w:val="none" w:sz="0" w:space="0" w:color="auto"/>
        <w:right w:val="none" w:sz="0" w:space="0" w:color="auto"/>
      </w:divBdr>
      <w:divsChild>
        <w:div w:id="990016225">
          <w:marLeft w:val="0"/>
          <w:marRight w:val="0"/>
          <w:marTop w:val="0"/>
          <w:marBottom w:val="0"/>
          <w:divBdr>
            <w:top w:val="none" w:sz="0" w:space="0" w:color="auto"/>
            <w:left w:val="none" w:sz="0" w:space="0" w:color="auto"/>
            <w:bottom w:val="none" w:sz="0" w:space="0" w:color="auto"/>
            <w:right w:val="none" w:sz="0" w:space="0" w:color="auto"/>
          </w:divBdr>
        </w:div>
        <w:div w:id="1969505708">
          <w:marLeft w:val="-150"/>
          <w:marRight w:val="0"/>
          <w:marTop w:val="240"/>
          <w:marBottom w:val="120"/>
          <w:divBdr>
            <w:top w:val="none" w:sz="0" w:space="0" w:color="auto"/>
            <w:left w:val="none" w:sz="0" w:space="0" w:color="auto"/>
            <w:bottom w:val="none" w:sz="0" w:space="0" w:color="auto"/>
            <w:right w:val="none" w:sz="0" w:space="0" w:color="auto"/>
          </w:divBdr>
          <w:divsChild>
            <w:div w:id="1326279474">
              <w:marLeft w:val="150"/>
              <w:marRight w:val="90"/>
              <w:marTop w:val="0"/>
              <w:marBottom w:val="0"/>
              <w:divBdr>
                <w:top w:val="none" w:sz="0" w:space="0" w:color="auto"/>
                <w:left w:val="none" w:sz="0" w:space="0" w:color="auto"/>
                <w:bottom w:val="none" w:sz="0" w:space="0" w:color="auto"/>
                <w:right w:val="none" w:sz="0" w:space="0" w:color="auto"/>
              </w:divBdr>
            </w:div>
          </w:divsChild>
        </w:div>
      </w:divsChild>
    </w:div>
    <w:div w:id="1966963848">
      <w:bodyDiv w:val="1"/>
      <w:marLeft w:val="0"/>
      <w:marRight w:val="0"/>
      <w:marTop w:val="0"/>
      <w:marBottom w:val="0"/>
      <w:divBdr>
        <w:top w:val="none" w:sz="0" w:space="0" w:color="auto"/>
        <w:left w:val="none" w:sz="0" w:space="0" w:color="auto"/>
        <w:bottom w:val="none" w:sz="0" w:space="0" w:color="auto"/>
        <w:right w:val="none" w:sz="0" w:space="0" w:color="auto"/>
      </w:divBdr>
    </w:div>
    <w:div w:id="2096394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www.merseysidemarketpositionstatement.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4/relationships/chartEx" Target="charts/chartEx1.xml"/><Relationship Id="rId27" Type="http://schemas.openxmlformats.org/officeDocument/2006/relationships/image" Target="media/image15.jpeg"/><Relationship Id="rId30" Type="http://schemas.openxmlformats.org/officeDocument/2006/relationships/footer" Target="footer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2"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Sheet1!$G$1:$G$13</cx:f>
        <cx:lvl ptCount="13">
          <cx:pt idx="0">End of life planning</cx:pt>
          <cx:pt idx="1">Understanding Autism and ADHD</cx:pt>
          <cx:pt idx="2">Healthy eating &amp; cooking</cx:pt>
          <cx:pt idx="3">Arts and crafts</cx:pt>
          <cx:pt idx="4">Smoking / alcohol advice</cx:pt>
          <cx:pt idx="5">Imrpoving physical fitness and weight management</cx:pt>
          <cx:pt idx="6">Understand menopause</cx:pt>
          <cx:pt idx="7">Learning basic digital skills</cx:pt>
          <cx:pt idx="8">Support with finding employment</cx:pt>
          <cx:pt idx="9">Basic English &amp; Maths</cx:pt>
          <cx:pt idx="10">How to use online BSL Interpreter services</cx:pt>
          <cx:pt idx="11">Understanding dementia</cx:pt>
          <cx:pt idx="12">Finance and budgeting skills</cx:pt>
        </cx:lvl>
      </cx:strDim>
      <cx:numDim type="size">
        <cx:f>Sheet1!$H$1:$H$13</cx:f>
        <cx:lvl ptCount="13" formatCode="General">
          <cx:pt idx="0">23</cx:pt>
          <cx:pt idx="1">31</cx:pt>
          <cx:pt idx="2">60</cx:pt>
          <cx:pt idx="3">61</cx:pt>
          <cx:pt idx="4">8</cx:pt>
          <cx:pt idx="5">60</cx:pt>
          <cx:pt idx="6">15</cx:pt>
          <cx:pt idx="7">73</cx:pt>
          <cx:pt idx="8">20</cx:pt>
          <cx:pt idx="9">37</cx:pt>
          <cx:pt idx="10">14</cx:pt>
          <cx:pt idx="11">31</cx:pt>
          <cx:pt idx="12">13</cx:pt>
        </cx:lvl>
      </cx:numDim>
    </cx:data>
  </cx:chartData>
  <cx:chart>
    <cx:title pos="t" align="ctr" overlay="0">
      <cx:tx>
        <cx:txData>
          <cx:v>mSDP community consultation 2023</cx:v>
        </cx:txData>
      </cx:tx>
      <cx:txPr>
        <a:bodyPr vertOverflow="overflow" horzOverflow="overflow" wrap="square" lIns="0" tIns="0" rIns="0" bIns="0"/>
        <a:lstStyle/>
        <a:p>
          <a:pPr algn="ctr" rtl="0">
            <a:defRPr sz="1200" b="1" i="0">
              <a:solidFill>
                <a:srgbClr val="595959"/>
              </a:solidFill>
              <a:latin typeface="Arial" panose="020B0604020202020204" pitchFamily="34" charset="0"/>
              <a:ea typeface="Arial" panose="020B0604020202020204" pitchFamily="34" charset="0"/>
              <a:cs typeface="Arial" panose="020B0604020202020204" pitchFamily="34" charset="0"/>
            </a:defRPr>
          </a:pPr>
          <a:r>
            <a:rPr lang="en-GB" sz="800">
              <a:latin typeface="Arial" panose="020B0604020202020204" pitchFamily="34" charset="0"/>
              <a:cs typeface="Arial" panose="020B0604020202020204" pitchFamily="34" charset="0"/>
            </a:rPr>
            <a:t>mSDP community consultation 2023</a:t>
          </a:r>
        </a:p>
      </cx:txPr>
    </cx:title>
    <cx:plotArea>
      <cx:plotAreaRegion>
        <cx:series layoutId="treemap" uniqueId="{5DC01067-3CB2-4D07-8D56-B02C6B9296A3}">
          <cx:dataLabels pos="ctr">
            <cx:numFmt formatCode="#,##0" sourceLinked="0"/>
            <cx:txPr>
              <a:bodyPr vertOverflow="overflow" horzOverflow="overflow" wrap="square" lIns="0" tIns="0" rIns="0" bIns="0"/>
              <a:lstStyle/>
              <a:p>
                <a:pPr algn="ctr" rtl="0">
                  <a:defRPr sz="1000" b="1" i="0" baseline="0">
                    <a:solidFill>
                      <a:srgbClr val="FFFFFF"/>
                    </a:solidFill>
                    <a:latin typeface="Arial" panose="020B0604020202020204" pitchFamily="34" charset="0"/>
                    <a:ea typeface="Arial" panose="020B0604020202020204" pitchFamily="34" charset="0"/>
                    <a:cs typeface="Arial" panose="020B0604020202020204" pitchFamily="34" charset="0"/>
                  </a:defRPr>
                </a:pPr>
                <a:endParaRPr lang="en-GB" sz="1000" baseline="0">
                  <a:latin typeface="Arial" panose="020B0604020202020204" pitchFamily="34" charset="0"/>
                  <a:cs typeface="Arial" panose="020B0604020202020204" pitchFamily="34" charset="0"/>
                </a:endParaRPr>
              </a:p>
            </cx:txPr>
            <cx:visibility seriesName="0" categoryName="1" value="0"/>
            <cx:separator>, </cx:separator>
            <cx:dataLabel idx="0">
              <cx:numFmt formatCode="#,##0" sourceLinked="0"/>
              <cx:txPr>
                <a:bodyPr vertOverflow="overflow" horzOverflow="overflow" wrap="square" lIns="0" tIns="0" rIns="0" bIns="0"/>
                <a:lstStyle/>
                <a:p>
                  <a:pPr algn="ctr" rtl="0">
                    <a:defRPr sz="1100"/>
                  </a:pPr>
                  <a:r>
                    <a:rPr lang="en-GB" sz="1100" baseline="0"/>
                    <a:t>End of life planning</a:t>
                  </a:r>
                </a:p>
              </cx:txPr>
              <cx:visibility seriesName="0" categoryName="1" value="0"/>
              <cx:separator>, </cx:separator>
            </cx:dataLabel>
            <cx:dataLabel idx="4">
              <cx:numFmt formatCode="#,##0" sourceLinked="0"/>
              <cx:txPr>
                <a:bodyPr vertOverflow="overflow" horzOverflow="overflow" wrap="square" lIns="0" tIns="0" rIns="0" bIns="0"/>
                <a:lstStyle/>
                <a:p>
                  <a:pPr algn="ctr" rtl="0">
                    <a:defRPr sz="900"/>
                  </a:pPr>
                  <a:r>
                    <a:rPr lang="en-GB" sz="900" baseline="0">
                      <a:latin typeface="Arial" panose="020B0604020202020204" pitchFamily="34" charset="0"/>
                      <a:cs typeface="Arial" panose="020B0604020202020204" pitchFamily="34" charset="0"/>
                    </a:rPr>
                    <a:t>Smoking / alcohol advice</a:t>
                  </a:r>
                </a:p>
              </cx:txPr>
              <cx:visibility seriesName="0" categoryName="1" value="0"/>
              <cx:separator>, </cx:separator>
            </cx:dataLabel>
            <cx:dataLabel idx="6">
              <cx:numFmt formatCode="#,##0" sourceLinked="0"/>
              <cx:txPr>
                <a:bodyPr vertOverflow="overflow" horzOverflow="overflow" wrap="square" lIns="0" tIns="0" rIns="0" bIns="0"/>
                <a:lstStyle/>
                <a:p>
                  <a:pPr algn="ctr" rtl="0">
                    <a:defRPr sz="600"/>
                  </a:pPr>
                  <a:r>
                    <a:rPr lang="en-GB" sz="600" baseline="0">
                      <a:latin typeface="Arial" panose="020B0604020202020204" pitchFamily="34" charset="0"/>
                      <a:cs typeface="Arial" panose="020B0604020202020204" pitchFamily="34" charset="0"/>
                    </a:rPr>
                    <a:t>Understand menopause</a:t>
                  </a:r>
                </a:p>
              </cx:txPr>
              <cx:visibility seriesName="0" categoryName="1" value="0"/>
              <cx:separator>, </cx:separator>
            </cx:dataLabel>
            <cx:dataLabel idx="8">
              <cx:numFmt formatCode="#,##0" sourceLinked="0"/>
              <cx:txPr>
                <a:bodyPr vertOverflow="overflow" horzOverflow="overflow" wrap="square" lIns="0" tIns="0" rIns="0" bIns="0"/>
                <a:lstStyle/>
                <a:p>
                  <a:pPr algn="ctr" rtl="0">
                    <a:defRPr sz="700"/>
                  </a:pPr>
                  <a:r>
                    <a:rPr lang="en-GB" sz="700" baseline="0">
                      <a:latin typeface="Arial" panose="020B0604020202020204" pitchFamily="34" charset="0"/>
                      <a:cs typeface="Arial" panose="020B0604020202020204" pitchFamily="34" charset="0"/>
                    </a:rPr>
                    <a:t>Support with finding employment</a:t>
                  </a:r>
                </a:p>
              </cx:txPr>
              <cx:visibility seriesName="0" categoryName="1" value="0"/>
              <cx:separator>, </cx:separator>
            </cx:dataLabel>
            <cx:dataLabel idx="10">
              <cx:numFmt formatCode="#,##0" sourceLinked="0"/>
              <cx:txPr>
                <a:bodyPr vertOverflow="overflow" horzOverflow="overflow" wrap="square" lIns="0" tIns="0" rIns="0" bIns="0"/>
                <a:lstStyle/>
                <a:p>
                  <a:pPr algn="ctr" rtl="0">
                    <a:defRPr sz="700"/>
                  </a:pPr>
                  <a:r>
                    <a:rPr lang="en-GB" sz="700" baseline="0">
                      <a:latin typeface="Arial" panose="020B0604020202020204" pitchFamily="34" charset="0"/>
                      <a:cs typeface="Arial" panose="020B0604020202020204" pitchFamily="34" charset="0"/>
                    </a:rPr>
                    <a:t>How to use online BSL Interpreter services</a:t>
                  </a:r>
                </a:p>
              </cx:txPr>
              <cx:visibility seriesName="0" categoryName="1" value="0"/>
              <cx:separator>, </cx:separator>
            </cx:dataLabel>
            <cx:dataLabel idx="12">
              <cx:numFmt formatCode="#,##0" sourceLinked="0"/>
              <cx:txPr>
                <a:bodyPr vertOverflow="overflow" horzOverflow="overflow" wrap="square" lIns="0" tIns="0" rIns="0" bIns="0"/>
                <a:lstStyle/>
                <a:p>
                  <a:pPr algn="ctr" rtl="0">
                    <a:defRPr sz="800"/>
                  </a:pPr>
                  <a:r>
                    <a:rPr lang="en-GB" sz="800" baseline="0">
                      <a:latin typeface="Arial" panose="020B0604020202020204" pitchFamily="34" charset="0"/>
                      <a:cs typeface="Arial" panose="020B0604020202020204" pitchFamily="34" charset="0"/>
                    </a:rPr>
                    <a:t>Finance and budgeting skills</a:t>
                  </a:r>
                </a:p>
              </cx:txPr>
              <cx:visibility seriesName="0" categoryName="1" value="0"/>
              <cx:separator>, </cx:separator>
            </cx:dataLabel>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6">
  <cs:axisTitle>
    <cs:lnRef idx="0"/>
    <cs:fillRef idx="0"/>
    <cs:effectRef idx="0"/>
    <cs:fontRef idx="minor">
      <a:schemeClr val="tx1">
        <a:lumMod val="65000"/>
        <a:lumOff val="35000"/>
      </a:schemeClr>
    </cs:fontRef>
    <cs:spPr>
      <a:solidFill>
        <a:schemeClr val="bg1">
          <a:lumMod val="65000"/>
        </a:schemeClr>
      </a:solidFill>
      <a:ln>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1000" b="1"/>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600" b="1" cap="all"/>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MSDP">
      <a:dk1>
        <a:srgbClr val="000000"/>
      </a:dk1>
      <a:lt1>
        <a:srgbClr val="FFFFFF"/>
      </a:lt1>
      <a:dk2>
        <a:srgbClr val="FFCB82"/>
      </a:dk2>
      <a:lt2>
        <a:srgbClr val="DEDED4"/>
      </a:lt2>
      <a:accent1>
        <a:srgbClr val="CA2542"/>
      </a:accent1>
      <a:accent2>
        <a:srgbClr val="A1CAC1"/>
      </a:accent2>
      <a:accent3>
        <a:srgbClr val="82CADA"/>
      </a:accent3>
      <a:accent4>
        <a:srgbClr val="A6EAF1"/>
      </a:accent4>
      <a:accent5>
        <a:srgbClr val="F8716B"/>
      </a:accent5>
      <a:accent6>
        <a:srgbClr val="F3C9CB"/>
      </a:accent6>
      <a:hlink>
        <a:srgbClr val="7AB6BA"/>
      </a:hlink>
      <a:folHlink>
        <a:srgbClr val="A68CB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b1e22860-845b-4756-8a4c-9911326420fb">
      <UserInfo>
        <DisplayName>Catherine McEvilly</DisplayName>
        <AccountId>12</AccountId>
        <AccountType/>
      </UserInfo>
    </SharedWithUsers>
    <TaxCatchAll xmlns="b1e22860-845b-4756-8a4c-9911326420fb" xsi:nil="true"/>
    <lcf76f155ced4ddcb4097134ff3c332f xmlns="fbdda63c-5c21-462c-a71b-dfc397c651c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8957D9B0E7E84CA52696250FF550DF" ma:contentTypeVersion="18" ma:contentTypeDescription="Create a new document." ma:contentTypeScope="" ma:versionID="7e65598ee4407a11506fe1eb1199181b">
  <xsd:schema xmlns:xsd="http://www.w3.org/2001/XMLSchema" xmlns:xs="http://www.w3.org/2001/XMLSchema" xmlns:p="http://schemas.microsoft.com/office/2006/metadata/properties" xmlns:ns2="fbdda63c-5c21-462c-a71b-dfc397c651c1" xmlns:ns3="b1e22860-845b-4756-8a4c-9911326420fb" targetNamespace="http://schemas.microsoft.com/office/2006/metadata/properties" ma:root="true" ma:fieldsID="1de9a464e2559e235fcf9c2d357aa6f6" ns2:_="" ns3:_="">
    <xsd:import namespace="fbdda63c-5c21-462c-a71b-dfc397c651c1"/>
    <xsd:import namespace="b1e22860-845b-4756-8a4c-9911326420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da63c-5c21-462c-a71b-dfc397c65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4c0228-4d71-494a-b537-d3c16912d48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e22860-845b-4756-8a4c-9911326420f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3ab7580-bda8-4f49-9501-91416d129f90}" ma:internalName="TaxCatchAll" ma:showField="CatchAllData" ma:web="b1e22860-845b-4756-8a4c-9911326420f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50A19C-6C74-4FFD-B85A-9A26AC36C10E}">
  <ds:schemaRefs>
    <ds:schemaRef ds:uri="http://schemas.openxmlformats.org/officeDocument/2006/bibliography"/>
  </ds:schemaRefs>
</ds:datastoreItem>
</file>

<file path=customXml/itemProps2.xml><?xml version="1.0" encoding="utf-8"?>
<ds:datastoreItem xmlns:ds="http://schemas.openxmlformats.org/officeDocument/2006/customXml" ds:itemID="{930AA5A2-7B4E-46BA-9D9B-B7CBB05C242C}">
  <ds:schemaRefs>
    <ds:schemaRef ds:uri="http://schemas.microsoft.com/office/2006/metadata/properties"/>
    <ds:schemaRef ds:uri="http://schemas.microsoft.com/office/infopath/2007/PartnerControls"/>
    <ds:schemaRef ds:uri="b1e22860-845b-4756-8a4c-9911326420fb"/>
    <ds:schemaRef ds:uri="fbdda63c-5c21-462c-a71b-dfc397c651c1"/>
  </ds:schemaRefs>
</ds:datastoreItem>
</file>

<file path=customXml/itemProps3.xml><?xml version="1.0" encoding="utf-8"?>
<ds:datastoreItem xmlns:ds="http://schemas.openxmlformats.org/officeDocument/2006/customXml" ds:itemID="{4B2E334D-4F93-44D5-8EEA-E8034FFB6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da63c-5c21-462c-a71b-dfc397c651c1"/>
    <ds:schemaRef ds:uri="b1e22860-845b-4756-8a4c-99113264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975D1-23A1-4FC7-A64C-EE7B8BB7B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33</Pages>
  <Words>10565</Words>
  <Characters>60224</Characters>
  <Application>Microsoft Office Word</Application>
  <DocSecurity>0</DocSecurity>
  <Lines>501</Lines>
  <Paragraphs>141</Paragraphs>
  <ScaleCrop>false</ScaleCrop>
  <Company/>
  <LinksUpToDate>false</LinksUpToDate>
  <CharactersWithSpaces>70648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McEvilly</dc:creator>
  <cp:keywords/>
  <dc:description/>
  <cp:lastModifiedBy>Joanne Parr</cp:lastModifiedBy>
  <cp:revision>3</cp:revision>
  <cp:lastPrinted>2024-04-17T20:45:00Z</cp:lastPrinted>
  <dcterms:created xsi:type="dcterms:W3CDTF">2024-08-21T14:48:00Z</dcterms:created>
  <dcterms:modified xsi:type="dcterms:W3CDTF">2024-09-23T11:32:00Z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0x010100E28957D9B0E7E84CA52696250FF550DF</vt:lpwstr>
  </property>
  <property fmtid="{D5CDD505-2E9C-101B-9397-08002B2CF9AE}" pid="3" name="MediaServiceImageTags">
    <vt:lpwstr/>
  </property>
</Properties>
</file>